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5" w:rsidRPr="00FD3B75" w:rsidRDefault="00FD3B75" w:rsidP="00FD3B75">
      <w:pPr>
        <w:shd w:val="clear" w:color="auto" w:fill="FFFFFF"/>
        <w:spacing w:after="120" w:line="360" w:lineRule="atLeast"/>
        <w:ind w:left="-1134"/>
        <w:textAlignment w:val="baseline"/>
        <w:outlineLvl w:val="0"/>
        <w:rPr>
          <w:rFonts w:ascii="Arial" w:eastAsia="Times New Roman" w:hAnsi="Arial" w:cs="Arial"/>
          <w:b/>
          <w:bCs/>
          <w:color w:val="4E4D4D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E4D4D"/>
          <w:kern w:val="36"/>
          <w:sz w:val="36"/>
          <w:szCs w:val="36"/>
          <w:lang w:eastAsia="ru-RU"/>
        </w:rPr>
        <w:t xml:space="preserve">      </w:t>
      </w:r>
      <w:r w:rsidRPr="00FD3B75">
        <w:rPr>
          <w:rFonts w:ascii="Arial" w:eastAsia="Times New Roman" w:hAnsi="Arial" w:cs="Arial"/>
          <w:b/>
          <w:bCs/>
          <w:color w:val="4E4D4D"/>
          <w:kern w:val="36"/>
          <w:sz w:val="36"/>
          <w:szCs w:val="36"/>
          <w:lang w:eastAsia="ru-RU"/>
        </w:rPr>
        <w:t xml:space="preserve">Нравственное воспитание детей с помощью русских </w:t>
      </w:r>
      <w:r>
        <w:rPr>
          <w:rFonts w:ascii="Arial" w:eastAsia="Times New Roman" w:hAnsi="Arial" w:cs="Arial"/>
          <w:b/>
          <w:bCs/>
          <w:color w:val="4E4D4D"/>
          <w:kern w:val="36"/>
          <w:sz w:val="36"/>
          <w:szCs w:val="36"/>
          <w:lang w:eastAsia="ru-RU"/>
        </w:rPr>
        <w:t xml:space="preserve">                         </w:t>
      </w:r>
      <w:r w:rsidRPr="00FD3B75">
        <w:rPr>
          <w:rFonts w:ascii="Arial" w:eastAsia="Times New Roman" w:hAnsi="Arial" w:cs="Arial"/>
          <w:b/>
          <w:bCs/>
          <w:color w:val="4E4D4D"/>
          <w:kern w:val="36"/>
          <w:sz w:val="36"/>
          <w:szCs w:val="36"/>
          <w:lang w:eastAsia="ru-RU"/>
        </w:rPr>
        <w:t>народных сказок</w:t>
      </w:r>
    </w:p>
    <w:p w:rsidR="00FD3B75" w:rsidRPr="00FD3B75" w:rsidRDefault="00FD3B75" w:rsidP="00FD3B7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04D4D"/>
          <w:sz w:val="21"/>
          <w:szCs w:val="21"/>
          <w:lang w:eastAsia="ru-RU"/>
        </w:rPr>
      </w:pPr>
    </w:p>
    <w:p w:rsidR="00FD3B75" w:rsidRPr="00FD3B75" w:rsidRDefault="00FD3B75" w:rsidP="00FD3B7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FD3B75">
        <w:rPr>
          <w:rFonts w:ascii="inherit" w:eastAsia="Times New Roman" w:hAnsi="inherit" w:cs="Arial"/>
          <w:b/>
          <w:bCs/>
          <w:color w:val="504D4D"/>
          <w:sz w:val="21"/>
          <w:szCs w:val="21"/>
          <w:lang w:eastAsia="ru-RU"/>
        </w:rPr>
        <w:t>Русские народные </w:t>
      </w:r>
      <w:hyperlink r:id="rId5" w:tgtFrame="_blank" w:tooltip="Интеллектуальное развитие ребенка с помощью сказок" w:history="1">
        <w:r w:rsidRPr="00FD3B75">
          <w:rPr>
            <w:rFonts w:ascii="inherit" w:eastAsia="Times New Roman" w:hAnsi="inherit" w:cs="Arial"/>
            <w:b/>
            <w:bCs/>
            <w:color w:val="B11121"/>
            <w:sz w:val="21"/>
            <w:szCs w:val="21"/>
            <w:u w:val="single"/>
            <w:bdr w:val="none" w:sz="0" w:space="0" w:color="auto" w:frame="1"/>
            <w:lang w:eastAsia="ru-RU"/>
          </w:rPr>
          <w:t>сказки</w:t>
        </w:r>
      </w:hyperlink>
      <w:r>
        <w:rPr>
          <w:rFonts w:ascii="inherit" w:eastAsia="Times New Roman" w:hAnsi="inherit" w:cs="Arial"/>
          <w:b/>
          <w:bCs/>
          <w:color w:val="504D4D"/>
          <w:sz w:val="21"/>
          <w:szCs w:val="21"/>
          <w:lang w:eastAsia="ru-RU"/>
        </w:rPr>
        <w:t xml:space="preserve"> </w:t>
      </w:r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для детей имеют огромное значение, как важнейшее средство нравственного воспитания. Народ, бережно храня и преумножая, передавал из поколения в поколение свои традиции. Ведь в сказках чувствуется душа народа, его обычаи и нравы. Язык народных сказаний поэтичен, насыщен эпитетами и речевыми оборотами. При этом он очень возв</w:t>
      </w:r>
      <w:r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ышает и утончает душу </w:t>
      </w:r>
      <w:proofErr w:type="gramStart"/>
      <w:r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слушающих</w:t>
      </w:r>
      <w:proofErr w:type="gramEnd"/>
      <w:r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.</w:t>
      </w:r>
    </w:p>
    <w:p w:rsidR="00FD3B75" w:rsidRPr="00FD3B75" w:rsidRDefault="00FD3B75" w:rsidP="00FD3B7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04D4D"/>
          <w:sz w:val="21"/>
          <w:szCs w:val="21"/>
          <w:lang w:eastAsia="ru-RU"/>
        </w:rPr>
      </w:pPr>
      <w:r w:rsidRPr="00FD3B75">
        <w:rPr>
          <w:rFonts w:ascii="Arial" w:eastAsia="Times New Roman" w:hAnsi="Arial" w:cs="Arial"/>
          <w:color w:val="504D4D"/>
          <w:sz w:val="21"/>
          <w:szCs w:val="21"/>
          <w:lang w:eastAsia="ru-RU"/>
        </w:rPr>
        <w:t>Особенно актуально нравственное </w:t>
      </w:r>
      <w:r w:rsidRPr="00FD3B75">
        <w:rPr>
          <w:rFonts w:ascii="Arial" w:eastAsia="Times New Roman" w:hAnsi="Arial" w:cs="Arial"/>
          <w:b/>
          <w:bCs/>
          <w:color w:val="504D4D"/>
          <w:sz w:val="21"/>
          <w:szCs w:val="21"/>
          <w:lang w:eastAsia="ru-RU"/>
        </w:rPr>
        <w:t>воспитание детей с помощью сказок</w:t>
      </w:r>
      <w:r w:rsidRPr="00FD3B75">
        <w:rPr>
          <w:rFonts w:ascii="Arial" w:eastAsia="Times New Roman" w:hAnsi="Arial" w:cs="Arial"/>
          <w:color w:val="504D4D"/>
          <w:sz w:val="21"/>
          <w:szCs w:val="21"/>
          <w:lang w:eastAsia="ru-RU"/>
        </w:rPr>
        <w:t> в современном обществе, когда многие ценности утрачивают свое предназначение. Зачастую бывает так, что создатели мультфильмов искажают смысл, заложенный изначально в сказках, то же самое происходит и с вновь изданными книгами. Авторы превращают поучительное повествование в развлекательное действие. Поэтому следует в воспитании детей находить время «для общения со сказкой». Именно «общение», потому что детские сказки – это волшебный мир, в который ребенок погружается всеми эмоциями и чувствами. Только «пережив» волшебную историю всей душой, ребенок сделает для себя определенные выводы, приобретет жизненный опыт.</w:t>
      </w:r>
    </w:p>
    <w:p w:rsidR="00FD3B75" w:rsidRPr="00FD3B75" w:rsidRDefault="00FD3B75" w:rsidP="00FD3B75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Значение сказки в духовно-нравственном воспитании ребенка</w:t>
      </w:r>
      <w:proofErr w:type="gramStart"/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br/>
        <w:t>П</w:t>
      </w:r>
      <w:proofErr w:type="gramEnd"/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роисходит расширение понятий и представлений ребенка об окружающем мире. Совершенствуются навыки связной речи, обогащается речевой словарь.</w:t>
      </w:r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br/>
        <w:t>Развиваются социальные навыки: дружелюбие, терпение, стремление помочь и порадовать близкого человека, общительность, внимательность, потребность делиться положительными эмоциями и впечатлениями, усердие.</w:t>
      </w:r>
    </w:p>
    <w:p w:rsidR="00FD3B75" w:rsidRPr="00FD3B75" w:rsidRDefault="00FD3B75" w:rsidP="00FD3B75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proofErr w:type="gramStart"/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Детьми усваиваются нравственные понятия и категории: трудолюбие – лень, послушание – непослушание, жестокость – милосердие, бескорыстие – жадность.</w:t>
      </w:r>
      <w:proofErr w:type="gramEnd"/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 </w:t>
      </w:r>
      <w:r w:rsidRPr="00FD3B75">
        <w:rPr>
          <w:rFonts w:ascii="inherit" w:eastAsia="Times New Roman" w:hAnsi="inherit" w:cs="Arial"/>
          <w:b/>
          <w:bCs/>
          <w:color w:val="504D4D"/>
          <w:sz w:val="21"/>
          <w:szCs w:val="21"/>
          <w:lang w:eastAsia="ru-RU"/>
        </w:rPr>
        <w:t>Сказки для детей</w:t>
      </w:r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 важны тем, что учат делать выбор </w:t>
      </w:r>
      <w:proofErr w:type="gramStart"/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между</w:t>
      </w:r>
      <w:proofErr w:type="gramEnd"/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 хорошим и плохим, применяя нравственный опыт из сказок в жизни.</w:t>
      </w:r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br/>
        <w:t>Развивается стремление подражать добрым и хорошим персонажам детских сказок и вести себя доброжелательно, заботливо к окружающим.</w:t>
      </w:r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br/>
        <w:t xml:space="preserve">Воспитываются такие черты характера, как послушание, терпение, любовь к </w:t>
      </w:r>
      <w:proofErr w:type="gramStart"/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ближнему</w:t>
      </w:r>
      <w:proofErr w:type="gramEnd"/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, милосердие.</w:t>
      </w:r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br/>
        <w:t>Развивается чувство красоты и эстетики, умение ценить и беречь прекрасное.</w:t>
      </w:r>
    </w:p>
    <w:p w:rsidR="00FD3B75" w:rsidRPr="00FD3B75" w:rsidRDefault="00FD3B75" w:rsidP="00FD3B75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111111"/>
          <w:sz w:val="32"/>
          <w:szCs w:val="32"/>
          <w:lang w:eastAsia="ru-RU"/>
        </w:rPr>
      </w:pPr>
      <w:r w:rsidRPr="00FD3B75">
        <w:rPr>
          <w:rFonts w:ascii="inherit" w:eastAsia="Times New Roman" w:hAnsi="inherit" w:cs="Arial"/>
          <w:b/>
          <w:bCs/>
          <w:color w:val="111111"/>
          <w:sz w:val="32"/>
          <w:szCs w:val="32"/>
          <w:lang w:eastAsia="ru-RU"/>
        </w:rPr>
        <w:t>Особенности проведения занятий и игр</w:t>
      </w:r>
    </w:p>
    <w:p w:rsidR="00FD3B75" w:rsidRPr="00FD3B75" w:rsidRDefault="00FD3B75" w:rsidP="00FD3B75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Для более полного ознакомления детей с русским народным фольклором, необходимо использовать при занятиях не только сказки, но и познавательные рассказы, былины, загадки, пословицы, поговорки. Детям младшего дошкольного возраста читайте небольшие, простые для восприятия, детские сказки. Для детей постарше возможно использование на занятиях произведений, более сложных и глубоких по содержанию.</w:t>
      </w:r>
      <w:r w:rsidRPr="00FD3B75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br/>
        <w:t>Очень содействует образному восприятию музыкальное сопровождение игр и занятий, которое благотворно влияет на психику ребенка и помогает прочувствовать образы героев. Также желательно использование иллюстраций (репродукции картин и книжные иллюстрации), фотографий, произведений прикладного искусства, открыток.</w:t>
      </w:r>
      <w:bookmarkStart w:id="0" w:name="_GoBack"/>
      <w:bookmarkEnd w:id="0"/>
    </w:p>
    <w:sectPr w:rsidR="00FD3B75" w:rsidRPr="00FD3B75" w:rsidSect="00FD3B7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75"/>
    <w:rsid w:val="00152257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hra.ru/intellektualnoe-razvitie-rebenka-s-pomoshhyu-skaz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2013-11-04T17:35:00Z</dcterms:created>
  <dcterms:modified xsi:type="dcterms:W3CDTF">2013-11-04T17:40:00Z</dcterms:modified>
</cp:coreProperties>
</file>