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39B" w:rsidRDefault="0025039B" w:rsidP="0025039B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00008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80"/>
          <w:sz w:val="40"/>
          <w:szCs w:val="40"/>
        </w:rPr>
        <w:t>История возникновения изонити</w:t>
      </w:r>
    </w:p>
    <w:p w:rsidR="0025039B" w:rsidRDefault="0025039B" w:rsidP="0025039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Нитяная графика как вид искусства впервые появилась в Англии. Английские ткачи придумали особый способ переплетения ниток. Они вбивали в дощечки гвозди и в определённой последовательности натягивали на них нити. В результате получались ажурные кружевные изделия, которые использовались для украшения жилища. В настоящее время искусство нитяной графики находит широкое применение для украшения изделий и предметов быта, для оформления интерьера, для выполнения подарков и сувениров.</w:t>
      </w:r>
    </w:p>
    <w:p w:rsidR="0025039B" w:rsidRDefault="00A5594B" w:rsidP="0025039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25039B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25039B">
        <w:rPr>
          <w:rFonts w:ascii="Times New Roman" w:hAnsi="Times New Roman" w:cs="Times New Roman"/>
          <w:sz w:val="24"/>
          <w:szCs w:val="24"/>
        </w:rPr>
        <w:t>Изонить развивает глазомер м абстрактное мышление, улучшает мелкую моторику и координацию движений рук, воспитывает усидчивость и аккуратность.</w:t>
      </w:r>
    </w:p>
    <w:p w:rsidR="00A5594B" w:rsidRDefault="00A5594B" w:rsidP="0025039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39B" w:rsidRDefault="0025039B" w:rsidP="00A5594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Для работы понадобятся:</w:t>
      </w:r>
    </w:p>
    <w:p w:rsidR="0025039B" w:rsidRDefault="0025039B" w:rsidP="0025039B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/>
          <w:sz w:val="20"/>
          <w:szCs w:val="20"/>
        </w:rPr>
        <w:t></w:t>
      </w:r>
      <w:r>
        <w:t> </w:t>
      </w:r>
      <w:r>
        <w:rPr>
          <w:rFonts w:ascii="Times New Roman" w:hAnsi="Times New Roman" w:cs="Times New Roman"/>
          <w:sz w:val="24"/>
          <w:szCs w:val="24"/>
        </w:rPr>
        <w:t>плотный картон или бархатная бумага;</w:t>
      </w:r>
    </w:p>
    <w:p w:rsidR="0025039B" w:rsidRDefault="0025039B" w:rsidP="0025039B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/>
          <w:sz w:val="20"/>
          <w:szCs w:val="20"/>
        </w:rPr>
        <w:t></w:t>
      </w:r>
      <w:r>
        <w:t> </w:t>
      </w:r>
      <w:r>
        <w:rPr>
          <w:rFonts w:ascii="Times New Roman" w:hAnsi="Times New Roman" w:cs="Times New Roman"/>
          <w:sz w:val="24"/>
          <w:szCs w:val="24"/>
        </w:rPr>
        <w:t>ножницы;</w:t>
      </w:r>
    </w:p>
    <w:p w:rsidR="0025039B" w:rsidRDefault="0025039B" w:rsidP="0025039B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/>
          <w:sz w:val="20"/>
          <w:szCs w:val="20"/>
        </w:rPr>
        <w:t></w:t>
      </w:r>
      <w:r>
        <w:t> </w:t>
      </w:r>
      <w:r>
        <w:rPr>
          <w:rFonts w:ascii="Times New Roman" w:hAnsi="Times New Roman" w:cs="Times New Roman"/>
          <w:sz w:val="24"/>
          <w:szCs w:val="24"/>
        </w:rPr>
        <w:t>игла;</w:t>
      </w:r>
    </w:p>
    <w:p w:rsidR="0025039B" w:rsidRDefault="0025039B" w:rsidP="0025039B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/>
          <w:sz w:val="20"/>
          <w:szCs w:val="20"/>
        </w:rPr>
        <w:t></w:t>
      </w:r>
      <w:r>
        <w:t> </w:t>
      </w:r>
      <w:r>
        <w:rPr>
          <w:rFonts w:ascii="Times New Roman" w:hAnsi="Times New Roman" w:cs="Times New Roman"/>
          <w:sz w:val="24"/>
          <w:szCs w:val="24"/>
        </w:rPr>
        <w:t>шелковые нитки разных цветов;</w:t>
      </w:r>
    </w:p>
    <w:p w:rsidR="0025039B" w:rsidRDefault="0025039B" w:rsidP="0025039B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/>
          <w:sz w:val="20"/>
          <w:szCs w:val="20"/>
        </w:rPr>
        <w:t></w:t>
      </w:r>
      <w:r>
        <w:t> </w:t>
      </w:r>
      <w:r>
        <w:rPr>
          <w:rFonts w:ascii="Times New Roman" w:hAnsi="Times New Roman" w:cs="Times New Roman"/>
          <w:sz w:val="24"/>
          <w:szCs w:val="24"/>
        </w:rPr>
        <w:t>клей ПВА;</w:t>
      </w:r>
    </w:p>
    <w:p w:rsidR="0025039B" w:rsidRDefault="0025039B" w:rsidP="0025039B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/>
          <w:sz w:val="20"/>
          <w:szCs w:val="20"/>
        </w:rPr>
        <w:t></w:t>
      </w:r>
      <w:r>
        <w:t> </w:t>
      </w:r>
      <w:r>
        <w:rPr>
          <w:rFonts w:ascii="Times New Roman" w:hAnsi="Times New Roman" w:cs="Times New Roman"/>
          <w:sz w:val="24"/>
          <w:szCs w:val="24"/>
        </w:rPr>
        <w:t>линейка, циркуль, резинка, цветные и простые карандаши;</w:t>
      </w:r>
    </w:p>
    <w:p w:rsidR="00A5594B" w:rsidRDefault="0025039B" w:rsidP="00A5594B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/>
          <w:sz w:val="20"/>
          <w:szCs w:val="20"/>
        </w:rPr>
        <w:t></w:t>
      </w:r>
      <w:r>
        <w:t> </w:t>
      </w:r>
      <w:r>
        <w:rPr>
          <w:rFonts w:ascii="Times New Roman" w:hAnsi="Times New Roman" w:cs="Times New Roman"/>
          <w:sz w:val="24"/>
          <w:szCs w:val="24"/>
        </w:rPr>
        <w:t>копировальная бумага, калька.</w:t>
      </w:r>
    </w:p>
    <w:p w:rsidR="00A5594B" w:rsidRPr="00A5594B" w:rsidRDefault="00A5594B" w:rsidP="00A5594B">
      <w:pPr>
        <w:widowControl w:val="0"/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5594B" w:rsidRDefault="00A5594B" w:rsidP="00A5594B">
      <w:pPr>
        <w:widowControl w:val="0"/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A5594B">
        <w:rPr>
          <w:rFonts w:ascii="Times New Roman" w:hAnsi="Times New Roman" w:cs="Times New Roman"/>
          <w:b/>
          <w:color w:val="00B050"/>
          <w:sz w:val="28"/>
          <w:szCs w:val="28"/>
        </w:rPr>
        <w:t>Приемы изонити</w:t>
      </w:r>
    </w:p>
    <w:p w:rsidR="00A5594B" w:rsidRPr="00A5594B" w:rsidRDefault="00A5594B" w:rsidP="00A5594B">
      <w:pPr>
        <w:widowControl w:val="0"/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25039B" w:rsidRDefault="0025039B" w:rsidP="0025039B">
      <w:pPr>
        <w:widowControl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технике "изонить" всего два приема: заполнение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угла </w:t>
      </w:r>
      <w:r>
        <w:rPr>
          <w:rFonts w:ascii="Times New Roman" w:hAnsi="Times New Roman" w:cs="Times New Roman"/>
          <w:sz w:val="24"/>
          <w:szCs w:val="24"/>
        </w:rPr>
        <w:t xml:space="preserve">и заполнение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окружности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039B" w:rsidRDefault="0025039B" w:rsidP="0025039B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Заполнение угла</w:t>
      </w:r>
    </w:p>
    <w:p w:rsidR="0025039B" w:rsidRDefault="0025039B" w:rsidP="0025039B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с изнанки</w:t>
      </w:r>
    </w:p>
    <w:p w:rsidR="0025039B" w:rsidRPr="0025039B" w:rsidRDefault="0025039B" w:rsidP="0025039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1372870</wp:posOffset>
            </wp:positionH>
            <wp:positionV relativeFrom="paragraph">
              <wp:posOffset>635</wp:posOffset>
            </wp:positionV>
            <wp:extent cx="1571625" cy="1981200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81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Чертится угол.</w:t>
      </w:r>
    </w:p>
    <w:p w:rsidR="0025039B" w:rsidRDefault="0025039B" w:rsidP="0025039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Каждая сторона разбивается на равные отрезки. Количество отрезков на каждой из сторон угла должно быть одинаковым.</w:t>
      </w:r>
    </w:p>
    <w:p w:rsidR="0025039B" w:rsidRDefault="0025039B" w:rsidP="0025039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Игла с ниткой вводится в т. 1 с изнаночной стороны и опускается в т. 26, находящуюся на другой стороне угла. Далее:</w:t>
      </w:r>
    </w:p>
    <w:p w:rsidR="0025039B" w:rsidRDefault="0025039B" w:rsidP="0025039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т. 26 в т. 25;</w:t>
      </w:r>
    </w:p>
    <w:p w:rsidR="0025039B" w:rsidRDefault="0025039B" w:rsidP="0025039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т. 25 в т. 2;</w:t>
      </w:r>
    </w:p>
    <w:p w:rsidR="0025039B" w:rsidRDefault="0025039B" w:rsidP="0025039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т. 2 в т. 3;</w:t>
      </w:r>
    </w:p>
    <w:p w:rsidR="0025039B" w:rsidRDefault="0025039B" w:rsidP="0025039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т.3 в т. 24 и так далее... </w:t>
      </w:r>
    </w:p>
    <w:p w:rsidR="00A5594B" w:rsidRDefault="00A5594B" w:rsidP="0025039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39B" w:rsidRDefault="0025039B" w:rsidP="0025039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5594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лицевая сторона</w:t>
      </w:r>
    </w:p>
    <w:p w:rsidR="00A5594B" w:rsidRPr="00A5594B" w:rsidRDefault="00A5594B" w:rsidP="0025039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5039B" w:rsidRDefault="0025039B" w:rsidP="00A5594B">
      <w:pPr>
        <w:widowControl w:val="0"/>
        <w:jc w:val="center"/>
      </w:pPr>
      <w:r>
        <w:rPr>
          <w:noProof/>
        </w:rPr>
        <w:drawing>
          <wp:inline distT="0" distB="0" distL="0" distR="0">
            <wp:extent cx="1562100" cy="1914002"/>
            <wp:effectExtent l="19050" t="0" r="0" b="0"/>
            <wp:docPr id="1" name="Рисунок 1" descr="C:\Users\Вика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1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39B" w:rsidRDefault="0025039B" w:rsidP="0025039B">
      <w:pPr>
        <w:widowControl w:val="0"/>
      </w:pPr>
    </w:p>
    <w:p w:rsidR="0025039B" w:rsidRDefault="0025039B" w:rsidP="0025039B">
      <w:pPr>
        <w:widowControl w:val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ЗАПОЛНЕНИЕ ОКРУЖНОСТИ</w:t>
      </w:r>
    </w:p>
    <w:p w:rsidR="0025039B" w:rsidRDefault="0025039B" w:rsidP="0025039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Окружность делится на равные части (их должно быть четное количество).</w:t>
      </w:r>
      <w:r w:rsidR="00EE1945" w:rsidRPr="00EE1945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</w:t>
      </w:r>
      <w:r w:rsidR="00EE1945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7454900</wp:posOffset>
            </wp:positionH>
            <wp:positionV relativeFrom="paragraph">
              <wp:posOffset>2503170</wp:posOffset>
            </wp:positionV>
            <wp:extent cx="1511935" cy="295148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9514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E1945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7454900</wp:posOffset>
            </wp:positionH>
            <wp:positionV relativeFrom="paragraph">
              <wp:posOffset>2503170</wp:posOffset>
            </wp:positionV>
            <wp:extent cx="1511935" cy="295148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9514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5039B" w:rsidRDefault="00EE1945" w:rsidP="0025039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9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0</wp:posOffset>
            </wp:positionV>
            <wp:extent cx="1514475" cy="2952750"/>
            <wp:effectExtent l="19050" t="0" r="9525" b="0"/>
            <wp:wrapSquare wrapText="bothSides"/>
            <wp:docPr id="12" name="Рисунок 2" descr="C:\Users\Вика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39B">
        <w:rPr>
          <w:rFonts w:ascii="Times New Roman" w:hAnsi="Times New Roman" w:cs="Times New Roman"/>
          <w:sz w:val="24"/>
          <w:szCs w:val="24"/>
        </w:rPr>
        <w:t>Выбирается любая хорда в окружности. Например, 9-24.</w:t>
      </w:r>
    </w:p>
    <w:p w:rsidR="0025039B" w:rsidRDefault="0025039B" w:rsidP="0025039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Иголка с ниткой вставляется в т. 9 (с изнаночной стороны), опускается в т.24, затем из т. 24 в т.1.</w:t>
      </w:r>
    </w:p>
    <w:p w:rsidR="0025039B" w:rsidRDefault="0025039B" w:rsidP="0025039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из т. 1 в т. 10, из т. 10 в т. 11 и так далее по окружности. Эта хорда должна "совершить" целых два круга. </w:t>
      </w:r>
    </w:p>
    <w:p w:rsidR="0025039B" w:rsidRDefault="004845BA" w:rsidP="0025039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5039B">
        <w:rPr>
          <w:rFonts w:ascii="Times New Roman" w:hAnsi="Times New Roman" w:cs="Times New Roman"/>
          <w:sz w:val="24"/>
          <w:szCs w:val="24"/>
        </w:rPr>
        <w:t>Окружность делится на равные части (их должно быть четное количество).</w:t>
      </w:r>
    </w:p>
    <w:p w:rsidR="0025039B" w:rsidRDefault="0025039B" w:rsidP="0025039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Выбирается любая хорда в окружности. Например, 9-24.</w:t>
      </w:r>
    </w:p>
    <w:p w:rsidR="0025039B" w:rsidRDefault="0025039B" w:rsidP="0025039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Иголка с ниткой вставляется в т. 9 (с изнаночной стороны), опускается в т.24, затем из т. 24 в т.1.</w:t>
      </w:r>
    </w:p>
    <w:p w:rsidR="0025039B" w:rsidRDefault="0025039B" w:rsidP="0025039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из т. 1 в т. 10, из т. 10 в т. 11 и так далее по окружности. Эта хорда должна "совершить" целых два круга.   Основа для работы в технике "изонить" - готовый рисунок или самостоятельный эскиз. Любой элемент (деталь) рисунка можно разбить на уже знакомые нам - угол и окружность. </w:t>
      </w:r>
    </w:p>
    <w:p w:rsidR="00EE1945" w:rsidRDefault="00EE1945" w:rsidP="0025039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945" w:rsidRDefault="00EE1945" w:rsidP="00EE1945">
      <w:pPr>
        <w:widowControl w:val="0"/>
        <w:tabs>
          <w:tab w:val="left" w:pos="-31680"/>
          <w:tab w:val="left" w:pos="8677"/>
        </w:tabs>
        <w:spacing w:line="230" w:lineRule="exact"/>
        <w:ind w:right="175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Значение занятий изонитью в развитии ребенка</w:t>
      </w:r>
    </w:p>
    <w:p w:rsidR="00EE1945" w:rsidRDefault="00EE1945" w:rsidP="00A5594B">
      <w:pPr>
        <w:widowControl w:val="0"/>
        <w:tabs>
          <w:tab w:val="left" w:pos="-31680"/>
          <w:tab w:val="left" w:pos="8677"/>
        </w:tabs>
        <w:spacing w:line="230" w:lineRule="exact"/>
        <w:ind w:right="1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594B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Каждый ребенок любит и по-своему умеет рисовать. Дети рисуют карандашами и красками, палочкой на снегу, мелом, углем и многими другими инструментами и материалами. А можно выполнить рисунок нитью, учась при этом прекрасно владеть иглой. Достоинство этой техники в том, что она не требует особой предварительной подготовки, изделия выполняются довольно быстро и аккуратно с первого раза, да и фантазии есть где разгуляться.</w:t>
      </w:r>
    </w:p>
    <w:p w:rsidR="00EE1945" w:rsidRDefault="00EE1945" w:rsidP="00A5594B">
      <w:pPr>
        <w:widowControl w:val="0"/>
        <w:tabs>
          <w:tab w:val="left" w:pos="-31680"/>
          <w:tab w:val="left" w:pos="8677"/>
        </w:tabs>
        <w:spacing w:line="230" w:lineRule="exact"/>
        <w:ind w:right="1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594B">
        <w:rPr>
          <w:rFonts w:ascii="Times New Roman" w:hAnsi="Times New Roman" w:cs="Times New Roman"/>
          <w:sz w:val="24"/>
          <w:szCs w:val="24"/>
        </w:rPr>
        <w:t xml:space="preserve">    З</w:t>
      </w:r>
      <w:r>
        <w:rPr>
          <w:rFonts w:ascii="Times New Roman" w:hAnsi="Times New Roman" w:cs="Times New Roman"/>
          <w:sz w:val="24"/>
          <w:szCs w:val="24"/>
        </w:rPr>
        <w:t>анятия изонитью воспитывают усидчивость, аккуратность и терпение, развивают абстрактное мышление и умение концентрировать внимание, глазомер, мелкую моторику и координацию движений рук.</w:t>
      </w:r>
      <w:r>
        <w:rPr>
          <w:rFonts w:ascii="Times New Roman" w:hAnsi="Times New Roman" w:cs="Times New Roman"/>
          <w:sz w:val="24"/>
          <w:szCs w:val="24"/>
        </w:rPr>
        <w:br/>
        <w:t xml:space="preserve">  </w:t>
      </w:r>
      <w:r w:rsidR="00A5594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Изонитью могут заниматься дети с раннего возраста. Результат, как правило, виден уже на первом занятии, что очень важно для самих ребят и неожиданно радостно для их родителей. </w:t>
      </w:r>
    </w:p>
    <w:p w:rsidR="00EE1945" w:rsidRDefault="00EE1945" w:rsidP="00EE1945">
      <w:pPr>
        <w:widowControl w:val="0"/>
      </w:pPr>
      <w:r>
        <w:t> </w:t>
      </w:r>
    </w:p>
    <w:p w:rsidR="00EE1945" w:rsidRPr="00A5594B" w:rsidRDefault="00EE1945" w:rsidP="00A5594B">
      <w:pPr>
        <w:widowControl w:val="0"/>
        <w:spacing w:after="0" w:line="240" w:lineRule="auto"/>
        <w:jc w:val="both"/>
        <w:rPr>
          <w:b/>
          <w:color w:val="0070C0"/>
          <w:sz w:val="24"/>
          <w:szCs w:val="24"/>
        </w:rPr>
      </w:pPr>
      <w:r w:rsidRPr="00A5594B">
        <w:rPr>
          <w:b/>
          <w:color w:val="0070C0"/>
          <w:sz w:val="24"/>
          <w:szCs w:val="24"/>
        </w:rPr>
        <w:t>«Источник способностей и дарований детей находятся на кончиках их пальцев. От них идут тончайшие ручейки,  которые питают источник творческой мысли. Чем больше уверенности в движении детской руки, тем ярче творческая стихия детского разума,</w:t>
      </w:r>
      <w:r w:rsidR="008C3C94" w:rsidRPr="00A5594B">
        <w:rPr>
          <w:b/>
          <w:color w:val="0070C0"/>
          <w:sz w:val="24"/>
          <w:szCs w:val="24"/>
        </w:rPr>
        <w:t xml:space="preserve"> </w:t>
      </w:r>
      <w:r w:rsidRPr="00A5594B">
        <w:rPr>
          <w:b/>
          <w:color w:val="0070C0"/>
          <w:sz w:val="24"/>
          <w:szCs w:val="24"/>
        </w:rPr>
        <w:t>тем он умнее».</w:t>
      </w:r>
    </w:p>
    <w:p w:rsidR="00A5594B" w:rsidRPr="00A5594B" w:rsidRDefault="00A5594B" w:rsidP="00A5594B">
      <w:pPr>
        <w:widowControl w:val="0"/>
        <w:spacing w:after="0" w:line="240" w:lineRule="auto"/>
        <w:jc w:val="both"/>
        <w:rPr>
          <w:b/>
          <w:color w:val="0070C0"/>
          <w:sz w:val="24"/>
          <w:szCs w:val="24"/>
        </w:rPr>
      </w:pPr>
    </w:p>
    <w:p w:rsidR="00EE1945" w:rsidRPr="00A5594B" w:rsidRDefault="00A5594B" w:rsidP="00A5594B">
      <w:pPr>
        <w:widowControl w:val="0"/>
        <w:spacing w:after="0" w:line="240" w:lineRule="auto"/>
        <w:jc w:val="both"/>
        <w:rPr>
          <w:b/>
          <w:color w:val="0070C0"/>
          <w:sz w:val="24"/>
          <w:szCs w:val="24"/>
        </w:rPr>
      </w:pPr>
      <w:r w:rsidRPr="00A5594B">
        <w:rPr>
          <w:b/>
          <w:color w:val="0070C0"/>
          <w:sz w:val="24"/>
          <w:szCs w:val="24"/>
        </w:rPr>
        <w:t xml:space="preserve">                                  </w:t>
      </w:r>
      <w:r w:rsidR="008C3C94" w:rsidRPr="00A5594B">
        <w:rPr>
          <w:b/>
          <w:color w:val="0070C0"/>
          <w:sz w:val="24"/>
          <w:szCs w:val="24"/>
        </w:rPr>
        <w:t>В.А. Сухомлинский</w:t>
      </w:r>
    </w:p>
    <w:p w:rsidR="00EE1945" w:rsidRDefault="00EE1945" w:rsidP="008C3C94">
      <w:pPr>
        <w:widowControl w:val="0"/>
        <w:spacing w:after="0"/>
      </w:pPr>
    </w:p>
    <w:p w:rsidR="00EE1945" w:rsidRDefault="00EE1945" w:rsidP="00EE1945">
      <w:pPr>
        <w:widowControl w:val="0"/>
      </w:pPr>
    </w:p>
    <w:p w:rsidR="00EE1945" w:rsidRDefault="00EE1945" w:rsidP="00EE1945">
      <w:pPr>
        <w:widowControl w:val="0"/>
      </w:pPr>
    </w:p>
    <w:p w:rsidR="008C3C94" w:rsidRPr="008C3C94" w:rsidRDefault="008C3C94" w:rsidP="008C3C94">
      <w:pPr>
        <w:pStyle w:val="FR2"/>
        <w:widowControl w:val="0"/>
        <w:jc w:val="center"/>
        <w:rPr>
          <w:b/>
          <w:bCs/>
          <w:i w:val="0"/>
          <w:iCs w:val="0"/>
          <w:color w:val="FF0000"/>
          <w:sz w:val="32"/>
          <w:szCs w:val="32"/>
        </w:rPr>
      </w:pPr>
      <w:r>
        <w:rPr>
          <w:b/>
          <w:bCs/>
          <w:i w:val="0"/>
          <w:iCs w:val="0"/>
          <w:noProof/>
          <w:color w:val="FF0000"/>
          <w:sz w:val="32"/>
          <w:szCs w:val="32"/>
        </w:rPr>
        <w:lastRenderedPageBreak/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715645</wp:posOffset>
            </wp:positionH>
            <wp:positionV relativeFrom="paragraph">
              <wp:posOffset>342900</wp:posOffset>
            </wp:positionV>
            <wp:extent cx="1615440" cy="2324100"/>
            <wp:effectExtent l="381000" t="0" r="346710" b="0"/>
            <wp:wrapNone/>
            <wp:docPr id="15" name="Рисунок 11" descr="Оля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ля 0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8" t="2606" r="2870" b="330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5440" cy="23241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8C3C94">
        <w:rPr>
          <w:b/>
          <w:bCs/>
          <w:i w:val="0"/>
          <w:iCs w:val="0"/>
          <w:color w:val="FF0000"/>
          <w:sz w:val="32"/>
          <w:szCs w:val="32"/>
        </w:rPr>
        <w:t>РАБОТЫ, ВЫПОЛНЕННЫЕ ДЕТЬМИ</w:t>
      </w:r>
    </w:p>
    <w:p w:rsidR="00EE1945" w:rsidRDefault="00EE1945" w:rsidP="00EE1945">
      <w:pPr>
        <w:widowControl w:val="0"/>
      </w:pPr>
    </w:p>
    <w:p w:rsidR="00EE1945" w:rsidRDefault="00EE1945" w:rsidP="00EE1945">
      <w:pPr>
        <w:widowControl w:val="0"/>
      </w:pPr>
    </w:p>
    <w:p w:rsidR="00EE1945" w:rsidRDefault="00EE1945" w:rsidP="00EE1945">
      <w:pPr>
        <w:widowControl w:val="0"/>
      </w:pPr>
    </w:p>
    <w:p w:rsidR="00EE1945" w:rsidRDefault="00EE1945" w:rsidP="00EE1945">
      <w:pPr>
        <w:widowControl w:val="0"/>
      </w:pPr>
    </w:p>
    <w:p w:rsidR="00EE1945" w:rsidRDefault="00EE1945" w:rsidP="00EE1945">
      <w:pPr>
        <w:widowControl w:val="0"/>
      </w:pPr>
    </w:p>
    <w:p w:rsidR="00EE1945" w:rsidRDefault="00EE1945" w:rsidP="00EE1945">
      <w:pPr>
        <w:widowControl w:val="0"/>
      </w:pPr>
    </w:p>
    <w:p w:rsidR="00EE1945" w:rsidRDefault="008C3C94" w:rsidP="00EE1945">
      <w:pPr>
        <w:widowControl w:val="0"/>
      </w:pPr>
      <w:r>
        <w:rPr>
          <w:noProof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991870</wp:posOffset>
            </wp:positionH>
            <wp:positionV relativeFrom="paragraph">
              <wp:posOffset>2190750</wp:posOffset>
            </wp:positionV>
            <wp:extent cx="1480185" cy="2085975"/>
            <wp:effectExtent l="19050" t="0" r="5715" b="0"/>
            <wp:wrapNone/>
            <wp:docPr id="16" name="Рисунок 12" descr="Оля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ля 0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642" b="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0859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79744" behindDoc="0" locked="0" layoutInCell="1" allowOverlap="1">
            <wp:simplePos x="0" y="0"/>
            <wp:positionH relativeFrom="column">
              <wp:posOffset>1677670</wp:posOffset>
            </wp:positionH>
            <wp:positionV relativeFrom="paragraph">
              <wp:posOffset>9525</wp:posOffset>
            </wp:positionV>
            <wp:extent cx="1514475" cy="2095500"/>
            <wp:effectExtent l="19050" t="0" r="9525" b="0"/>
            <wp:wrapNone/>
            <wp:docPr id="17" name="Рисунок 13" descr="Оля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ля 0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61" t="3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514475" cy="2102448"/>
            <wp:effectExtent l="19050" t="0" r="9525" b="0"/>
            <wp:docPr id="29" name="Рисунок 4" descr="C:\Users\Вика\Desktop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\Desktop\Рисунок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0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945" w:rsidRDefault="00EE1945" w:rsidP="00EE1945">
      <w:pPr>
        <w:widowControl w:val="0"/>
      </w:pPr>
    </w:p>
    <w:p w:rsidR="00EE1945" w:rsidRDefault="00EE1945" w:rsidP="00EE1945">
      <w:pPr>
        <w:widowControl w:val="0"/>
      </w:pPr>
    </w:p>
    <w:p w:rsidR="00EE1945" w:rsidRDefault="00EE1945" w:rsidP="00EE1945">
      <w:pPr>
        <w:widowControl w:val="0"/>
      </w:pPr>
    </w:p>
    <w:p w:rsidR="00EE1945" w:rsidRDefault="00EE1945" w:rsidP="0025039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39B" w:rsidRDefault="0025039B" w:rsidP="0025039B">
      <w:pPr>
        <w:widowControl w:val="0"/>
        <w:spacing w:after="0"/>
      </w:pPr>
      <w:r>
        <w:t> </w:t>
      </w:r>
    </w:p>
    <w:p w:rsidR="0025039B" w:rsidRDefault="0025039B" w:rsidP="0025039B">
      <w:pPr>
        <w:widowControl w:val="0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4775200</wp:posOffset>
            </wp:positionV>
            <wp:extent cx="1732280" cy="2121535"/>
            <wp:effectExtent l="1905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21215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4775200</wp:posOffset>
            </wp:positionV>
            <wp:extent cx="1732280" cy="2121535"/>
            <wp:effectExtent l="1905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21215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4775200</wp:posOffset>
            </wp:positionV>
            <wp:extent cx="1732280" cy="2121535"/>
            <wp:effectExtent l="1905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21215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5039B" w:rsidRDefault="0025039B" w:rsidP="0025039B">
      <w:pPr>
        <w:widowControl w:val="0"/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4775200</wp:posOffset>
            </wp:positionV>
            <wp:extent cx="1732280" cy="2121535"/>
            <wp:effectExtent l="1905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21215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5039B" w:rsidRDefault="0025039B" w:rsidP="0025039B">
      <w:pPr>
        <w:widowControl w:val="0"/>
      </w:pPr>
      <w:r>
        <w:t> </w: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4775200</wp:posOffset>
            </wp:positionV>
            <wp:extent cx="1732280" cy="2121535"/>
            <wp:effectExtent l="1905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21215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C3C94" w:rsidRDefault="00A5594B" w:rsidP="002E65A9">
      <w:pPr>
        <w:jc w:val="center"/>
        <w:rPr>
          <w:color w:val="0070C0"/>
        </w:rPr>
      </w:pPr>
      <w:r>
        <w:rPr>
          <w:color w:val="0070C0"/>
        </w:rPr>
        <w:lastRenderedPageBreak/>
        <w:t>МБ  ДОУ  «Детский  сад  №248»</w:t>
      </w:r>
      <w:r w:rsidR="002E65A9">
        <w:rPr>
          <w:color w:val="0070C0"/>
        </w:rPr>
        <w:t xml:space="preserve">               </w:t>
      </w:r>
      <w:r>
        <w:rPr>
          <w:color w:val="0070C0"/>
        </w:rPr>
        <w:t xml:space="preserve"> комбинированного вида</w:t>
      </w:r>
    </w:p>
    <w:p w:rsidR="002E65A9" w:rsidRDefault="002E65A9" w:rsidP="002E65A9">
      <w:pPr>
        <w:jc w:val="center"/>
        <w:rPr>
          <w:color w:val="0070C0"/>
        </w:rPr>
      </w:pPr>
    </w:p>
    <w:p w:rsidR="002E65A9" w:rsidRDefault="00F77ECE" w:rsidP="002E65A9">
      <w:pPr>
        <w:jc w:val="center"/>
        <w:rPr>
          <w:color w:val="0070C0"/>
        </w:rPr>
      </w:pPr>
      <w:r w:rsidRPr="00F77ECE">
        <w:rPr>
          <w:color w:val="0070C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17.75pt;height:28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Тайны"/>
          </v:shape>
        </w:pict>
      </w:r>
    </w:p>
    <w:p w:rsidR="002E65A9" w:rsidRPr="00A5594B" w:rsidRDefault="00F77ECE" w:rsidP="002E65A9">
      <w:pPr>
        <w:jc w:val="center"/>
        <w:rPr>
          <w:color w:val="0070C0"/>
        </w:rPr>
      </w:pPr>
      <w:r w:rsidRPr="00F77ECE">
        <w:rPr>
          <w:color w:val="0070C0"/>
        </w:rPr>
        <w:pict>
          <v:shape id="_x0000_i1026" type="#_x0000_t136" style="width:152.25pt;height:24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техники"/>
          </v:shape>
        </w:pict>
      </w:r>
    </w:p>
    <w:p w:rsidR="00ED4115" w:rsidRDefault="00F77ECE" w:rsidP="002E65A9">
      <w:pPr>
        <w:jc w:val="center"/>
      </w:pPr>
      <w:r>
        <w:pict>
          <v:shape id="_x0000_i1027" type="#_x0000_t136" style="width:181.5pt;height:24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изонити"/>
          </v:shape>
        </w:pict>
      </w:r>
    </w:p>
    <w:p w:rsidR="002E65A9" w:rsidRDefault="002E65A9" w:rsidP="002E65A9">
      <w:pPr>
        <w:jc w:val="center"/>
      </w:pPr>
    </w:p>
    <w:p w:rsidR="002E65A9" w:rsidRDefault="002E65A9" w:rsidP="002E65A9">
      <w:pPr>
        <w:jc w:val="center"/>
      </w:pPr>
    </w:p>
    <w:p w:rsidR="008C3C94" w:rsidRDefault="002E65A9" w:rsidP="002E65A9">
      <w:pPr>
        <w:jc w:val="center"/>
      </w:pPr>
      <w:r>
        <w:rPr>
          <w:noProof/>
        </w:rPr>
        <w:drawing>
          <wp:inline distT="0" distB="0" distL="0" distR="0">
            <wp:extent cx="3338101" cy="2441722"/>
            <wp:effectExtent l="0" t="457200" r="0" b="434828"/>
            <wp:docPr id="11" name="Рисунок 16" descr="C:\Users\Вика\Desktop\фото\P104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ка\Desktop\фото\P1040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749" r="2647" b="22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8101" cy="244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ECE" w:rsidRPr="00F77ECE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566.65pt;margin-top:150.4pt;width:267.6pt;height:161.25pt;z-index:251689984;visibility:visible;mso-wrap-edited:f;mso-wrap-distance-left:2.88pt;mso-wrap-distance-top:2.88pt;mso-wrap-distance-right:2.88pt;mso-wrap-distance-bottom:2.88pt;mso-position-horizontal-relative:text;mso-position-vertical-relative:tex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8C3C94" w:rsidRDefault="008C3C94" w:rsidP="008C3C94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72"/>
                      <w:szCs w:val="72"/>
                    </w:rPr>
                    <w:t>ТАЙНЫ</w:t>
                  </w:r>
                </w:p>
                <w:p w:rsidR="008C3C94" w:rsidRDefault="008C3C94" w:rsidP="008C3C94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72"/>
                      <w:szCs w:val="72"/>
                    </w:rPr>
                    <w:t>ТЕХНИКИ</w:t>
                  </w:r>
                </w:p>
                <w:p w:rsidR="008C3C94" w:rsidRDefault="008C3C94" w:rsidP="008C3C94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72"/>
                      <w:szCs w:val="72"/>
                    </w:rPr>
                    <w:t>ИЗОНИТИ</w:t>
                  </w:r>
                </w:p>
              </w:txbxContent>
            </v:textbox>
          </v:shape>
        </w:pict>
      </w:r>
      <w:r w:rsidR="00F77ECE" w:rsidRPr="00F77ECE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1" type="#_x0000_t202" style="position:absolute;left:0;text-align:left;margin-left:566.65pt;margin-top:150.4pt;width:267.6pt;height:161.25pt;z-index:251687936;visibility:visible;mso-wrap-edited:f;mso-wrap-distance-left:2.88pt;mso-wrap-distance-top:2.88pt;mso-wrap-distance-right:2.88pt;mso-wrap-distance-bottom:2.88pt;mso-position-horizontal-relative:text;mso-position-vertical-relative:tex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8C3C94" w:rsidRDefault="008C3C94" w:rsidP="008C3C94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72"/>
                      <w:szCs w:val="72"/>
                    </w:rPr>
                    <w:t>ТАЙНЫ</w:t>
                  </w:r>
                </w:p>
                <w:p w:rsidR="008C3C94" w:rsidRDefault="008C3C94" w:rsidP="008C3C94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72"/>
                      <w:szCs w:val="72"/>
                    </w:rPr>
                    <w:t>ТЕХНИКИ</w:t>
                  </w:r>
                </w:p>
                <w:p w:rsidR="008C3C94" w:rsidRDefault="008C3C94" w:rsidP="008C3C94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72"/>
                      <w:szCs w:val="72"/>
                    </w:rPr>
                    <w:t>ИЗОНИТИ</w:t>
                  </w:r>
                </w:p>
              </w:txbxContent>
            </v:textbox>
          </v:shape>
        </w:pict>
      </w:r>
      <w:r w:rsidR="008C3C94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5888" behindDoc="0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5002530</wp:posOffset>
            </wp:positionV>
            <wp:extent cx="1614170" cy="2245995"/>
            <wp:effectExtent l="19050" t="0" r="5080" b="0"/>
            <wp:wrapNone/>
            <wp:docPr id="20" name="Рисунок 16" descr="Оля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ля 0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396" t="4059" r="1926" b="2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2459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C3C94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3840" behindDoc="0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5002530</wp:posOffset>
            </wp:positionV>
            <wp:extent cx="1614170" cy="2245995"/>
            <wp:effectExtent l="19050" t="0" r="5080" b="0"/>
            <wp:wrapNone/>
            <wp:docPr id="19" name="Рисунок 15" descr="Оля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ля 0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396" t="4059" r="1926" b="2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2459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C3C94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1792" behindDoc="0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5002530</wp:posOffset>
            </wp:positionV>
            <wp:extent cx="1614170" cy="2245995"/>
            <wp:effectExtent l="19050" t="0" r="5080" b="0"/>
            <wp:wrapNone/>
            <wp:docPr id="18" name="Рисунок 14" descr="Оля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ля 0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396" t="4059" r="1926" b="2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2459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8C3C94" w:rsidSect="0025039B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25039B"/>
    <w:rsid w:val="0025039B"/>
    <w:rsid w:val="002E65A9"/>
    <w:rsid w:val="00393E40"/>
    <w:rsid w:val="004845BA"/>
    <w:rsid w:val="00711354"/>
    <w:rsid w:val="00864074"/>
    <w:rsid w:val="008C3C94"/>
    <w:rsid w:val="009565B7"/>
    <w:rsid w:val="00A5594B"/>
    <w:rsid w:val="00ED3CC7"/>
    <w:rsid w:val="00ED4115"/>
    <w:rsid w:val="00EE1945"/>
    <w:rsid w:val="00F77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39B"/>
    <w:pPr>
      <w:spacing w:after="96" w:line="42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39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customStyle="1" w:styleId="FR2">
    <w:name w:val="FR2"/>
    <w:rsid w:val="008C3C94"/>
    <w:pPr>
      <w:spacing w:after="0" w:line="336" w:lineRule="auto"/>
      <w:ind w:firstLine="560"/>
      <w:jc w:val="both"/>
    </w:pPr>
    <w:rPr>
      <w:rFonts w:ascii="Times New Roman" w:eastAsia="Times New Roman" w:hAnsi="Times New Roman" w:cs="Times New Roman"/>
      <w:i/>
      <w:iCs/>
      <w:color w:val="000000"/>
      <w:kern w:val="28"/>
      <w:sz w:val="20"/>
      <w:szCs w:val="20"/>
      <w:lang w:eastAsia="ru-RU"/>
    </w:rPr>
  </w:style>
  <w:style w:type="paragraph" w:customStyle="1" w:styleId="msotitle3">
    <w:name w:val="msotitle3"/>
    <w:rsid w:val="008C3C94"/>
    <w:pPr>
      <w:spacing w:after="0" w:line="268" w:lineRule="auto"/>
    </w:pPr>
    <w:rPr>
      <w:rFonts w:ascii="Arial" w:eastAsia="Times New Roman" w:hAnsi="Arial" w:cs="Arial"/>
      <w:color w:val="FF0000"/>
      <w:kern w:val="28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9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42376-A879-4024-851E-396D912E6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5</cp:revision>
  <dcterms:created xsi:type="dcterms:W3CDTF">2013-03-23T09:35:00Z</dcterms:created>
  <dcterms:modified xsi:type="dcterms:W3CDTF">2013-03-23T16:03:00Z</dcterms:modified>
</cp:coreProperties>
</file>