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  <w:r w:rsidRPr="00997B61"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  <w:t>Конспект занятия по ознакомлению с окружающим во 2 младшей группе (с 3 до 4 лет) из цикла «Времена года»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997B61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«Животный мир осенью»</w:t>
      </w:r>
    </w:p>
    <w:p w:rsidR="00997B61" w:rsidRDefault="00997B61" w:rsidP="00997B61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b/>
          <w:bCs/>
          <w:color w:val="800000"/>
          <w:sz w:val="20"/>
          <w:lang w:eastAsia="ru-RU"/>
        </w:rPr>
      </w:pPr>
      <w:r w:rsidRPr="00997B61">
        <w:rPr>
          <w:rFonts w:ascii="Arial" w:eastAsia="Times New Roman" w:hAnsi="Arial" w:cs="Arial"/>
          <w:b/>
          <w:bCs/>
          <w:color w:val="800000"/>
          <w:sz w:val="20"/>
          <w:lang w:eastAsia="ru-RU"/>
        </w:rPr>
        <w:t xml:space="preserve">Приложение к работе: </w:t>
      </w:r>
      <w:hyperlink r:id="rId5" w:history="1">
        <w:r w:rsidRPr="00997B61">
          <w:rPr>
            <w:rFonts w:ascii="Arial" w:eastAsia="Times New Roman" w:hAnsi="Arial" w:cs="Arial"/>
            <w:b/>
            <w:bCs/>
            <w:color w:val="800000"/>
            <w:sz w:val="20"/>
            <w:lang w:eastAsia="ru-RU"/>
          </w:rPr>
          <w:t>Проект «Ребёнок и природа»</w:t>
        </w:r>
      </w:hyperlink>
      <w:r w:rsidRPr="00997B61">
        <w:rPr>
          <w:rFonts w:ascii="Arial" w:eastAsia="Times New Roman" w:hAnsi="Arial" w:cs="Arial"/>
          <w:b/>
          <w:bCs/>
          <w:color w:val="800000"/>
          <w:sz w:val="20"/>
          <w:lang w:eastAsia="ru-RU"/>
        </w:rPr>
        <w:t>.</w:t>
      </w:r>
    </w:p>
    <w:p w:rsidR="00EF4E71" w:rsidRDefault="00EF4E71" w:rsidP="00997B61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b/>
          <w:bCs/>
          <w:color w:val="8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800000"/>
          <w:sz w:val="20"/>
          <w:lang w:eastAsia="ru-RU"/>
        </w:rPr>
        <w:drawing>
          <wp:inline distT="0" distB="0" distL="0" distR="0">
            <wp:extent cx="5940425" cy="4453065"/>
            <wp:effectExtent l="19050" t="0" r="3175" b="0"/>
            <wp:docPr id="1" name="Рисунок 1" descr="C:\Users\Димон\Desktop\фотки\работа\Новая папка\Изображение 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он\Desktop\фотки\работа\Новая папка\Изображение 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71" w:rsidRPr="00997B61" w:rsidRDefault="00EF4E71" w:rsidP="00997B61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Цель: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обогащение знаний детей об изменениях в живой природе осенью.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Задачи: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Учить устанавливать причинно-следственные связи.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Закреплять:</w:t>
      </w:r>
    </w:p>
    <w:p w:rsidR="00997B61" w:rsidRPr="00997B61" w:rsidRDefault="00997B61" w:rsidP="00997B61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представления детей о повадках зверей осенью;</w:t>
      </w:r>
    </w:p>
    <w:p w:rsidR="00997B61" w:rsidRPr="00997B61" w:rsidRDefault="00997B61" w:rsidP="00997B61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знания детей о природных изменениях осенью;</w:t>
      </w:r>
    </w:p>
    <w:p w:rsidR="00997B61" w:rsidRPr="00997B61" w:rsidRDefault="00997B61" w:rsidP="00997B61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умение разгадывать загадки о диких животных (заяц, белка, медведь)</w:t>
      </w:r>
      <w:proofErr w:type="gram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,о</w:t>
      </w:r>
      <w:proofErr w:type="gram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риентируясь на характерные признаки внешнего вида или поведения.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Развивать:</w:t>
      </w:r>
    </w:p>
    <w:p w:rsidR="00997B61" w:rsidRPr="00997B61" w:rsidRDefault="00997B61" w:rsidP="00997B61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умение выражать свои мысли, чувства с помощью слов;</w:t>
      </w:r>
    </w:p>
    <w:p w:rsidR="00997B61" w:rsidRPr="00997B61" w:rsidRDefault="00997B61" w:rsidP="00997B61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внимание, память, мышление.</w:t>
      </w:r>
    </w:p>
    <w:p w:rsidR="00997B61" w:rsidRPr="00997B61" w:rsidRDefault="00997B61" w:rsidP="00997B61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бережное отношение к окружающей нас природе.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Словарная работа:</w:t>
      </w:r>
      <w:r w:rsidRPr="00997B61">
        <w:rPr>
          <w:rFonts w:ascii="Arial" w:eastAsia="Times New Roman" w:hAnsi="Arial" w:cs="Arial"/>
          <w:b/>
          <w:bCs/>
          <w:i/>
          <w:iCs/>
          <w:color w:val="333399"/>
          <w:sz w:val="20"/>
          <w:szCs w:val="20"/>
          <w:lang w:eastAsia="ru-RU"/>
        </w:rPr>
        <w:t xml:space="preserve"> 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дикие животные, </w:t>
      </w:r>
      <w:proofErr w:type="gram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всеядный</w:t>
      </w:r>
      <w:proofErr w:type="gram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берлога.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Материал</w:t>
      </w:r>
      <w:r w:rsidRPr="00997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экран,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мультимедийная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установка,</w:t>
      </w:r>
      <w:r w:rsidRPr="00997B61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ru-RU"/>
        </w:rPr>
        <w:t xml:space="preserve"> 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презентация в программе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Power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Point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загадки, песенка «Жил в лесу колючий ежик»</w:t>
      </w:r>
      <w:r w:rsidRPr="00997B6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, 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мелодии детских песен («Танец маленьких утят», «Ужасно интересно», «Песенка </w:t>
      </w:r>
      <w:proofErr w:type="gram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</w:t>
      </w:r>
      <w:proofErr w:type="gram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хорошо»).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Индивидуальная работа:</w:t>
      </w:r>
      <w:r w:rsidRPr="00997B6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Лера, Арина – привлекать к ответам (развитие речевой активности), Марина, Артем – развивать двигательную активность.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Предварительная работа: 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наблюдения на прогулке, экскурсия в лес, рассматривание иллюстраций, беседы о жизни животных, изменениях в природе осенью, разучивание песенок, подвижных игр.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Программное обеспечение: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Power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Point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2003,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Wave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Editor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Fine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Reader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8, ЦОР «Времена года»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Ход занятия: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входят в группу и садятся на стульчики перед экраном. На экране изображение осени.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скажите, пожалуйста, какое время года изображено на картине? (Осень) (Слайд 2)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как вы догадались, что это осень? ( На деревьях желтые листочки)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Правильно. Листочки пожелтели, наступила осень. Скажите, пожалуйста, что еще происходит осенью. (Идет дождь, дует ветер, с деревьев падают листочки)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Правильно! Осенью идет дождь (Действие 1), дует холодный ветер (Действие 2), листья с деревьев падают на землю (Действие 3).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как вы думаете, какие животные живут в этом лесу? (Медведь, лиса, волк, заяц, ежик) (Слайд 3)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Конечно, в этом лесу живут заяц (Действие 1), медведь (Действие 2), ежик (Действие 3) и белочка (Действие 4). Это – дикие животные (Действие 5).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Давайте скажем все вместе: «Дикие животные»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 нам спешит один из обитателей леса. А кто это, вы узнаете, если отгадаете загадку: (Слайд 4)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дупле живет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 орешки грызет. (Белочка).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Вы правы, это - белочка. (Действие 1)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Скажите, пожалуйста, как белочка готовится к зиме? Что она делает? (Готовит запасы, собирает шишки, ягоды, грибы)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посмотрите на экран, назовите, что здесь изображено? (Орешки, грибы, ягоды, морковь, яблоко) (Слайд 5)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 вы думаете, что из этого белочка положит в свою корзинку? (Ответы детей) (Действие 1)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Если дети называют морковь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(Действие 2)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 хочет морковка в корзину к белочке, как вы думаете почему? (Белочка не ест морковку)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Правильно. Белочка не ест морковку, потому что морковка в лесу… (Не растет, она растет на огороде)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Какие молодцы! Все правильно ответили, и белочка предлагает поиграть в игру «Белочка и орешки». (Слайд 6 с музыкальным фрагментом)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/игра «Белочка и орешки»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Правила игры: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воспитатель высыпает орешки из корзинки, а дети их собирают. Повторяется 2 раза.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После окончания игры дети садятся на стульчики.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 отгадайте, кто еще к нам торопится? (Слайд 7)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Зимой спит,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Летом улья ворошит. (Медведь)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Правильно. Это – медведь (Действие 1).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Скажите, пожалуйста, что мишка делает осенью? (Много ест, готовит к зиме берлогу.)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для чего он много ест? (Чтобы спать зимой.)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Правильно, медведь осенью много ест, готовит берлогу, чтобы зимой крепко спать.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Скажите, пожалуйста, что медведь положит в корзинку? (Грибы, ягоды, рыбу.) </w:t>
      </w:r>
      <w:proofErr w:type="gram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(Слайд 8.</w:t>
      </w:r>
      <w:proofErr w:type="gram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Действие 1)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а ведь медведь ест все, он всеядный. Давайте скажем все вместе: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«Всеядный»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Если медведь все ест, что еще он положит в корзинку? (червячка и жёлуди) (Действие 2)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-Покажите, как мишка собирает шишки.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Игра «Мишка косолапый по лесу идет»</w:t>
      </w:r>
      <w:r w:rsidRPr="00997B6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(слайд 9 с музыкальным сопровождением)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Мишка косолапый по лесу идет.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Шишки собирает, песенки поет.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Шишка отскочила прямо мишке в лоб.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Мишка рассердился и ногою топ.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Больше он не будет, по лесу гулять.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Сядет на машину и поедет спать.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После игры дети садятся на стульчики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Весь в иголках, хоть не елка! Кот это? (Слайд 10) (Ежик)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Правильно, это - ежик. (Действие 1) Он тоже, как и медведь, всеядный (все ест), а зимой спит.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Давайте поможем ежику собрать корзинку. (Слайд 11)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Называйте, что положим? (Грибы, ягоды, яблоко, червячка) (Действие 2)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Молодцы! А сейчас предлагаю вам спеть ежику песенку.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Песня «Жил в лесу колючий ёжик».</w:t>
      </w:r>
      <w:r w:rsidRPr="00997B6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(Слайд 12 с музыкальным сопровождением)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Жил в лесу колючий ежик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Был клубочком и без ножек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умел он хлопать,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умел он топать,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умел он прыгать,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только носом шмыгать: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«Шмыг-шмыг-шмыг».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лес зайчонок приходил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ежа всему учил.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Научил он хлопать,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Научил он топать,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Научил он прыгать,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он зайчонка шмыгать: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«Шмыг-шмыг-шмыг».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Движения выполняются по тексту. По окончанию пения дети садятся на стульчики.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Вот и к нам в гости зайчик пришел.</w:t>
      </w:r>
      <w:r w:rsidRPr="00997B6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Скажите, пожалуйста, какого цвета этот зайчик? (Серого.) (Слайд 13)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как вы думаете, зайчик подготовился к зиме? ( Нет.)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Почему вы решили, что зайчик к зиме не подготовился?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 зайчик еще не сделал? ( Не сменил шубку.)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какая у зайчика шубка зимой? (Белая.)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 вы думаете, зачем зайке белая шубка зимой? (Чтобы было не видно на снегу, чтобы стало теплее.)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Если дети затрудняются с ответом, задаются наводящие вопросы: 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Чем покрыта земля зимой? (Снегом) 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Какого цвета снег? (Белого)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 вы думаете, на белом снегу серый зайка сможет спрятаться? (Нет)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А чтобы его не заметили на снегу, что ему нужно сделать? (Поменять шубку с серой </w:t>
      </w:r>
      <w:proofErr w:type="gram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белую.)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Правильно, ребята. </w:t>
      </w:r>
      <w:proofErr w:type="gram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Осенью все зайчики меняют шубку с серой на белую, чтобы зимой на белом снегу его не увидела лиса.</w:t>
      </w:r>
      <w:proofErr w:type="gram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Белая шубка теплее серой, поэтому зайка зимой не мерзнет.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Посмотрите, вот и наш зайчишка свою шубку поменял. (Действие 1)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Предлагаю зайку угостить. Чем будем его угощать?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 Морковкой и капустой)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Угощайся, зайка. (Действие 2)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ребята поиграют в игру.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Подвижная игра «Зайка беленький сидит».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(Слайд 14 с музыкальным сопровождением)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Зайка беленький сидит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ушами шевелит (2р.)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Зайке холодно сидеть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Надо лапочки погреть (2р.)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left="765"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Зайке холодно стоять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Надо зайке поскакать (2р.)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Движения выполняются по тексту. После игры дети садятся на стульчики.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Молодцы, ребята, хорошие зайчики у вас получились.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А сейчас предлагаю вспомнить, кто сегодня к нам приходил на занятие. (Белочка, ежик, медведь, заяц.) </w:t>
      </w:r>
      <w:proofErr w:type="gram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(Слайд 15.</w:t>
      </w:r>
      <w:proofErr w:type="gram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Действие 1)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«Молодцы!»,- говорят вам звери. (Действие 2)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Литература: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«Жемчужины народной мудрости», составитель Г.Н.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Тубельская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Е.Н. Новикова, А.Э. Лебедева, М: ООО «Издательство АСТ» 2000г.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Методическое пособие:</w:t>
      </w:r>
    </w:p>
    <w:p w:rsidR="00997B61" w:rsidRPr="00997B61" w:rsidRDefault="00997B61" w:rsidP="00997B61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Тематический словарь в картинках: Мир животных. Домашние и дикие животные средней полосы. Васильева С. А., </w:t>
      </w:r>
      <w:proofErr w:type="spellStart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Мирясова</w:t>
      </w:r>
      <w:proofErr w:type="spellEnd"/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В.И., М.: Школьная Пресса, 2008г.</w:t>
      </w:r>
    </w:p>
    <w:p w:rsidR="00997B61" w:rsidRPr="00997B61" w:rsidRDefault="00997B61" w:rsidP="00997B61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Тематический словарь в картинках: Мир растений и грибов: Фрукты, Овощи. Васильева С. А., М.: Школьная Пресса, 2007г.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</w:t>
      </w:r>
      <w:hyperlink r:id="rId7" w:tgtFrame="_blank" w:history="1">
        <w:r w:rsidRPr="00997B61">
          <w:rPr>
            <w:rFonts w:ascii="Arial" w:eastAsia="Times New Roman" w:hAnsi="Arial" w:cs="Arial"/>
            <w:color w:val="CB4B03"/>
            <w:sz w:val="20"/>
            <w:lang w:eastAsia="ru-RU"/>
          </w:rPr>
          <w:t xml:space="preserve"> </w:t>
        </w:r>
      </w:hyperlink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http://priroda77.narod.ru/animation/pogoda/pogoda1.shtml (картинки).</w:t>
      </w:r>
    </w:p>
    <w:p w:rsidR="00997B61" w:rsidRPr="00997B61" w:rsidRDefault="00997B61" w:rsidP="00997B61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4.</w:t>
      </w:r>
      <w:hyperlink r:id="rId8" w:tgtFrame="_blank" w:history="1">
        <w:r w:rsidRPr="00997B61">
          <w:rPr>
            <w:rFonts w:ascii="Arial" w:eastAsia="Times New Roman" w:hAnsi="Arial" w:cs="Arial"/>
            <w:color w:val="CB4B03"/>
            <w:sz w:val="20"/>
            <w:lang w:eastAsia="ru-RU"/>
          </w:rPr>
          <w:t xml:space="preserve"> </w:t>
        </w:r>
      </w:hyperlink>
      <w:r w:rsidRPr="00997B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http://www.livegif.ru/ (картинки).</w:t>
      </w:r>
    </w:p>
    <w:p w:rsidR="00202821" w:rsidRDefault="00202821"/>
    <w:sectPr w:rsidR="00202821" w:rsidSect="002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13D"/>
    <w:multiLevelType w:val="multilevel"/>
    <w:tmpl w:val="268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5307E"/>
    <w:multiLevelType w:val="multilevel"/>
    <w:tmpl w:val="3A3C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31556"/>
    <w:multiLevelType w:val="multilevel"/>
    <w:tmpl w:val="62F6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7B61"/>
    <w:rsid w:val="00202821"/>
    <w:rsid w:val="003B67E2"/>
    <w:rsid w:val="00997B61"/>
    <w:rsid w:val="00A81E8E"/>
    <w:rsid w:val="00EF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21"/>
  </w:style>
  <w:style w:type="paragraph" w:styleId="1">
    <w:name w:val="heading 1"/>
    <w:basedOn w:val="a"/>
    <w:link w:val="10"/>
    <w:uiPriority w:val="9"/>
    <w:qFormat/>
    <w:rsid w:val="00997B61"/>
    <w:pPr>
      <w:spacing w:before="100" w:beforeAutospacing="1" w:after="100" w:afterAutospacing="1"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997B61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B61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B61"/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97B61"/>
    <w:rPr>
      <w:strike w:val="0"/>
      <w:dstrike w:val="0"/>
      <w:color w:val="CB4B0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97B6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7B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4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747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gi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roda77.narod.ru/animation/pogoda/pogoda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hcolonoc.ru/cons/759-proekt-rebjonok-i-priro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1092</Words>
  <Characters>6231</Characters>
  <Application>Microsoft Office Word</Application>
  <DocSecurity>0</DocSecurity>
  <Lines>51</Lines>
  <Paragraphs>14</Paragraphs>
  <ScaleCrop>false</ScaleCrop>
  <Company>TOSHIBA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3</cp:revision>
  <dcterms:created xsi:type="dcterms:W3CDTF">2013-08-13T14:31:00Z</dcterms:created>
  <dcterms:modified xsi:type="dcterms:W3CDTF">2013-08-13T15:19:00Z</dcterms:modified>
</cp:coreProperties>
</file>