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D9" w:rsidRPr="00BD4A58" w:rsidRDefault="003602D9" w:rsidP="003602D9">
      <w:pPr>
        <w:pStyle w:val="c6"/>
        <w:spacing w:before="0" w:beforeAutospacing="0" w:after="0" w:afterAutospacing="0" w:line="960" w:lineRule="auto"/>
        <w:rPr>
          <w:rStyle w:val="c7"/>
          <w:b/>
          <w:color w:val="444444"/>
          <w:sz w:val="72"/>
          <w:szCs w:val="72"/>
          <w:u w:val="single"/>
        </w:rPr>
      </w:pPr>
      <w:r w:rsidRPr="00BD4A58">
        <w:rPr>
          <w:rStyle w:val="c7"/>
          <w:b/>
          <w:color w:val="444444"/>
          <w:sz w:val="72"/>
          <w:szCs w:val="72"/>
          <w:u w:val="single"/>
        </w:rPr>
        <w:t xml:space="preserve"> Здоровье</w:t>
      </w:r>
      <w:r w:rsidR="00FA5DA0">
        <w:rPr>
          <w:rStyle w:val="c7"/>
          <w:b/>
          <w:color w:val="444444"/>
          <w:sz w:val="72"/>
          <w:szCs w:val="72"/>
          <w:u w:val="single"/>
        </w:rPr>
        <w:t xml:space="preserve"> дошкольника</w:t>
      </w:r>
      <w:r w:rsidRPr="00BD4A58">
        <w:rPr>
          <w:rStyle w:val="c7"/>
          <w:b/>
          <w:color w:val="444444"/>
          <w:sz w:val="72"/>
          <w:szCs w:val="72"/>
          <w:u w:val="single"/>
        </w:rPr>
        <w:t>.</w:t>
      </w:r>
      <w:bookmarkStart w:id="0" w:name="id.9f95dc689a84"/>
      <w:bookmarkEnd w:id="0"/>
    </w:p>
    <w:p w:rsidR="00DE778B" w:rsidRPr="00BD4A58" w:rsidRDefault="00DE778B" w:rsidP="003602D9">
      <w:pPr>
        <w:pStyle w:val="c0"/>
        <w:spacing w:before="0" w:beforeAutospacing="0" w:after="0" w:afterAutospacing="0"/>
        <w:ind w:right="60"/>
        <w:rPr>
          <w:rStyle w:val="c4"/>
          <w:rFonts w:ascii="Georgia" w:hAnsi="Georgia"/>
          <w:b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>ПРАВИЛО 1:</w:t>
      </w:r>
    </w:p>
    <w:p w:rsidR="003602D9" w:rsidRPr="00BD4A58" w:rsidRDefault="003602D9" w:rsidP="003602D9">
      <w:pPr>
        <w:pStyle w:val="c0"/>
        <w:spacing w:before="0" w:beforeAutospacing="0" w:after="0" w:afterAutospacing="0"/>
        <w:ind w:right="60"/>
        <w:rPr>
          <w:rStyle w:val="c4"/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Отказаться от тепличных условий. Больше свежего воздуха, больше ходьбы босиком или на босу ногу, воздушные ванны -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- это нанесет ребенку больше вреда, чем обычное количество окружающих нас бактерий.</w:t>
      </w:r>
    </w:p>
    <w:p w:rsidR="003602D9" w:rsidRPr="00BD4A58" w:rsidRDefault="003602D9" w:rsidP="003602D9">
      <w:pPr>
        <w:pStyle w:val="c0"/>
        <w:spacing w:before="0" w:beforeAutospacing="0" w:after="0" w:afterAutospacing="0"/>
        <w:ind w:right="60"/>
        <w:rPr>
          <w:rFonts w:ascii="Georgia" w:hAnsi="Georgia"/>
          <w:color w:val="444444"/>
          <w:sz w:val="32"/>
          <w:szCs w:val="32"/>
        </w:rPr>
      </w:pPr>
    </w:p>
    <w:p w:rsidR="003602D9" w:rsidRPr="00BD4A58" w:rsidRDefault="003602D9" w:rsidP="003602D9">
      <w:pPr>
        <w:pStyle w:val="c2"/>
        <w:spacing w:before="0" w:beforeAutospacing="0" w:after="0" w:afterAutospacing="0"/>
        <w:ind w:left="20"/>
        <w:rPr>
          <w:rStyle w:val="c4"/>
          <w:rFonts w:ascii="Georgia" w:hAnsi="Georgia"/>
          <w:b/>
          <w:color w:val="444444"/>
          <w:sz w:val="32"/>
          <w:szCs w:val="32"/>
        </w:rPr>
      </w:pPr>
      <w:bookmarkStart w:id="1" w:name="id.756da34dcd4f"/>
      <w:bookmarkEnd w:id="1"/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 xml:space="preserve">Правило 2: </w:t>
      </w:r>
    </w:p>
    <w:p w:rsidR="003602D9" w:rsidRPr="00BD4A58" w:rsidRDefault="003602D9" w:rsidP="003602D9">
      <w:pPr>
        <w:pStyle w:val="c2"/>
        <w:spacing w:before="0" w:beforeAutospacing="0" w:after="0" w:afterAutospacing="0"/>
        <w:ind w:left="20"/>
        <w:rPr>
          <w:rStyle w:val="c4"/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DE778B" w:rsidRPr="00BD4A58" w:rsidRDefault="00DE778B" w:rsidP="003602D9">
      <w:pPr>
        <w:pStyle w:val="c2"/>
        <w:spacing w:before="0" w:beforeAutospacing="0" w:after="0" w:afterAutospacing="0"/>
        <w:ind w:left="20"/>
        <w:rPr>
          <w:rFonts w:ascii="Georgia" w:hAnsi="Georgia"/>
          <w:color w:val="444444"/>
          <w:sz w:val="32"/>
          <w:szCs w:val="32"/>
        </w:rPr>
      </w:pPr>
    </w:p>
    <w:p w:rsidR="003602D9" w:rsidRPr="00BD4A58" w:rsidRDefault="003602D9" w:rsidP="003602D9">
      <w:pPr>
        <w:pStyle w:val="c2"/>
        <w:spacing w:before="0" w:beforeAutospacing="0" w:after="0" w:afterAutospacing="0"/>
        <w:ind w:left="20"/>
        <w:rPr>
          <w:rFonts w:ascii="Georgia" w:hAnsi="Georgia"/>
          <w:b/>
          <w:color w:val="444444"/>
          <w:sz w:val="32"/>
          <w:szCs w:val="32"/>
        </w:rPr>
      </w:pPr>
      <w:bookmarkStart w:id="2" w:name="id.9eb9282e90cd"/>
      <w:bookmarkEnd w:id="2"/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>Правило 3:</w:t>
      </w:r>
    </w:p>
    <w:p w:rsidR="003602D9" w:rsidRPr="00BD4A58" w:rsidRDefault="003602D9" w:rsidP="003602D9">
      <w:pPr>
        <w:pStyle w:val="c0"/>
        <w:spacing w:before="0" w:beforeAutospacing="0" w:after="0" w:afterAutospacing="0"/>
        <w:ind w:left="20" w:right="60"/>
        <w:rPr>
          <w:rStyle w:val="c4"/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DE778B" w:rsidRPr="00BD4A58" w:rsidRDefault="00DE778B" w:rsidP="003602D9">
      <w:pPr>
        <w:pStyle w:val="c0"/>
        <w:spacing w:before="0" w:beforeAutospacing="0" w:after="0" w:afterAutospacing="0"/>
        <w:ind w:left="20" w:right="60"/>
        <w:rPr>
          <w:rFonts w:ascii="Georgia" w:hAnsi="Georgia"/>
          <w:color w:val="444444"/>
          <w:sz w:val="32"/>
          <w:szCs w:val="32"/>
        </w:rPr>
      </w:pPr>
    </w:p>
    <w:p w:rsidR="00DE778B" w:rsidRPr="00BD4A58" w:rsidRDefault="003602D9" w:rsidP="003602D9">
      <w:pPr>
        <w:pStyle w:val="c2"/>
        <w:spacing w:before="0" w:beforeAutospacing="0" w:after="0" w:afterAutospacing="0"/>
        <w:ind w:left="20"/>
        <w:rPr>
          <w:rStyle w:val="c4"/>
          <w:rFonts w:ascii="Georgia" w:hAnsi="Georgia"/>
          <w:b/>
          <w:color w:val="444444"/>
          <w:sz w:val="32"/>
          <w:szCs w:val="32"/>
        </w:rPr>
      </w:pPr>
      <w:bookmarkStart w:id="3" w:name="id.ed36c42aaae6"/>
      <w:bookmarkEnd w:id="3"/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>Правило 4:</w:t>
      </w:r>
    </w:p>
    <w:p w:rsidR="003602D9" w:rsidRPr="00BD4A58" w:rsidRDefault="003602D9" w:rsidP="003602D9">
      <w:pPr>
        <w:pStyle w:val="c2"/>
        <w:spacing w:before="0" w:beforeAutospacing="0" w:after="0" w:afterAutospacing="0"/>
        <w:ind w:left="20"/>
        <w:rPr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Сбалансированное питание - основа здоровья ребенка</w:t>
      </w:r>
      <w:r w:rsidR="00DE778B" w:rsidRPr="00BD4A58">
        <w:rPr>
          <w:rStyle w:val="c4"/>
          <w:rFonts w:ascii="Georgia" w:hAnsi="Georgia"/>
          <w:color w:val="444444"/>
          <w:sz w:val="32"/>
          <w:szCs w:val="32"/>
        </w:rPr>
        <w:t>.</w:t>
      </w:r>
    </w:p>
    <w:p w:rsidR="003602D9" w:rsidRPr="00BD4A58" w:rsidRDefault="00DE778B" w:rsidP="003602D9">
      <w:pPr>
        <w:pStyle w:val="c16"/>
        <w:spacing w:before="0" w:beforeAutospacing="0" w:after="0" w:afterAutospacing="0"/>
        <w:ind w:left="20" w:right="60"/>
        <w:rPr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>О</w:t>
      </w:r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>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</w:p>
    <w:p w:rsidR="003602D9" w:rsidRPr="00BD4A58" w:rsidRDefault="003602D9" w:rsidP="00DE778B">
      <w:pPr>
        <w:pStyle w:val="c10"/>
        <w:spacing w:before="0" w:beforeAutospacing="0" w:after="0" w:afterAutospacing="0"/>
        <w:ind w:left="20" w:right="60"/>
        <w:rPr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lastRenderedPageBreak/>
        <w:t xml:space="preserve">Диетологи считают, что лучше всего использовать в меню «родные» продукты, т.е. выросшие в той полосе, где рожден ребенок. </w:t>
      </w:r>
    </w:p>
    <w:p w:rsidR="003602D9" w:rsidRPr="00BD4A58" w:rsidRDefault="003602D9" w:rsidP="003602D9">
      <w:pPr>
        <w:pStyle w:val="c12"/>
        <w:spacing w:before="0" w:beforeAutospacing="0" w:after="0" w:afterAutospacing="0"/>
        <w:ind w:left="20" w:right="340"/>
        <w:rPr>
          <w:rStyle w:val="c4"/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BD4A58">
        <w:rPr>
          <w:rStyle w:val="c4"/>
          <w:rFonts w:ascii="Georgia" w:hAnsi="Georgia"/>
          <w:color w:val="444444"/>
          <w:sz w:val="32"/>
          <w:szCs w:val="32"/>
        </w:rPr>
        <w:t>заменяем ее на сладкие</w:t>
      </w:r>
      <w:proofErr w:type="gramEnd"/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DE778B" w:rsidRPr="00BD4A58" w:rsidRDefault="00DE778B" w:rsidP="003602D9">
      <w:pPr>
        <w:pStyle w:val="c12"/>
        <w:spacing w:before="0" w:beforeAutospacing="0" w:after="0" w:afterAutospacing="0"/>
        <w:ind w:left="20" w:right="340"/>
        <w:rPr>
          <w:rFonts w:ascii="Georgia" w:hAnsi="Georgia"/>
          <w:color w:val="444444"/>
          <w:sz w:val="32"/>
          <w:szCs w:val="32"/>
        </w:rPr>
      </w:pPr>
    </w:p>
    <w:p w:rsidR="00DE778B" w:rsidRPr="00BD4A58" w:rsidRDefault="00DE778B" w:rsidP="003602D9">
      <w:pPr>
        <w:pStyle w:val="c9"/>
        <w:spacing w:before="0" w:beforeAutospacing="0" w:after="0" w:afterAutospacing="0"/>
        <w:ind w:left="20"/>
        <w:rPr>
          <w:rStyle w:val="c4"/>
          <w:rFonts w:ascii="Georgia" w:hAnsi="Georgia"/>
          <w:b/>
          <w:color w:val="444444"/>
          <w:sz w:val="32"/>
          <w:szCs w:val="32"/>
        </w:rPr>
      </w:pPr>
      <w:bookmarkStart w:id="4" w:name="id.9abc4cf5aae4"/>
      <w:bookmarkEnd w:id="4"/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>Правило 5:</w:t>
      </w:r>
    </w:p>
    <w:p w:rsidR="003602D9" w:rsidRPr="00BD4A58" w:rsidRDefault="003602D9" w:rsidP="003602D9">
      <w:pPr>
        <w:pStyle w:val="c9"/>
        <w:spacing w:before="0" w:beforeAutospacing="0" w:after="0" w:afterAutospacing="0"/>
        <w:ind w:left="20"/>
        <w:rPr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Если хочешь быть </w:t>
      </w:r>
      <w:proofErr w:type="gramStart"/>
      <w:r w:rsidRPr="00BD4A58">
        <w:rPr>
          <w:rStyle w:val="c4"/>
          <w:rFonts w:ascii="Georgia" w:hAnsi="Georgia"/>
          <w:color w:val="444444"/>
          <w:sz w:val="32"/>
          <w:szCs w:val="32"/>
        </w:rPr>
        <w:t>здоров</w:t>
      </w:r>
      <w:proofErr w:type="gramEnd"/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- закаляйся!</w:t>
      </w:r>
    </w:p>
    <w:p w:rsidR="003602D9" w:rsidRPr="00BD4A58" w:rsidRDefault="00DE778B" w:rsidP="003602D9">
      <w:pPr>
        <w:pStyle w:val="c14"/>
        <w:spacing w:before="0" w:beforeAutospacing="0" w:after="0" w:afterAutospacing="0"/>
        <w:ind w:left="20" w:right="340"/>
        <w:rPr>
          <w:rStyle w:val="c4"/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>С</w:t>
      </w:r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>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BD4A58" w:rsidRPr="00BD4A58" w:rsidRDefault="00BD4A58" w:rsidP="003602D9">
      <w:pPr>
        <w:pStyle w:val="c14"/>
        <w:spacing w:before="0" w:beforeAutospacing="0" w:after="0" w:afterAutospacing="0"/>
        <w:ind w:left="20" w:right="340"/>
        <w:rPr>
          <w:rFonts w:ascii="Georgia" w:hAnsi="Georgia"/>
          <w:color w:val="444444"/>
          <w:sz w:val="32"/>
          <w:szCs w:val="32"/>
        </w:rPr>
      </w:pPr>
    </w:p>
    <w:p w:rsidR="00DE778B" w:rsidRPr="00BD4A58" w:rsidRDefault="003602D9" w:rsidP="003602D9">
      <w:pPr>
        <w:pStyle w:val="c9"/>
        <w:spacing w:before="0" w:beforeAutospacing="0" w:after="0" w:afterAutospacing="0"/>
        <w:ind w:left="20"/>
        <w:rPr>
          <w:rStyle w:val="c4"/>
          <w:rFonts w:ascii="Georgia" w:hAnsi="Georgia"/>
          <w:b/>
          <w:color w:val="444444"/>
          <w:sz w:val="32"/>
          <w:szCs w:val="32"/>
        </w:rPr>
      </w:pPr>
      <w:bookmarkStart w:id="5" w:name="id.4752c81db764"/>
      <w:bookmarkEnd w:id="5"/>
      <w:r w:rsidRPr="00BD4A58">
        <w:rPr>
          <w:rStyle w:val="c4"/>
          <w:rFonts w:ascii="Georgia" w:hAnsi="Georgia"/>
          <w:b/>
          <w:color w:val="444444"/>
          <w:sz w:val="32"/>
          <w:szCs w:val="32"/>
        </w:rPr>
        <w:t>Правило 6:</w:t>
      </w:r>
    </w:p>
    <w:p w:rsidR="003602D9" w:rsidRPr="00BD4A58" w:rsidRDefault="003602D9" w:rsidP="003602D9">
      <w:pPr>
        <w:pStyle w:val="c9"/>
        <w:spacing w:before="0" w:beforeAutospacing="0" w:after="0" w:afterAutospacing="0"/>
        <w:ind w:left="20"/>
        <w:rPr>
          <w:rFonts w:ascii="Georgia" w:hAnsi="Georgia"/>
          <w:color w:val="444444"/>
          <w:sz w:val="32"/>
          <w:szCs w:val="3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Страховой полис для иммунитета</w:t>
      </w:r>
    </w:p>
    <w:p w:rsidR="003602D9" w:rsidRPr="00BD4A58" w:rsidRDefault="00DE778B" w:rsidP="00DE778B">
      <w:pPr>
        <w:pStyle w:val="c15"/>
        <w:spacing w:before="0" w:beforeAutospacing="0" w:after="0" w:afterAutospacing="0"/>
        <w:ind w:left="20" w:right="340"/>
        <w:rPr>
          <w:rFonts w:ascii="Georgia" w:hAnsi="Georgia"/>
          <w:color w:val="444444"/>
          <w:sz w:val="22"/>
          <w:szCs w:val="22"/>
        </w:rPr>
      </w:pP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П</w:t>
      </w:r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 xml:space="preserve">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>оксолиновой</w:t>
      </w:r>
      <w:proofErr w:type="spellEnd"/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 xml:space="preserve"> мазью. Помимо этого нужно не забывать мыть руки с мылом после прогулок и перед едой и по возможности </w:t>
      </w:r>
      <w:r w:rsidRPr="00BD4A58">
        <w:rPr>
          <w:rStyle w:val="c4"/>
          <w:rFonts w:ascii="Georgia" w:hAnsi="Georgia"/>
          <w:color w:val="444444"/>
          <w:sz w:val="32"/>
          <w:szCs w:val="32"/>
        </w:rPr>
        <w:t xml:space="preserve"> </w:t>
      </w:r>
      <w:r w:rsidR="003602D9" w:rsidRPr="00BD4A58">
        <w:rPr>
          <w:rStyle w:val="c4"/>
          <w:rFonts w:ascii="Georgia" w:hAnsi="Georgia"/>
          <w:color w:val="444444"/>
          <w:sz w:val="32"/>
          <w:szCs w:val="32"/>
        </w:rPr>
        <w:t xml:space="preserve">избегать общественного транспорта и других мест </w:t>
      </w:r>
      <w:r w:rsidRPr="00BD4A58">
        <w:rPr>
          <w:rStyle w:val="c4"/>
          <w:rFonts w:ascii="Georgia" w:hAnsi="Georgia"/>
          <w:color w:val="444444"/>
          <w:sz w:val="22"/>
          <w:szCs w:val="22"/>
        </w:rPr>
        <w:t>СКОПЛЕНИЯ БОЛЬШОГО КОЛИЧЕСТВА ЛЮДЕЙ.</w:t>
      </w:r>
    </w:p>
    <w:p w:rsidR="00B10C5E" w:rsidRPr="00BD4A58" w:rsidRDefault="00852892" w:rsidP="003602D9">
      <w:pPr>
        <w:spacing w:after="0"/>
        <w:rPr>
          <w:rFonts w:ascii="Georgia" w:hAnsi="Georgia" w:cs="Times New Roman"/>
        </w:rPr>
      </w:pPr>
      <w:bookmarkStart w:id="6" w:name="_GoBack"/>
      <w:bookmarkEnd w:id="6"/>
    </w:p>
    <w:sectPr w:rsidR="00B10C5E" w:rsidRPr="00BD4A58" w:rsidSect="00F1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63A"/>
    <w:multiLevelType w:val="hybridMultilevel"/>
    <w:tmpl w:val="B59231E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D9"/>
    <w:rsid w:val="003602D9"/>
    <w:rsid w:val="003D05D1"/>
    <w:rsid w:val="00852892"/>
    <w:rsid w:val="009A2176"/>
    <w:rsid w:val="00BD4A58"/>
    <w:rsid w:val="00DE778B"/>
    <w:rsid w:val="00EC1613"/>
    <w:rsid w:val="00F13F30"/>
    <w:rsid w:val="00FA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602D9"/>
  </w:style>
  <w:style w:type="paragraph" w:customStyle="1" w:styleId="c6">
    <w:name w:val="c6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02D9"/>
  </w:style>
  <w:style w:type="paragraph" w:customStyle="1" w:styleId="c0">
    <w:name w:val="c0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602D9"/>
  </w:style>
  <w:style w:type="paragraph" w:customStyle="1" w:styleId="c6">
    <w:name w:val="c6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02D9"/>
  </w:style>
  <w:style w:type="paragraph" w:customStyle="1" w:styleId="c0">
    <w:name w:val="c0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00C5-26FE-4EE7-BD66-0AAB1FC9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2</cp:revision>
  <dcterms:created xsi:type="dcterms:W3CDTF">2013-10-27T15:51:00Z</dcterms:created>
  <dcterms:modified xsi:type="dcterms:W3CDTF">2013-10-27T15:51:00Z</dcterms:modified>
</cp:coreProperties>
</file>