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2C" w:rsidRPr="00946566" w:rsidRDefault="00FD6632" w:rsidP="00FD66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6566">
        <w:rPr>
          <w:rFonts w:ascii="Times New Roman" w:hAnsi="Times New Roman" w:cs="Times New Roman"/>
          <w:b/>
          <w:sz w:val="28"/>
          <w:szCs w:val="28"/>
          <w:u w:val="single"/>
        </w:rPr>
        <w:t>Если в семье растет ребенок с нарушением зрения</w:t>
      </w:r>
    </w:p>
    <w:p w:rsidR="00FD6632" w:rsidRDefault="00FD6632" w:rsidP="00FD663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«Семейный уклад охватывает ребенка</w:t>
      </w:r>
    </w:p>
    <w:p w:rsidR="00FD6632" w:rsidRDefault="00FD6632" w:rsidP="00FD663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всех сторон и отовсюду ежеминутно</w:t>
      </w:r>
    </w:p>
    <w:p w:rsidR="00FD6632" w:rsidRDefault="00FD6632" w:rsidP="00FD663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проникает в душу».</w:t>
      </w:r>
    </w:p>
    <w:p w:rsidR="00FD6632" w:rsidRDefault="00FD6632" w:rsidP="00FD663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К.Д. Ушинский</w:t>
      </w:r>
    </w:p>
    <w:p w:rsidR="00FD6632" w:rsidRDefault="00FD6632" w:rsidP="00FD663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FD6632" w:rsidRDefault="00FD6632" w:rsidP="0094656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показывают, что в дошкольные учреждения и школы многие дети с нарушением зрения приходят уже с пониманием того, что они хуже других детей. Причин может быть много: ребенок чувствует, что родители стесняются его, сверстники не берут его в коллективные игры, не хотят с ним дружить, дразнят, а результат – неуверенность в себе, замкнутость, агрессивность, неумение и нежелание общаться с окружающими, особенно со сверстниками.</w:t>
      </w:r>
    </w:p>
    <w:p w:rsidR="00804C4C" w:rsidRDefault="00FD6632" w:rsidP="0094656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 нарушением зрения нет каких-то совершенно особых качеств личности, которых не имеется у нормально видящих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 тем зрительный дефект оказывает отрицательное влияние на развитие различных компонентов личности: самостоятельности, активности, </w:t>
      </w:r>
      <w:r w:rsidR="00804C4C">
        <w:rPr>
          <w:rFonts w:ascii="Times New Roman" w:hAnsi="Times New Roman" w:cs="Times New Roman"/>
          <w:sz w:val="28"/>
          <w:szCs w:val="28"/>
        </w:rPr>
        <w:t>коммуникабельности, что в свою очередь, нарушает социальные связи ребенка, его взаимодействие с окружающей средой.</w:t>
      </w:r>
    </w:p>
    <w:p w:rsidR="00804C4C" w:rsidRDefault="00804C4C" w:rsidP="0094656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с детьми, страдающими нарушением зрения, представляет симбиоз психологических и педагогических коррекционных методов работы, направленных на формирование социально-адаптивных навыков.</w:t>
      </w:r>
    </w:p>
    <w:p w:rsidR="00804C4C" w:rsidRDefault="00804C4C" w:rsidP="0094656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роль воспитания ребенка с нарушением зрения принадлежит семье, правильному отношению родителей к дефекту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родителями возникают эмоциональные трудности, связанные с преодолением у себя психологического стресса, без чего невозможно решать проблемы воспитания ребенка. Возникает ряд проблем:</w:t>
      </w:r>
    </w:p>
    <w:p w:rsidR="00804C4C" w:rsidRDefault="00804C4C" w:rsidP="00946566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стесняются своего ребенка, прячут его от знакомых, избегают разговоров о детях на работе, среди друзей; перестают ходить в гости и приглашать друзей в свой дом, в</w:t>
      </w:r>
      <w:r w:rsidR="00B94143">
        <w:rPr>
          <w:rFonts w:ascii="Times New Roman" w:hAnsi="Times New Roman" w:cs="Times New Roman"/>
          <w:sz w:val="28"/>
          <w:szCs w:val="28"/>
        </w:rPr>
        <w:t>едут затворнический образ жизни;</w:t>
      </w:r>
    </w:p>
    <w:p w:rsidR="00FD6632" w:rsidRDefault="00804C4C" w:rsidP="00946566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воспринимается как жертва обстоятельств, как обиженное судьбой существо, нуждающееся в постоянной помощи. Взрослые члены семьи окружают ребенка чрезмерной заботой, все делая за него, лишая ребенка самостоятельности. Иногда это сопровождается захваливанием ребенка, что в будущем может привести к серьезным разочарованиям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1388">
        <w:rPr>
          <w:rFonts w:ascii="Times New Roman" w:hAnsi="Times New Roman" w:cs="Times New Roman"/>
          <w:sz w:val="28"/>
          <w:szCs w:val="28"/>
        </w:rPr>
        <w:t xml:space="preserve"> </w:t>
      </w:r>
      <w:r w:rsidR="00B17358">
        <w:rPr>
          <w:rFonts w:ascii="Times New Roman" w:hAnsi="Times New Roman" w:cs="Times New Roman"/>
          <w:sz w:val="28"/>
          <w:szCs w:val="28"/>
        </w:rPr>
        <w:t xml:space="preserve">Чрезмерная забота и </w:t>
      </w:r>
      <w:r w:rsidR="00FD6632" w:rsidRPr="00804C4C">
        <w:rPr>
          <w:rFonts w:ascii="Times New Roman" w:hAnsi="Times New Roman" w:cs="Times New Roman"/>
          <w:sz w:val="28"/>
          <w:szCs w:val="28"/>
        </w:rPr>
        <w:t xml:space="preserve"> </w:t>
      </w:r>
      <w:r w:rsidR="00B17358">
        <w:rPr>
          <w:rFonts w:ascii="Times New Roman" w:hAnsi="Times New Roman" w:cs="Times New Roman"/>
          <w:sz w:val="28"/>
          <w:szCs w:val="28"/>
        </w:rPr>
        <w:t xml:space="preserve">пека приводит к </w:t>
      </w:r>
      <w:r w:rsidR="00B94143">
        <w:rPr>
          <w:rFonts w:ascii="Times New Roman" w:hAnsi="Times New Roman" w:cs="Times New Roman"/>
          <w:sz w:val="28"/>
          <w:szCs w:val="28"/>
        </w:rPr>
        <w:t>созданию нездоровой, тепличной среды, которая существенно вредит развитию ребенка;</w:t>
      </w:r>
    </w:p>
    <w:p w:rsidR="00B94143" w:rsidRDefault="00B94143" w:rsidP="00946566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чувствуют свою «вину» перед ребенком и засыпают его подарками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 в таких семьях существует эмоциональное отчуждение между членами 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Благополучие ребенка в семье (он ухожен, хорошо одет) только кажущееся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одинок, чувствует свою ненужность.</w:t>
      </w:r>
    </w:p>
    <w:p w:rsidR="00B94143" w:rsidRDefault="00B94143" w:rsidP="0094656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родители – это истоки, с которых берет начало характер ребенка, формируется ценность его как личности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родители должны преодолеть психологический барьер, принять ребенка таким, каков он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должен чувствовать, что он полноправный член семьи со своими правами и обязанностями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Этому способствует совместная эмоциональная деятельность родителей и ребенка.</w:t>
      </w:r>
    </w:p>
    <w:p w:rsidR="00B94143" w:rsidRDefault="00B94143" w:rsidP="0094656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запастись терпением в воспитании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Нарушение зрения ограничивает его возможности, и для достижения результатов нормально видящих ему потребуется приложить гораздо больше усилий. Чистосердечно радуйтесь успехам ребенка, не замечайте его неудачи.</w:t>
      </w:r>
    </w:p>
    <w:p w:rsidR="00B94143" w:rsidRDefault="00B94143" w:rsidP="0094656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Предоставляйте ребенку больше самостоятельности, учитывая его зрительные возможности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Требуйте выполнения конкретных, доступных и постепенно усложняющихся заданий.</w:t>
      </w:r>
    </w:p>
    <w:p w:rsidR="001B41C0" w:rsidRDefault="00B94143" w:rsidP="0094656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самостоятельности и уверенности в себе, умение</w:t>
      </w:r>
      <w:r w:rsidR="001B41C0">
        <w:rPr>
          <w:rFonts w:ascii="Times New Roman" w:hAnsi="Times New Roman" w:cs="Times New Roman"/>
          <w:sz w:val="28"/>
          <w:szCs w:val="28"/>
        </w:rPr>
        <w:t xml:space="preserve">, понимать настроение, </w:t>
      </w:r>
      <w:r w:rsidR="001B41C0">
        <w:rPr>
          <w:rFonts w:ascii="Times New Roman" w:hAnsi="Times New Roman" w:cs="Times New Roman"/>
          <w:sz w:val="28"/>
          <w:szCs w:val="28"/>
        </w:rPr>
        <w:t>сопереживать</w:t>
      </w:r>
      <w:r w:rsidR="001B41C0">
        <w:rPr>
          <w:rFonts w:ascii="Times New Roman" w:hAnsi="Times New Roman" w:cs="Times New Roman"/>
          <w:sz w:val="28"/>
          <w:szCs w:val="28"/>
        </w:rPr>
        <w:t xml:space="preserve"> поможет ребенку чувствовать себя эмоционально благополучно в среде сверстников, успешно адаптироваться в школе, а в дальнейшем найти свое место в жизни общества.</w:t>
      </w:r>
    </w:p>
    <w:p w:rsidR="001B41C0" w:rsidRDefault="001B41C0" w:rsidP="0094656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143" w:rsidRPr="00946566" w:rsidRDefault="001B41C0" w:rsidP="00946566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6566">
        <w:rPr>
          <w:rFonts w:ascii="Times New Roman" w:hAnsi="Times New Roman" w:cs="Times New Roman"/>
          <w:b/>
          <w:sz w:val="28"/>
          <w:szCs w:val="28"/>
          <w:u w:val="single"/>
        </w:rPr>
        <w:t>Советы родителям</w:t>
      </w:r>
    </w:p>
    <w:p w:rsidR="001B41C0" w:rsidRDefault="001B41C0" w:rsidP="0094656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значит для развития слабовидящего ребенка семейная атмосфера, позволяющая ему адаптироваться в обществе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зрячих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B41C0" w:rsidRDefault="001B41C0" w:rsidP="00946566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к личности всех членов семьи, в том числе и к личности ребенка-инвалида (слова ребенка не подвергаются сомнению, его способности и возможности не умаляются, его суждения спокойно выслушиваются и поправляются без того, чтобы его унизить). В таких условиях формируются предпосылки для развития у ребенка адекватного уровня собственного достоинства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воспринимается в семье не как объект благоговейного почитания или жалости, а как полноправный и ответственный участник семейных отношений. </w:t>
      </w:r>
    </w:p>
    <w:p w:rsidR="00E15457" w:rsidRDefault="001B41C0" w:rsidP="00946566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Душевное тепло, связывающее всех членов 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Потребность в общении у слабовидящего ребенка неразрывно связана с его потребностью в ласке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Потребность в сердечной теплоте, нужда в одобрении и поощрении у ребенка с нарушением зрения не менее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сильны, чем потребность в любви. </w:t>
      </w:r>
      <w:r w:rsidR="00E15457">
        <w:rPr>
          <w:rFonts w:ascii="Times New Roman" w:hAnsi="Times New Roman" w:cs="Times New Roman"/>
          <w:sz w:val="28"/>
          <w:szCs w:val="28"/>
        </w:rPr>
        <w:t>Ласка родителей смягчает характер ребенка, вызывает контактность, создает такое равновесие, без которого не может быть продуктивного воспитания и обучения. Теплые, дружеские семейные контакты создают чувство защищенности, покоя и раскованной свободы, необходимые для оптимального развития слабовидящего ребенка.</w:t>
      </w:r>
    </w:p>
    <w:p w:rsidR="00865199" w:rsidRDefault="00E15457" w:rsidP="00946566">
      <w:pPr>
        <w:pStyle w:val="a3"/>
        <w:numPr>
          <w:ilvl w:val="0"/>
          <w:numId w:val="2"/>
        </w:numPr>
        <w:spacing w:after="0"/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  <w:r w:rsidRPr="00E15457">
        <w:rPr>
          <w:rFonts w:ascii="Times New Roman" w:hAnsi="Times New Roman" w:cs="Times New Roman"/>
          <w:sz w:val="28"/>
          <w:szCs w:val="28"/>
        </w:rPr>
        <w:t>Безусловное принятие ребенка семьей</w:t>
      </w:r>
      <w:r>
        <w:rPr>
          <w:rFonts w:ascii="Times New Roman" w:hAnsi="Times New Roman" w:cs="Times New Roman"/>
          <w:sz w:val="28"/>
          <w:szCs w:val="28"/>
        </w:rPr>
        <w:t xml:space="preserve">, безусловная родительская любовь. Большая требовательность к ребенку без скидок на дефект, основанная на любви и уважении к ребенку. Потому регуляция и контроль </w:t>
      </w:r>
      <w:r w:rsidR="00946566">
        <w:rPr>
          <w:rFonts w:ascii="Times New Roman" w:hAnsi="Times New Roman" w:cs="Times New Roman"/>
          <w:sz w:val="28"/>
          <w:szCs w:val="28"/>
        </w:rPr>
        <w:t xml:space="preserve">над </w:t>
      </w:r>
      <w:r>
        <w:rPr>
          <w:rFonts w:ascii="Times New Roman" w:hAnsi="Times New Roman" w:cs="Times New Roman"/>
          <w:sz w:val="28"/>
          <w:szCs w:val="28"/>
        </w:rPr>
        <w:t>поведением ребенка осуществляются мягко и предельно рационально, включая целесообразную строгость и бескомпромиссность в подчинении нравственным законам.</w:t>
      </w:r>
      <w:r w:rsidR="00865199">
        <w:rPr>
          <w:rFonts w:ascii="Times New Roman" w:hAnsi="Times New Roman" w:cs="Times New Roman"/>
          <w:sz w:val="28"/>
          <w:szCs w:val="28"/>
        </w:rPr>
        <w:t xml:space="preserve"> Речь при этом идет не столько о наказании, сколько об умении научить ребенка тому, что хорошо и справедливо.</w:t>
      </w:r>
    </w:p>
    <w:p w:rsidR="00865199" w:rsidRDefault="00865199" w:rsidP="00946566">
      <w:pPr>
        <w:pStyle w:val="a3"/>
        <w:numPr>
          <w:ilvl w:val="0"/>
          <w:numId w:val="2"/>
        </w:numPr>
        <w:spacing w:after="0"/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слабовидящего ребенка постепенно, но систематически в труд по самообслуживанию, в бытовой труд, помогающий взрослым, а также  специально организованные занятия по ориентировке в пространстве и дидактические игры, развивающие и тренирующие его интеллектуальную сферу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такой семье ребенок поощряется взрослыми, а затем и сам испытывает радость от самостоятельного преодоления трудностей, от исследований, от действий по собственной воле и инициативе. Он учится вступать в прямое взаимодействие с предметным миром, а также в общение с людьми. Его опыт взаимодействия с окружением служит источником коррекции его восприятий и знаний.</w:t>
      </w:r>
    </w:p>
    <w:p w:rsidR="00865199" w:rsidRDefault="00865199" w:rsidP="00946566">
      <w:pPr>
        <w:pStyle w:val="a3"/>
        <w:numPr>
          <w:ilvl w:val="0"/>
          <w:numId w:val="2"/>
        </w:numPr>
        <w:spacing w:after="0"/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индивидуальных положительных особенностей, преимуществ ребенка. Это умение вовремя, а главное за дело похвалить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Такая оценка деятельности ребенка взрослым, не его недостатков. Ошибок, а прежде всего достоинств, фиксирующая то,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получается, помогает сделать труд и обучение слабовидящего ребенка радостным и интересным, </w:t>
      </w:r>
      <w:r w:rsidR="00946566">
        <w:rPr>
          <w:rFonts w:ascii="Times New Roman" w:hAnsi="Times New Roman" w:cs="Times New Roman"/>
          <w:sz w:val="28"/>
          <w:szCs w:val="28"/>
        </w:rPr>
        <w:t>способствуя тем самым максимальному компенсаторному эффекту.</w:t>
      </w:r>
    </w:p>
    <w:p w:rsidR="00946566" w:rsidRDefault="00946566" w:rsidP="00946566">
      <w:pPr>
        <w:pStyle w:val="a3"/>
        <w:numPr>
          <w:ilvl w:val="0"/>
          <w:numId w:val="2"/>
        </w:numPr>
        <w:spacing w:after="0"/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взрослых членов семьи спрашивать с себя не меньше, а больше, чем со своего ребенка; постоянно проверять и контролировать самих себя: прав ли я, правильно ли я поступил, не позволю ли я своему плохому настроению выливаться на моего ребенка и т.п. таким родителям присуще постоянное стремление к самосовершенствованию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стремление обеспечивает им, как и все семье, непрерывное прогрессивное движение к лучшему.</w:t>
      </w:r>
    </w:p>
    <w:p w:rsidR="00946566" w:rsidRDefault="00946566" w:rsidP="0094656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того, как организована жизнь в семье слабовидящего ребенка, зависит формирование его личности, успехи в школе, самочувствие в коллективе сверстников и в более широком социальном кругу.</w:t>
      </w:r>
    </w:p>
    <w:p w:rsidR="00946566" w:rsidRDefault="00946566" w:rsidP="00946566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15457" w:rsidRDefault="00E15457" w:rsidP="00E15457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41C0" w:rsidRPr="00B94143" w:rsidRDefault="001B41C0" w:rsidP="001B41C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B41C0" w:rsidRPr="00B9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06C1C"/>
    <w:multiLevelType w:val="hybridMultilevel"/>
    <w:tmpl w:val="6CC0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77ECC"/>
    <w:multiLevelType w:val="hybridMultilevel"/>
    <w:tmpl w:val="494A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9E"/>
    <w:rsid w:val="001B41C0"/>
    <w:rsid w:val="00621388"/>
    <w:rsid w:val="00804C4C"/>
    <w:rsid w:val="00865199"/>
    <w:rsid w:val="00946566"/>
    <w:rsid w:val="00A8629E"/>
    <w:rsid w:val="00AF702C"/>
    <w:rsid w:val="00B17358"/>
    <w:rsid w:val="00B94143"/>
    <w:rsid w:val="00E15457"/>
    <w:rsid w:val="00F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2013-10-27T06:18:00Z</dcterms:created>
  <dcterms:modified xsi:type="dcterms:W3CDTF">2013-10-27T07:38:00Z</dcterms:modified>
</cp:coreProperties>
</file>