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7" w:rsidRDefault="005321F1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             </w:t>
      </w:r>
      <w:r w:rsidRPr="005321F1">
        <w:rPr>
          <w:rFonts w:ascii="Cambria Math" w:hAnsi="Cambria Math"/>
          <w:sz w:val="40"/>
          <w:szCs w:val="40"/>
        </w:rPr>
        <w:t>Наблюдение за ветром</w:t>
      </w:r>
      <w:r>
        <w:rPr>
          <w:rFonts w:ascii="Cambria Math" w:hAnsi="Cambria Math"/>
          <w:sz w:val="40"/>
          <w:szCs w:val="40"/>
        </w:rPr>
        <w:t xml:space="preserve"> на прогулке</w:t>
      </w:r>
    </w:p>
    <w:p w:rsidR="005321F1" w:rsidRDefault="005321F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Цель: 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продолжать закреплять представления о погодных изменениях;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формировать понятия о ветре, его свойствах;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учить определять направление ветра.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Ход наблюдения: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Как славно жить на свете: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Иду, а тёплый ветер,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Как пёс, бежит за мной!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Тёплый воздух легче холодного, вот и поднимается он вверх, а холодный стелется внизу. Но воздух не  везде одинаковый, над песком он сильнее нагревается</w:t>
      </w:r>
      <w:r w:rsidR="008B63D8">
        <w:rPr>
          <w:rFonts w:ascii="Cambria Math" w:hAnsi="Cambria Math"/>
          <w:sz w:val="28"/>
          <w:szCs w:val="28"/>
        </w:rPr>
        <w:t>, и поэтому ветер в пустынях бывает тёплым.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Над рекой воздух всегда прохладный, поэтому от реки всегда веет прохладным ветерком. Где воздух прогревается, там незаметно поднимается вверх, а на его место прохладный спешит, да так  торопится, что  все это чувствуют. Всё время воздух двигается над широкими морями, снежными полями, дремучими лесами и жаркими пустынями.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Трудовая деятельность: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Подметание дорожек.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 воспитывать желание трудиться.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Подвижные игры: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«Быстрее ветра», «Кто выше</w:t>
      </w:r>
      <w:r w:rsidRPr="008B63D8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>»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развивать быстроту бега;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учить прыгать легко.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Индивидуальная работа: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«Прыгни дальше»</w:t>
      </w:r>
    </w:p>
    <w:p w:rsid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Цель: учить прыгать в длину с разбега.</w:t>
      </w:r>
    </w:p>
    <w:p w:rsidR="008B63D8" w:rsidRPr="008B63D8" w:rsidRDefault="008B63D8" w:rsidP="005321F1">
      <w:pPr>
        <w:spacing w:after="0"/>
        <w:rPr>
          <w:rFonts w:ascii="Cambria Math" w:hAnsi="Cambria Math"/>
          <w:sz w:val="28"/>
          <w:szCs w:val="28"/>
        </w:rPr>
      </w:pPr>
    </w:p>
    <w:p w:rsidR="005321F1" w:rsidRP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</w:p>
    <w:sectPr w:rsidR="005321F1" w:rsidRPr="005321F1" w:rsidSect="004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F1"/>
    <w:rsid w:val="004011F7"/>
    <w:rsid w:val="005321F1"/>
    <w:rsid w:val="008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2013-07-03T17:29:00Z</dcterms:created>
  <dcterms:modified xsi:type="dcterms:W3CDTF">2013-07-03T17:46:00Z</dcterms:modified>
</cp:coreProperties>
</file>