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Look w:val="04A0"/>
      </w:tblPr>
      <w:tblGrid>
        <w:gridCol w:w="10556"/>
      </w:tblGrid>
      <w:tr w:rsidR="001D361F" w:rsidRPr="001D361F" w:rsidTr="001D361F">
        <w:trPr>
          <w:tblCellSpacing w:w="15" w:type="dxa"/>
        </w:trPr>
        <w:tc>
          <w:tcPr>
            <w:tcW w:w="0" w:type="auto"/>
            <w:tcMar>
              <w:top w:w="15" w:type="dxa"/>
              <w:left w:w="15" w:type="dxa"/>
              <w:bottom w:w="15" w:type="dxa"/>
              <w:right w:w="15" w:type="dxa"/>
            </w:tcMar>
            <w:hideMark/>
          </w:tcPr>
          <w:p w:rsidR="001D361F" w:rsidRPr="001D361F" w:rsidRDefault="001D361F" w:rsidP="00452EC9">
            <w:pPr>
              <w:spacing w:after="0" w:line="240" w:lineRule="auto"/>
              <w:jc w:val="center"/>
              <w:rPr>
                <w:rFonts w:ascii="Times New Roman" w:eastAsia="Times New Roman" w:hAnsi="Times New Roman" w:cs="Times New Roman"/>
                <w:sz w:val="28"/>
                <w:szCs w:val="28"/>
                <w:lang w:eastAsia="ru-RU"/>
              </w:rPr>
            </w:pPr>
            <w:r w:rsidRPr="001D361F">
              <w:rPr>
                <w:rFonts w:ascii="Times New Roman" w:eastAsia="Times New Roman" w:hAnsi="Times New Roman" w:cs="Times New Roman"/>
                <w:b/>
                <w:bCs/>
                <w:sz w:val="28"/>
                <w:szCs w:val="28"/>
                <w:lang w:eastAsia="ru-RU"/>
              </w:rPr>
              <w:t>«Развитие речи детей через театрализованную деятельность»</w:t>
            </w:r>
          </w:p>
          <w:p w:rsidR="001D361F" w:rsidRPr="001D361F" w:rsidRDefault="00732B61" w:rsidP="00732B6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1D361F" w:rsidRPr="001D361F" w:rsidRDefault="00AD0C91" w:rsidP="001D361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361F" w:rsidRPr="001D361F">
              <w:rPr>
                <w:rFonts w:ascii="Times New Roman" w:eastAsia="Times New Roman" w:hAnsi="Times New Roman" w:cs="Times New Roman"/>
                <w:sz w:val="28"/>
                <w:szCs w:val="28"/>
                <w:lang w:eastAsia="ru-RU"/>
              </w:rPr>
              <w:t xml:space="preserve">Размышляя над вопросом о повышении уровня речи детей, </w:t>
            </w:r>
            <w:r>
              <w:rPr>
                <w:rFonts w:ascii="Times New Roman" w:eastAsia="Times New Roman" w:hAnsi="Times New Roman" w:cs="Times New Roman"/>
                <w:sz w:val="28"/>
                <w:szCs w:val="28"/>
                <w:lang w:eastAsia="ru-RU"/>
              </w:rPr>
              <w:t xml:space="preserve">мы </w:t>
            </w:r>
            <w:r w:rsidR="001D361F" w:rsidRPr="001D361F">
              <w:rPr>
                <w:rFonts w:ascii="Times New Roman" w:eastAsia="Times New Roman" w:hAnsi="Times New Roman" w:cs="Times New Roman"/>
                <w:sz w:val="28"/>
                <w:szCs w:val="28"/>
                <w:lang w:eastAsia="ru-RU"/>
              </w:rPr>
              <w:t>пришл</w:t>
            </w:r>
            <w:r>
              <w:rPr>
                <w:rFonts w:ascii="Times New Roman" w:eastAsia="Times New Roman" w:hAnsi="Times New Roman" w:cs="Times New Roman"/>
                <w:sz w:val="28"/>
                <w:szCs w:val="28"/>
                <w:lang w:eastAsia="ru-RU"/>
              </w:rPr>
              <w:t>и</w:t>
            </w:r>
            <w:r w:rsidR="001D361F" w:rsidRPr="001D361F">
              <w:rPr>
                <w:rFonts w:ascii="Times New Roman" w:eastAsia="Times New Roman" w:hAnsi="Times New Roman" w:cs="Times New Roman"/>
                <w:sz w:val="28"/>
                <w:szCs w:val="28"/>
                <w:lang w:eastAsia="ru-RU"/>
              </w:rPr>
              <w:t xml:space="preserve"> к выводу, что помочь может театрализованная деятельность.</w:t>
            </w:r>
            <w:r>
              <w:rPr>
                <w:rFonts w:ascii="Times New Roman" w:eastAsia="Times New Roman" w:hAnsi="Times New Roman" w:cs="Times New Roman"/>
                <w:sz w:val="28"/>
                <w:szCs w:val="28"/>
                <w:lang w:eastAsia="ru-RU"/>
              </w:rPr>
              <w:t xml:space="preserve"> </w:t>
            </w:r>
            <w:r w:rsidR="001D361F" w:rsidRPr="001D361F">
              <w:rPr>
                <w:rFonts w:ascii="Times New Roman" w:eastAsia="Times New Roman" w:hAnsi="Times New Roman" w:cs="Times New Roman"/>
                <w:sz w:val="28"/>
                <w:szCs w:val="28"/>
                <w:lang w:eastAsia="ru-RU"/>
              </w:rPr>
              <w:t>Почему именно театрализованная деятельность? Театрализованная деятельность одна из самых эффективных способов воздействия на детей, в котором наиболее полно и ярко проявляется принцип обучения: учить играя.</w:t>
            </w:r>
            <w:r w:rsidR="00D21C57">
              <w:rPr>
                <w:rFonts w:ascii="Times New Roman" w:eastAsia="Times New Roman" w:hAnsi="Times New Roman" w:cs="Times New Roman"/>
                <w:sz w:val="28"/>
                <w:szCs w:val="28"/>
                <w:lang w:eastAsia="ru-RU"/>
              </w:rPr>
              <w:t xml:space="preserve"> </w:t>
            </w:r>
          </w:p>
          <w:p w:rsidR="00731DEB" w:rsidRDefault="00AD0C91" w:rsidP="00731DE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361F" w:rsidRPr="001D361F">
              <w:rPr>
                <w:rFonts w:ascii="Times New Roman" w:eastAsia="Times New Roman" w:hAnsi="Times New Roman" w:cs="Times New Roman"/>
                <w:sz w:val="28"/>
                <w:szCs w:val="28"/>
                <w:lang w:eastAsia="ru-RU"/>
              </w:rPr>
              <w:t>Известно, что дети любят играть, их не нужно заставлять это делать. Играя, мы общаемся с детьми на их территории. Вступая в мир детства игры, мы многому можем научиться сами и научить наших детей</w:t>
            </w:r>
            <w:r>
              <w:rPr>
                <w:rFonts w:ascii="Times New Roman" w:eastAsia="Times New Roman" w:hAnsi="Times New Roman" w:cs="Times New Roman"/>
                <w:sz w:val="28"/>
                <w:szCs w:val="28"/>
                <w:lang w:eastAsia="ru-RU"/>
              </w:rPr>
              <w:t>, а</w:t>
            </w:r>
            <w:r w:rsidR="001D361F" w:rsidRPr="001D361F">
              <w:rPr>
                <w:rFonts w:ascii="Times New Roman" w:eastAsia="Times New Roman" w:hAnsi="Times New Roman" w:cs="Times New Roman"/>
                <w:sz w:val="28"/>
                <w:szCs w:val="28"/>
                <w:lang w:eastAsia="ru-RU"/>
              </w:rPr>
              <w:t xml:space="preserve"> театрализованная игра оказывает большое влияние на речевое развитие ребенка. Стимулирует активную речь за счет расширения словарного запаса, совершенствует артикуляционный аппарат. Ребенок усваивает богатство родного языка, его выразительные средства. Используя выразительные средства и интонации, соответствующие характеру героев и их поступков, старается говорить четко, чтобы его все поняли.</w:t>
            </w:r>
          </w:p>
          <w:p w:rsidR="00731DEB" w:rsidRDefault="00731DEB" w:rsidP="00731DE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361F" w:rsidRPr="001D361F">
              <w:rPr>
                <w:rFonts w:ascii="Times New Roman" w:eastAsia="Times New Roman" w:hAnsi="Times New Roman" w:cs="Times New Roman"/>
                <w:sz w:val="28"/>
                <w:szCs w:val="28"/>
                <w:lang w:eastAsia="ru-RU"/>
              </w:rPr>
              <w:t>В театрализованной игре формируется диалогическая, эмоционально насыщенная речь. Дети лучше усваивают содержание произведения, логику и последовательность событий, их развитие и причинную обусловленность. Театрализованные игры способствуют усвоению элементов речевого общения (мимика, жест, поза, интонация, модуляция голоса).</w:t>
            </w:r>
          </w:p>
          <w:p w:rsidR="001D361F" w:rsidRPr="001D361F" w:rsidRDefault="00731DEB" w:rsidP="001D361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916CE">
              <w:rPr>
                <w:rFonts w:ascii="Times New Roman" w:eastAsia="Times New Roman" w:hAnsi="Times New Roman" w:cs="Times New Roman"/>
                <w:sz w:val="24"/>
                <w:szCs w:val="24"/>
                <w:lang w:eastAsia="ru-RU"/>
              </w:rPr>
              <w:t xml:space="preserve"> </w:t>
            </w:r>
            <w:r w:rsidRPr="00731DEB">
              <w:rPr>
                <w:rFonts w:ascii="Times New Roman" w:eastAsia="Times New Roman" w:hAnsi="Times New Roman" w:cs="Times New Roman"/>
                <w:sz w:val="28"/>
                <w:szCs w:val="28"/>
                <w:lang w:eastAsia="ru-RU"/>
              </w:rPr>
              <w:t>Театр – это средство эмоционально-эстетического воспитания детей в детском саду. Театрализованная деятельность позволяет формировать опыт социальных навыков поведения благодаря тому, что каждая сказка или литературное произведение для детей дошкольного возраста всегда имеют нравственную направленность (доброта, смелость, дружба и т.д.). Благодаря театру ребенок познает мир не только умом, но и сердцем и выражает свое собственное отношение к добру и злу. Театрализованная деятельность помогает ребенку преодолеть робость, неув</w:t>
            </w:r>
            <w:r>
              <w:rPr>
                <w:rFonts w:ascii="Times New Roman" w:eastAsia="Times New Roman" w:hAnsi="Times New Roman" w:cs="Times New Roman"/>
                <w:sz w:val="28"/>
                <w:szCs w:val="28"/>
                <w:lang w:eastAsia="ru-RU"/>
              </w:rPr>
              <w:t>еренность в себе, застенчивость</w:t>
            </w:r>
            <w:r w:rsidRPr="00731DEB">
              <w:rPr>
                <w:rFonts w:ascii="Times New Roman" w:eastAsia="Times New Roman" w:hAnsi="Times New Roman" w:cs="Times New Roman"/>
                <w:sz w:val="28"/>
                <w:szCs w:val="28"/>
                <w:lang w:eastAsia="ru-RU"/>
              </w:rPr>
              <w:t xml:space="preserve">. </w:t>
            </w:r>
          </w:p>
          <w:p w:rsidR="00AD0C91" w:rsidRPr="00731DEB" w:rsidRDefault="00731DEB" w:rsidP="00731DE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361F" w:rsidRPr="001D361F">
              <w:rPr>
                <w:rFonts w:ascii="Times New Roman" w:eastAsia="Times New Roman" w:hAnsi="Times New Roman" w:cs="Times New Roman"/>
                <w:sz w:val="28"/>
                <w:szCs w:val="28"/>
                <w:lang w:eastAsia="ru-RU"/>
              </w:rPr>
              <w:t>В работе для повышения уровня речи детей, мы решили использовать театрализованную деятельность</w:t>
            </w:r>
            <w:r w:rsidR="00696CBF">
              <w:rPr>
                <w:rFonts w:ascii="Times New Roman" w:eastAsia="Times New Roman" w:hAnsi="Times New Roman" w:cs="Times New Roman"/>
                <w:sz w:val="28"/>
                <w:szCs w:val="28"/>
                <w:lang w:eastAsia="ru-RU"/>
              </w:rPr>
              <w:t>,  т</w:t>
            </w:r>
            <w:r>
              <w:rPr>
                <w:rFonts w:ascii="Times New Roman" w:eastAsia="Times New Roman" w:hAnsi="Times New Roman" w:cs="Times New Roman"/>
                <w:sz w:val="28"/>
                <w:szCs w:val="28"/>
                <w:lang w:eastAsia="ru-RU"/>
              </w:rPr>
              <w:t xml:space="preserve">ак в старшей группе под руководством воспитателя Семеновой Татьяны Михайловны функционирует кружок по театрализованной деятельности «Мир волшебства». </w:t>
            </w:r>
            <w:r w:rsidR="001D361F" w:rsidRPr="00AD0C91">
              <w:rPr>
                <w:rFonts w:ascii="Times New Roman" w:eastAsia="Times New Roman" w:hAnsi="Times New Roman" w:cs="Times New Roman"/>
                <w:sz w:val="28"/>
                <w:szCs w:val="28"/>
                <w:lang w:eastAsia="ru-RU"/>
              </w:rPr>
              <w:t>Работа</w:t>
            </w:r>
            <w:r>
              <w:rPr>
                <w:rFonts w:ascii="Times New Roman" w:eastAsia="Times New Roman" w:hAnsi="Times New Roman" w:cs="Times New Roman"/>
                <w:sz w:val="28"/>
                <w:szCs w:val="28"/>
                <w:lang w:eastAsia="ru-RU"/>
              </w:rPr>
              <w:t xml:space="preserve"> кружка</w:t>
            </w:r>
            <w:r w:rsidR="001D361F" w:rsidRPr="00AD0C91">
              <w:rPr>
                <w:rFonts w:eastAsia="Times New Roman"/>
                <w:sz w:val="28"/>
                <w:szCs w:val="28"/>
                <w:lang w:eastAsia="ru-RU"/>
              </w:rPr>
              <w:t xml:space="preserve"> </w:t>
            </w:r>
            <w:r w:rsidR="001D361F" w:rsidRPr="00AD0C91">
              <w:rPr>
                <w:rFonts w:ascii="Times New Roman" w:eastAsia="Times New Roman" w:hAnsi="Times New Roman" w:cs="Times New Roman"/>
                <w:sz w:val="28"/>
                <w:szCs w:val="28"/>
                <w:lang w:eastAsia="ru-RU"/>
              </w:rPr>
              <w:t>основана</w:t>
            </w:r>
            <w:r w:rsidR="001D361F" w:rsidRPr="00AD0C91">
              <w:rPr>
                <w:rFonts w:eastAsia="Times New Roman" w:cs="Adobe Garamond Pro Bold"/>
                <w:sz w:val="28"/>
                <w:szCs w:val="28"/>
                <w:lang w:eastAsia="ru-RU"/>
              </w:rPr>
              <w:t xml:space="preserve"> </w:t>
            </w:r>
            <w:r w:rsidR="001D361F" w:rsidRPr="00AD0C91">
              <w:rPr>
                <w:rFonts w:ascii="Times New Roman" w:eastAsia="Times New Roman" w:hAnsi="Times New Roman" w:cs="Times New Roman"/>
                <w:sz w:val="28"/>
                <w:szCs w:val="28"/>
                <w:lang w:eastAsia="ru-RU"/>
              </w:rPr>
              <w:t>на</w:t>
            </w:r>
            <w:r w:rsidR="001D361F" w:rsidRPr="00AD0C91">
              <w:rPr>
                <w:rFonts w:eastAsia="Times New Roman" w:cs="Adobe Garamond Pro Bold"/>
                <w:sz w:val="28"/>
                <w:szCs w:val="28"/>
                <w:lang w:eastAsia="ru-RU"/>
              </w:rPr>
              <w:t xml:space="preserve"> </w:t>
            </w:r>
            <w:r w:rsidR="001D361F" w:rsidRPr="00AD0C91">
              <w:rPr>
                <w:rFonts w:ascii="Times New Roman" w:eastAsia="Times New Roman" w:hAnsi="Times New Roman" w:cs="Times New Roman"/>
                <w:sz w:val="28"/>
                <w:szCs w:val="28"/>
                <w:lang w:eastAsia="ru-RU"/>
              </w:rPr>
              <w:t>программе</w:t>
            </w:r>
            <w:r w:rsidR="001D361F" w:rsidRPr="00AD0C91">
              <w:rPr>
                <w:rFonts w:eastAsia="Times New Roman" w:cs="Adobe Garamond Pro Bold"/>
                <w:sz w:val="28"/>
                <w:szCs w:val="28"/>
                <w:lang w:eastAsia="ru-RU"/>
              </w:rPr>
              <w:t xml:space="preserve"> </w:t>
            </w:r>
            <w:bookmarkStart w:id="0" w:name="bookmark1"/>
            <w:r w:rsidR="00AD0C91" w:rsidRPr="00AD0C91">
              <w:rPr>
                <w:rFonts w:cs="Adobe Garamond Pro Bold"/>
                <w:sz w:val="28"/>
                <w:szCs w:val="28"/>
              </w:rPr>
              <w:t>«</w:t>
            </w:r>
            <w:r w:rsidR="00AD0C91" w:rsidRPr="00AD0C91">
              <w:rPr>
                <w:rFonts w:ascii="Times New Roman" w:hAnsi="Times New Roman" w:cs="Times New Roman"/>
                <w:sz w:val="28"/>
                <w:szCs w:val="28"/>
              </w:rPr>
              <w:t>Театр</w:t>
            </w:r>
            <w:r w:rsidR="00AD0C91" w:rsidRPr="00AD0C91">
              <w:rPr>
                <w:rFonts w:cs="Adobe Garamond Pro Bold"/>
                <w:sz w:val="28"/>
                <w:szCs w:val="28"/>
              </w:rPr>
              <w:t xml:space="preserve"> — </w:t>
            </w:r>
            <w:r w:rsidR="00AD0C91" w:rsidRPr="00AD0C91">
              <w:rPr>
                <w:rFonts w:ascii="Times New Roman" w:hAnsi="Times New Roman" w:cs="Times New Roman"/>
                <w:sz w:val="28"/>
                <w:szCs w:val="28"/>
              </w:rPr>
              <w:t>творчество</w:t>
            </w:r>
            <w:r w:rsidR="00AD0C91" w:rsidRPr="00AD0C91">
              <w:rPr>
                <w:rFonts w:cs="Adobe Garamond Pro Bold"/>
                <w:sz w:val="28"/>
                <w:szCs w:val="28"/>
              </w:rPr>
              <w:t xml:space="preserve"> — </w:t>
            </w:r>
            <w:r w:rsidR="00AD0C91" w:rsidRPr="00AD0C91">
              <w:rPr>
                <w:rFonts w:ascii="Times New Roman" w:hAnsi="Times New Roman" w:cs="Times New Roman"/>
                <w:sz w:val="28"/>
                <w:szCs w:val="28"/>
              </w:rPr>
              <w:t>дети</w:t>
            </w:r>
            <w:r w:rsidR="00AD0C91" w:rsidRPr="00AD0C91">
              <w:rPr>
                <w:rFonts w:cs="Adobe Garamond Pro Bold"/>
                <w:sz w:val="28"/>
                <w:szCs w:val="28"/>
              </w:rPr>
              <w:t>»</w:t>
            </w:r>
            <w:bookmarkEnd w:id="0"/>
            <w:r w:rsidR="00AD0C91">
              <w:rPr>
                <w:sz w:val="28"/>
                <w:szCs w:val="28"/>
              </w:rPr>
              <w:t xml:space="preserve"> </w:t>
            </w:r>
            <w:r w:rsidR="00AD0C91">
              <w:rPr>
                <w:rStyle w:val="5"/>
                <w:sz w:val="28"/>
                <w:szCs w:val="28"/>
              </w:rPr>
              <w:t>а</w:t>
            </w:r>
            <w:r w:rsidR="00AD0C91" w:rsidRPr="00AD0C91">
              <w:rPr>
                <w:rStyle w:val="5"/>
                <w:sz w:val="28"/>
                <w:szCs w:val="28"/>
              </w:rPr>
              <w:t>вторы:</w:t>
            </w:r>
            <w:r w:rsidR="00AD0C91" w:rsidRPr="00AD0C91">
              <w:rPr>
                <w:sz w:val="28"/>
                <w:szCs w:val="28"/>
              </w:rPr>
              <w:t xml:space="preserve"> </w:t>
            </w:r>
            <w:r w:rsidR="00AD0C91" w:rsidRPr="00AD0C91">
              <w:rPr>
                <w:rFonts w:ascii="Times New Roman" w:hAnsi="Times New Roman" w:cs="Times New Roman"/>
                <w:sz w:val="28"/>
                <w:szCs w:val="28"/>
              </w:rPr>
              <w:t>Н</w:t>
            </w:r>
            <w:r w:rsidR="00AD0C91" w:rsidRPr="00AD0C91">
              <w:rPr>
                <w:rFonts w:cs="Adobe Garamond Pro Bold"/>
                <w:sz w:val="28"/>
                <w:szCs w:val="28"/>
              </w:rPr>
              <w:t>.</w:t>
            </w:r>
            <w:r w:rsidR="00AD0C91" w:rsidRPr="00AD0C91">
              <w:rPr>
                <w:rFonts w:ascii="Times New Roman" w:hAnsi="Times New Roman" w:cs="Times New Roman"/>
                <w:sz w:val="28"/>
                <w:szCs w:val="28"/>
              </w:rPr>
              <w:t>Ф</w:t>
            </w:r>
            <w:r w:rsidR="00AD0C91" w:rsidRPr="00AD0C91">
              <w:rPr>
                <w:rFonts w:cs="Adobe Garamond Pro Bold"/>
                <w:sz w:val="28"/>
                <w:szCs w:val="28"/>
              </w:rPr>
              <w:t xml:space="preserve">. </w:t>
            </w:r>
            <w:r w:rsidR="00AD0C91" w:rsidRPr="00AD0C91">
              <w:rPr>
                <w:rFonts w:ascii="Times New Roman" w:hAnsi="Times New Roman" w:cs="Times New Roman"/>
                <w:sz w:val="28"/>
                <w:szCs w:val="28"/>
              </w:rPr>
              <w:t>Сорокина</w:t>
            </w:r>
            <w:r w:rsidR="00AD0C91" w:rsidRPr="00AD0C91">
              <w:rPr>
                <w:rFonts w:cs="Adobe Garamond Pro Bold"/>
                <w:sz w:val="28"/>
                <w:szCs w:val="28"/>
              </w:rPr>
              <w:t xml:space="preserve">, </w:t>
            </w:r>
            <w:r w:rsidR="00AD0C91" w:rsidRPr="00AD0C91">
              <w:rPr>
                <w:rFonts w:ascii="Times New Roman" w:hAnsi="Times New Roman" w:cs="Times New Roman"/>
                <w:sz w:val="28"/>
                <w:szCs w:val="28"/>
              </w:rPr>
              <w:t>Л</w:t>
            </w:r>
            <w:r w:rsidR="00AD0C91" w:rsidRPr="00AD0C91">
              <w:rPr>
                <w:rFonts w:cs="Adobe Garamond Pro Bold"/>
                <w:sz w:val="28"/>
                <w:szCs w:val="28"/>
              </w:rPr>
              <w:t>.</w:t>
            </w:r>
            <w:r w:rsidR="00AD0C91" w:rsidRPr="00AD0C91">
              <w:rPr>
                <w:rFonts w:ascii="Times New Roman" w:hAnsi="Times New Roman" w:cs="Times New Roman"/>
                <w:sz w:val="28"/>
                <w:szCs w:val="28"/>
              </w:rPr>
              <w:t>Г</w:t>
            </w:r>
            <w:r w:rsidR="00AD0C91" w:rsidRPr="00AD0C91">
              <w:rPr>
                <w:rFonts w:cs="Adobe Garamond Pro Bold"/>
                <w:sz w:val="28"/>
                <w:szCs w:val="28"/>
              </w:rPr>
              <w:t xml:space="preserve">. </w:t>
            </w:r>
            <w:proofErr w:type="spellStart"/>
            <w:r w:rsidR="00AD0C91" w:rsidRPr="00AD0C91">
              <w:rPr>
                <w:rFonts w:ascii="Times New Roman" w:hAnsi="Times New Roman" w:cs="Times New Roman"/>
                <w:sz w:val="28"/>
                <w:szCs w:val="28"/>
              </w:rPr>
              <w:t>Миланович</w:t>
            </w:r>
            <w:proofErr w:type="spellEnd"/>
            <w:r w:rsidR="00AD0C91" w:rsidRPr="00AD0C91">
              <w:rPr>
                <w:rFonts w:cs="Adobe Garamond Pro Bold"/>
                <w:sz w:val="28"/>
                <w:szCs w:val="28"/>
              </w:rPr>
              <w:t>.</w:t>
            </w:r>
          </w:p>
          <w:p w:rsidR="001D361F" w:rsidRPr="001D361F" w:rsidRDefault="00AD0C91" w:rsidP="001D361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731DEB">
              <w:rPr>
                <w:rFonts w:ascii="Times New Roman" w:eastAsia="Times New Roman" w:hAnsi="Times New Roman" w:cs="Times New Roman"/>
                <w:b/>
                <w:bCs/>
                <w:sz w:val="28"/>
                <w:szCs w:val="28"/>
                <w:lang w:eastAsia="ru-RU"/>
              </w:rPr>
              <w:t>О</w:t>
            </w:r>
            <w:r w:rsidR="001D361F" w:rsidRPr="001D361F">
              <w:rPr>
                <w:rFonts w:ascii="Times New Roman" w:eastAsia="Times New Roman" w:hAnsi="Times New Roman" w:cs="Times New Roman"/>
                <w:b/>
                <w:bCs/>
                <w:sz w:val="28"/>
                <w:szCs w:val="28"/>
                <w:lang w:eastAsia="ru-RU"/>
              </w:rPr>
              <w:t>сновные направления деятельности</w:t>
            </w:r>
            <w:r w:rsidR="00696CBF">
              <w:rPr>
                <w:rFonts w:ascii="Times New Roman" w:eastAsia="Times New Roman" w:hAnsi="Times New Roman" w:cs="Times New Roman"/>
                <w:b/>
                <w:bCs/>
                <w:sz w:val="28"/>
                <w:szCs w:val="28"/>
                <w:lang w:eastAsia="ru-RU"/>
              </w:rPr>
              <w:t xml:space="preserve"> кружка</w:t>
            </w:r>
            <w:r w:rsidR="001D361F" w:rsidRPr="001D361F">
              <w:rPr>
                <w:rFonts w:ascii="Times New Roman" w:eastAsia="Times New Roman" w:hAnsi="Times New Roman" w:cs="Times New Roman"/>
                <w:b/>
                <w:bCs/>
                <w:sz w:val="28"/>
                <w:szCs w:val="28"/>
                <w:lang w:eastAsia="ru-RU"/>
              </w:rPr>
              <w:t>:</w:t>
            </w:r>
            <w:r w:rsidR="001D361F" w:rsidRPr="001D361F">
              <w:rPr>
                <w:rFonts w:ascii="Times New Roman" w:eastAsia="Times New Roman" w:hAnsi="Times New Roman" w:cs="Times New Roman"/>
                <w:sz w:val="28"/>
                <w:szCs w:val="28"/>
                <w:lang w:eastAsia="ru-RU"/>
              </w:rPr>
              <w:t xml:space="preserve"> постепенный переход ребенка от наблюдения театрализованной постановки взрослого к самостоятельной игровой деятельности; от индивидуальной игры и «игры рядом» к игре в группе из трех-пяти сверстников, исполняющих роли; от имитации действий в сочетании с передачей основных эмоций героя к освоению роли как созданного простого «типичного» образа в театрализованной игре.</w:t>
            </w:r>
            <w:proofErr w:type="gramEnd"/>
          </w:p>
          <w:p w:rsidR="001D361F" w:rsidRPr="001D361F" w:rsidRDefault="00AD0C91" w:rsidP="00AD0C9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731DEB">
              <w:rPr>
                <w:rFonts w:ascii="Times New Roman" w:eastAsia="Times New Roman" w:hAnsi="Times New Roman" w:cs="Times New Roman"/>
                <w:b/>
                <w:bCs/>
                <w:sz w:val="28"/>
                <w:szCs w:val="28"/>
                <w:lang w:eastAsia="ru-RU"/>
              </w:rPr>
              <w:t>З</w:t>
            </w:r>
            <w:r w:rsidR="001D361F" w:rsidRPr="001D361F">
              <w:rPr>
                <w:rFonts w:ascii="Times New Roman" w:eastAsia="Times New Roman" w:hAnsi="Times New Roman" w:cs="Times New Roman"/>
                <w:b/>
                <w:bCs/>
                <w:sz w:val="28"/>
                <w:szCs w:val="28"/>
                <w:lang w:eastAsia="ru-RU"/>
              </w:rPr>
              <w:t>адачи</w:t>
            </w:r>
            <w:r w:rsidR="00731DEB">
              <w:rPr>
                <w:rFonts w:ascii="Times New Roman" w:eastAsia="Times New Roman" w:hAnsi="Times New Roman" w:cs="Times New Roman"/>
                <w:b/>
                <w:bCs/>
                <w:sz w:val="28"/>
                <w:szCs w:val="28"/>
                <w:lang w:eastAsia="ru-RU"/>
              </w:rPr>
              <w:t xml:space="preserve"> кружковой работы</w:t>
            </w:r>
            <w:r w:rsidR="001D361F" w:rsidRPr="001D361F">
              <w:rPr>
                <w:rFonts w:ascii="Times New Roman" w:eastAsia="Times New Roman" w:hAnsi="Times New Roman" w:cs="Times New Roman"/>
                <w:sz w:val="28"/>
                <w:szCs w:val="28"/>
                <w:lang w:eastAsia="ru-RU"/>
              </w:rPr>
              <w:t xml:space="preserve">: </w:t>
            </w:r>
            <w:r w:rsidR="001D361F" w:rsidRPr="001D361F">
              <w:rPr>
                <w:rFonts w:ascii="Times New Roman" w:eastAsia="Times New Roman" w:hAnsi="Times New Roman" w:cs="Times New Roman"/>
                <w:sz w:val="28"/>
                <w:szCs w:val="28"/>
                <w:lang w:eastAsia="ru-RU"/>
              </w:rPr>
              <w:br/>
              <w:t xml:space="preserve">• Развить устойчивый интерес к театрально-игровой деятельности; </w:t>
            </w:r>
            <w:r w:rsidR="001D361F" w:rsidRPr="001D361F">
              <w:rPr>
                <w:rFonts w:ascii="Times New Roman" w:eastAsia="Times New Roman" w:hAnsi="Times New Roman" w:cs="Times New Roman"/>
                <w:sz w:val="28"/>
                <w:szCs w:val="28"/>
                <w:lang w:eastAsia="ru-RU"/>
              </w:rPr>
              <w:br/>
              <w:t xml:space="preserve">• Обогащать словарь детей, активизировать его; </w:t>
            </w:r>
            <w:r w:rsidR="001D361F" w:rsidRPr="001D361F">
              <w:rPr>
                <w:rFonts w:ascii="Times New Roman" w:eastAsia="Times New Roman" w:hAnsi="Times New Roman" w:cs="Times New Roman"/>
                <w:sz w:val="28"/>
                <w:szCs w:val="28"/>
                <w:lang w:eastAsia="ru-RU"/>
              </w:rPr>
              <w:br/>
              <w:t xml:space="preserve">• Совершенствовать диалогическую речь, ее грамотный строй; </w:t>
            </w:r>
            <w:r w:rsidR="001D361F" w:rsidRPr="001D361F">
              <w:rPr>
                <w:rFonts w:ascii="Times New Roman" w:eastAsia="Times New Roman" w:hAnsi="Times New Roman" w:cs="Times New Roman"/>
                <w:sz w:val="28"/>
                <w:szCs w:val="28"/>
                <w:lang w:eastAsia="ru-RU"/>
              </w:rPr>
              <w:br/>
              <w:t>• Побуждать детей отзываться на игры-действия со звуками (живой и неживой природы), подражать движениям животных и птиц под музыку, под звучащее слово;</w:t>
            </w:r>
            <w:r w:rsidR="001D361F" w:rsidRPr="001D361F">
              <w:rPr>
                <w:rFonts w:ascii="Times New Roman" w:eastAsia="Times New Roman" w:hAnsi="Times New Roman" w:cs="Times New Roman"/>
                <w:sz w:val="28"/>
                <w:szCs w:val="28"/>
                <w:lang w:eastAsia="ru-RU"/>
              </w:rPr>
              <w:br/>
              <w:t>• Способствовать проявлению самостоятельности, активности в игре с персонажами игрушками.</w:t>
            </w:r>
          </w:p>
          <w:p w:rsidR="001D361F" w:rsidRPr="00696CBF" w:rsidRDefault="00696CBF" w:rsidP="00696CB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 xml:space="preserve">         З</w:t>
            </w:r>
            <w:r w:rsidR="001D361F" w:rsidRPr="001D361F">
              <w:rPr>
                <w:rFonts w:ascii="Times New Roman" w:eastAsia="Times New Roman" w:hAnsi="Times New Roman" w:cs="Times New Roman"/>
                <w:b/>
                <w:bCs/>
                <w:sz w:val="28"/>
                <w:szCs w:val="28"/>
                <w:lang w:eastAsia="ru-RU"/>
              </w:rPr>
              <w:t>аняти</w:t>
            </w:r>
            <w:r>
              <w:rPr>
                <w:rFonts w:ascii="Times New Roman" w:eastAsia="Times New Roman" w:hAnsi="Times New Roman" w:cs="Times New Roman"/>
                <w:b/>
                <w:bCs/>
                <w:sz w:val="28"/>
                <w:szCs w:val="28"/>
                <w:lang w:eastAsia="ru-RU"/>
              </w:rPr>
              <w:t>я включают следующие части</w:t>
            </w:r>
            <w:r w:rsidR="001D361F" w:rsidRPr="001D361F">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 xml:space="preserve"> </w:t>
            </w:r>
            <w:proofErr w:type="gramStart"/>
            <w:r w:rsidR="001D361F" w:rsidRPr="00696CBF">
              <w:rPr>
                <w:rFonts w:ascii="Times New Roman" w:eastAsia="Times New Roman" w:hAnsi="Times New Roman" w:cs="Times New Roman"/>
                <w:bCs/>
                <w:sz w:val="28"/>
                <w:szCs w:val="28"/>
                <w:lang w:eastAsia="ru-RU"/>
              </w:rPr>
              <w:t xml:space="preserve">Музыкально ритмическая разминка </w:t>
            </w:r>
            <w:r>
              <w:rPr>
                <w:rFonts w:ascii="Times New Roman" w:eastAsia="Times New Roman" w:hAnsi="Times New Roman" w:cs="Times New Roman"/>
                <w:bCs/>
                <w:sz w:val="28"/>
                <w:szCs w:val="28"/>
                <w:lang w:eastAsia="ru-RU"/>
              </w:rPr>
              <w:t>- это</w:t>
            </w:r>
            <w:r w:rsidR="001D361F" w:rsidRPr="00696CBF">
              <w:rPr>
                <w:rFonts w:ascii="Times New Roman" w:eastAsia="Times New Roman" w:hAnsi="Times New Roman" w:cs="Times New Roman"/>
                <w:bCs/>
                <w:sz w:val="28"/>
                <w:szCs w:val="28"/>
                <w:lang w:eastAsia="ru-RU"/>
              </w:rPr>
              <w:t xml:space="preserve"> ритмические, музыкально практические игры и упражнения, которые:</w:t>
            </w:r>
            <w:r w:rsidR="001D361F" w:rsidRPr="00696CBF">
              <w:rPr>
                <w:rFonts w:ascii="Times New Roman" w:eastAsia="Times New Roman" w:hAnsi="Times New Roman" w:cs="Times New Roman"/>
                <w:sz w:val="28"/>
                <w:szCs w:val="28"/>
                <w:lang w:eastAsia="ru-RU"/>
              </w:rPr>
              <w:t xml:space="preserve"> развивают двигательные способности детей (ловкость, подвижнос</w:t>
            </w:r>
            <w:r w:rsidR="00452EC9" w:rsidRPr="00696CBF">
              <w:rPr>
                <w:rFonts w:ascii="Times New Roman" w:eastAsia="Times New Roman" w:hAnsi="Times New Roman" w:cs="Times New Roman"/>
                <w:sz w:val="28"/>
                <w:szCs w:val="28"/>
                <w:lang w:eastAsia="ru-RU"/>
              </w:rPr>
              <w:t xml:space="preserve">ть, гибкость, выносливость); </w:t>
            </w:r>
            <w:r w:rsidR="001D361F" w:rsidRPr="00696CBF">
              <w:rPr>
                <w:rFonts w:ascii="Times New Roman" w:eastAsia="Times New Roman" w:hAnsi="Times New Roman" w:cs="Times New Roman"/>
                <w:sz w:val="28"/>
                <w:szCs w:val="28"/>
                <w:lang w:eastAsia="ru-RU"/>
              </w:rPr>
              <w:t xml:space="preserve"> развивают пластическую выразительность (ритмичность, музыкальност</w:t>
            </w:r>
            <w:r w:rsidR="00452EC9" w:rsidRPr="00696CBF">
              <w:rPr>
                <w:rFonts w:ascii="Times New Roman" w:eastAsia="Times New Roman" w:hAnsi="Times New Roman" w:cs="Times New Roman"/>
                <w:sz w:val="28"/>
                <w:szCs w:val="28"/>
                <w:lang w:eastAsia="ru-RU"/>
              </w:rPr>
              <w:t xml:space="preserve">ь, быстроту реакции и др.); </w:t>
            </w:r>
            <w:r w:rsidR="001D361F" w:rsidRPr="00696CBF">
              <w:rPr>
                <w:rFonts w:ascii="Times New Roman" w:eastAsia="Times New Roman" w:hAnsi="Times New Roman" w:cs="Times New Roman"/>
                <w:sz w:val="28"/>
                <w:szCs w:val="28"/>
                <w:lang w:eastAsia="ru-RU"/>
              </w:rPr>
              <w:t>развивают воображение (способности к пластической импровизации).</w:t>
            </w:r>
            <w:proofErr w:type="gramEnd"/>
          </w:p>
          <w:p w:rsidR="001D361F" w:rsidRPr="00696CBF" w:rsidRDefault="001D361F" w:rsidP="00696CBF">
            <w:pPr>
              <w:spacing w:after="0" w:line="240" w:lineRule="auto"/>
              <w:jc w:val="both"/>
              <w:rPr>
                <w:rFonts w:ascii="Times New Roman" w:eastAsia="Times New Roman" w:hAnsi="Times New Roman" w:cs="Times New Roman"/>
                <w:sz w:val="28"/>
                <w:szCs w:val="28"/>
                <w:lang w:eastAsia="ru-RU"/>
              </w:rPr>
            </w:pPr>
            <w:r w:rsidRPr="00696CBF">
              <w:rPr>
                <w:rFonts w:ascii="Times New Roman" w:eastAsia="Times New Roman" w:hAnsi="Times New Roman" w:cs="Times New Roman"/>
                <w:bCs/>
                <w:sz w:val="28"/>
                <w:szCs w:val="28"/>
                <w:lang w:eastAsia="ru-RU"/>
              </w:rPr>
              <w:t>Дыхательная и речевая гимнастика</w:t>
            </w:r>
            <w:r w:rsidR="00696CBF">
              <w:rPr>
                <w:rFonts w:ascii="Times New Roman" w:eastAsia="Times New Roman" w:hAnsi="Times New Roman" w:cs="Times New Roman"/>
                <w:sz w:val="28"/>
                <w:szCs w:val="28"/>
                <w:lang w:eastAsia="ru-RU"/>
              </w:rPr>
              <w:t>, с помощью которой у</w:t>
            </w:r>
            <w:r w:rsidRPr="00696CBF">
              <w:rPr>
                <w:rFonts w:ascii="Times New Roman" w:eastAsia="Times New Roman" w:hAnsi="Times New Roman" w:cs="Times New Roman"/>
                <w:sz w:val="28"/>
                <w:szCs w:val="28"/>
                <w:lang w:eastAsia="ru-RU"/>
              </w:rPr>
              <w:t xml:space="preserve"> дет</w:t>
            </w:r>
            <w:r w:rsidR="00696CBF">
              <w:rPr>
                <w:rFonts w:ascii="Times New Roman" w:eastAsia="Times New Roman" w:hAnsi="Times New Roman" w:cs="Times New Roman"/>
                <w:sz w:val="28"/>
                <w:szCs w:val="28"/>
                <w:lang w:eastAsia="ru-RU"/>
              </w:rPr>
              <w:t xml:space="preserve">ей </w:t>
            </w:r>
            <w:r w:rsidRPr="00696CBF">
              <w:rPr>
                <w:rFonts w:ascii="Times New Roman" w:eastAsia="Times New Roman" w:hAnsi="Times New Roman" w:cs="Times New Roman"/>
                <w:sz w:val="28"/>
                <w:szCs w:val="28"/>
                <w:lang w:eastAsia="ru-RU"/>
              </w:rPr>
              <w:t xml:space="preserve"> при помощи игр и упражнений формир</w:t>
            </w:r>
            <w:r w:rsidR="00696CBF">
              <w:rPr>
                <w:rFonts w:ascii="Times New Roman" w:eastAsia="Times New Roman" w:hAnsi="Times New Roman" w:cs="Times New Roman"/>
                <w:sz w:val="28"/>
                <w:szCs w:val="28"/>
                <w:lang w:eastAsia="ru-RU"/>
              </w:rPr>
              <w:t>уется</w:t>
            </w:r>
            <w:r w:rsidRPr="00696CBF">
              <w:rPr>
                <w:rFonts w:ascii="Times New Roman" w:eastAsia="Times New Roman" w:hAnsi="Times New Roman" w:cs="Times New Roman"/>
                <w:sz w:val="28"/>
                <w:szCs w:val="28"/>
                <w:lang w:eastAsia="ru-RU"/>
              </w:rPr>
              <w:t xml:space="preserve"> правильное четкое произношение (дыхание, артикуляция, орфоэпия).</w:t>
            </w:r>
            <w:r w:rsidR="00696CBF">
              <w:rPr>
                <w:rFonts w:ascii="Times New Roman" w:eastAsia="Times New Roman" w:hAnsi="Times New Roman" w:cs="Times New Roman"/>
                <w:sz w:val="28"/>
                <w:szCs w:val="28"/>
                <w:lang w:eastAsia="ru-RU"/>
              </w:rPr>
              <w:t xml:space="preserve"> </w:t>
            </w:r>
            <w:r w:rsidRPr="00696CBF">
              <w:rPr>
                <w:rFonts w:ascii="Times New Roman" w:eastAsia="Times New Roman" w:hAnsi="Times New Roman" w:cs="Times New Roman"/>
                <w:bCs/>
                <w:sz w:val="28"/>
                <w:szCs w:val="28"/>
                <w:lang w:eastAsia="ru-RU"/>
              </w:rPr>
              <w:t>В литературно-художественной практике</w:t>
            </w:r>
            <w:r w:rsidRPr="00696CBF">
              <w:rPr>
                <w:rFonts w:ascii="Times New Roman" w:eastAsia="Times New Roman" w:hAnsi="Times New Roman" w:cs="Times New Roman"/>
                <w:sz w:val="28"/>
                <w:szCs w:val="28"/>
                <w:lang w:eastAsia="ru-RU"/>
              </w:rPr>
              <w:t xml:space="preserve"> дети учатся передавать мысли автора (интонацию, логическое ударение и т.д.), а также развивать воображение, умение представлять то, о чем идет речь, расширять словарный запас, сделать речь ярче, образнее.</w:t>
            </w:r>
            <w:r w:rsidR="00696CBF">
              <w:rPr>
                <w:rFonts w:ascii="Times New Roman" w:eastAsia="Times New Roman" w:hAnsi="Times New Roman" w:cs="Times New Roman"/>
                <w:sz w:val="28"/>
                <w:szCs w:val="28"/>
                <w:lang w:eastAsia="ru-RU"/>
              </w:rPr>
              <w:t xml:space="preserve"> </w:t>
            </w:r>
            <w:r w:rsidRPr="00696CBF">
              <w:rPr>
                <w:rFonts w:ascii="Times New Roman" w:eastAsia="Times New Roman" w:hAnsi="Times New Roman" w:cs="Times New Roman"/>
                <w:bCs/>
                <w:sz w:val="28"/>
                <w:szCs w:val="28"/>
                <w:lang w:eastAsia="ru-RU"/>
              </w:rPr>
              <w:t>В театрализованную деятельность</w:t>
            </w:r>
            <w:r w:rsidRPr="00696CBF">
              <w:rPr>
                <w:rFonts w:ascii="Times New Roman" w:eastAsia="Times New Roman" w:hAnsi="Times New Roman" w:cs="Times New Roman"/>
                <w:sz w:val="28"/>
                <w:szCs w:val="28"/>
                <w:lang w:eastAsia="ru-RU"/>
              </w:rPr>
              <w:t xml:space="preserve"> входит драматизация, сюжетные этюды по сказкам, рассказам, стихам.</w:t>
            </w:r>
          </w:p>
          <w:p w:rsidR="001D361F" w:rsidRPr="001D361F" w:rsidRDefault="00452EC9" w:rsidP="001D361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361F" w:rsidRPr="001D361F">
              <w:rPr>
                <w:rFonts w:ascii="Times New Roman" w:eastAsia="Times New Roman" w:hAnsi="Times New Roman" w:cs="Times New Roman"/>
                <w:sz w:val="28"/>
                <w:szCs w:val="28"/>
                <w:lang w:eastAsia="ru-RU"/>
              </w:rPr>
              <w:t xml:space="preserve">В </w:t>
            </w:r>
            <w:r w:rsidR="001D361F" w:rsidRPr="00452EC9">
              <w:rPr>
                <w:rFonts w:ascii="Times New Roman" w:eastAsia="Times New Roman" w:hAnsi="Times New Roman" w:cs="Times New Roman"/>
                <w:bCs/>
                <w:iCs/>
                <w:sz w:val="28"/>
                <w:szCs w:val="28"/>
                <w:lang w:eastAsia="ru-RU"/>
              </w:rPr>
              <w:t>совместной деятельности</w:t>
            </w:r>
            <w:r w:rsidR="001D361F" w:rsidRPr="001D361F">
              <w:rPr>
                <w:rFonts w:ascii="Times New Roman" w:eastAsia="Times New Roman" w:hAnsi="Times New Roman" w:cs="Times New Roman"/>
                <w:sz w:val="28"/>
                <w:szCs w:val="28"/>
                <w:lang w:eastAsia="ru-RU"/>
              </w:rPr>
              <w:t xml:space="preserve"> с детьми прово</w:t>
            </w:r>
            <w:r>
              <w:rPr>
                <w:rFonts w:ascii="Times New Roman" w:eastAsia="Times New Roman" w:hAnsi="Times New Roman" w:cs="Times New Roman"/>
                <w:sz w:val="28"/>
                <w:szCs w:val="28"/>
                <w:lang w:eastAsia="ru-RU"/>
              </w:rPr>
              <w:t>д</w:t>
            </w:r>
            <w:r w:rsidR="00D21C57">
              <w:rPr>
                <w:rFonts w:ascii="Times New Roman" w:eastAsia="Times New Roman" w:hAnsi="Times New Roman" w:cs="Times New Roman"/>
                <w:sz w:val="28"/>
                <w:szCs w:val="28"/>
                <w:lang w:eastAsia="ru-RU"/>
              </w:rPr>
              <w:t>ятся</w:t>
            </w:r>
            <w:r>
              <w:rPr>
                <w:rFonts w:ascii="Times New Roman" w:eastAsia="Times New Roman" w:hAnsi="Times New Roman" w:cs="Times New Roman"/>
                <w:sz w:val="28"/>
                <w:szCs w:val="28"/>
                <w:lang w:eastAsia="ru-RU"/>
              </w:rPr>
              <w:t xml:space="preserve"> </w:t>
            </w:r>
            <w:r w:rsidR="001D361F" w:rsidRPr="001D361F">
              <w:rPr>
                <w:rFonts w:ascii="Times New Roman" w:eastAsia="Times New Roman" w:hAnsi="Times New Roman" w:cs="Times New Roman"/>
                <w:sz w:val="28"/>
                <w:szCs w:val="28"/>
                <w:lang w:eastAsia="ru-RU"/>
              </w:rPr>
              <w:t xml:space="preserve"> логопедические пятиминутки и во второй половине дн</w:t>
            </w:r>
            <w:r w:rsidR="00D21C57">
              <w:rPr>
                <w:rFonts w:ascii="Times New Roman" w:eastAsia="Times New Roman" w:hAnsi="Times New Roman" w:cs="Times New Roman"/>
                <w:sz w:val="28"/>
                <w:szCs w:val="28"/>
                <w:lang w:eastAsia="ru-RU"/>
              </w:rPr>
              <w:t>я</w:t>
            </w:r>
            <w:r w:rsidR="001D361F" w:rsidRPr="001D361F">
              <w:rPr>
                <w:rFonts w:ascii="Times New Roman" w:eastAsia="Times New Roman" w:hAnsi="Times New Roman" w:cs="Times New Roman"/>
                <w:sz w:val="28"/>
                <w:szCs w:val="28"/>
                <w:lang w:eastAsia="ru-RU"/>
              </w:rPr>
              <w:t xml:space="preserve"> (пятница) - «час те</w:t>
            </w:r>
            <w:r w:rsidR="00274B1B">
              <w:rPr>
                <w:rFonts w:ascii="Times New Roman" w:eastAsia="Times New Roman" w:hAnsi="Times New Roman" w:cs="Times New Roman"/>
                <w:sz w:val="28"/>
                <w:szCs w:val="28"/>
                <w:lang w:eastAsia="ru-RU"/>
              </w:rPr>
              <w:t>а</w:t>
            </w:r>
            <w:r w:rsidR="001D361F" w:rsidRPr="001D361F">
              <w:rPr>
                <w:rFonts w:ascii="Times New Roman" w:eastAsia="Times New Roman" w:hAnsi="Times New Roman" w:cs="Times New Roman"/>
                <w:sz w:val="28"/>
                <w:szCs w:val="28"/>
                <w:lang w:eastAsia="ru-RU"/>
              </w:rPr>
              <w:t>тра».</w:t>
            </w:r>
          </w:p>
          <w:p w:rsidR="001D361F" w:rsidRPr="001D361F" w:rsidRDefault="00452EC9" w:rsidP="00696CB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731DEB">
              <w:rPr>
                <w:rFonts w:ascii="Times New Roman" w:eastAsia="Times New Roman" w:hAnsi="Times New Roman" w:cs="Times New Roman"/>
                <w:sz w:val="28"/>
                <w:szCs w:val="28"/>
                <w:lang w:eastAsia="ru-RU"/>
              </w:rPr>
              <w:t xml:space="preserve">Особое внимание уделили </w:t>
            </w:r>
            <w:r w:rsidR="001D361F" w:rsidRPr="001D361F">
              <w:rPr>
                <w:rFonts w:ascii="Times New Roman" w:eastAsia="Times New Roman" w:hAnsi="Times New Roman" w:cs="Times New Roman"/>
                <w:sz w:val="28"/>
                <w:szCs w:val="28"/>
                <w:lang w:eastAsia="ru-RU"/>
              </w:rPr>
              <w:t>проектировани</w:t>
            </w:r>
            <w:r w:rsidR="00731DEB">
              <w:rPr>
                <w:rFonts w:ascii="Times New Roman" w:eastAsia="Times New Roman" w:hAnsi="Times New Roman" w:cs="Times New Roman"/>
                <w:sz w:val="28"/>
                <w:szCs w:val="28"/>
                <w:lang w:eastAsia="ru-RU"/>
              </w:rPr>
              <w:t>ю</w:t>
            </w:r>
            <w:r w:rsidR="001D361F" w:rsidRPr="001D361F">
              <w:rPr>
                <w:rFonts w:ascii="Times New Roman" w:eastAsia="Times New Roman" w:hAnsi="Times New Roman" w:cs="Times New Roman"/>
                <w:sz w:val="28"/>
                <w:szCs w:val="28"/>
                <w:lang w:eastAsia="ru-RU"/>
              </w:rPr>
              <w:t xml:space="preserve"> предметно пространственной среды, обеспечивающей театрализованную деятельность</w:t>
            </w:r>
            <w:r w:rsidR="00D21C57">
              <w:rPr>
                <w:rFonts w:ascii="Times New Roman" w:eastAsia="Times New Roman" w:hAnsi="Times New Roman" w:cs="Times New Roman"/>
                <w:sz w:val="28"/>
                <w:szCs w:val="28"/>
                <w:lang w:eastAsia="ru-RU"/>
              </w:rPr>
              <w:t>:</w:t>
            </w:r>
            <w:r w:rsidR="00696CBF">
              <w:rPr>
                <w:rFonts w:ascii="Times New Roman" w:eastAsia="Times New Roman" w:hAnsi="Times New Roman" w:cs="Times New Roman"/>
                <w:sz w:val="28"/>
                <w:szCs w:val="28"/>
                <w:lang w:eastAsia="ru-RU"/>
              </w:rPr>
              <w:t xml:space="preserve">  </w:t>
            </w:r>
            <w:r w:rsidR="001D361F" w:rsidRPr="001D361F">
              <w:rPr>
                <w:rFonts w:ascii="Times New Roman" w:eastAsia="Times New Roman" w:hAnsi="Times New Roman" w:cs="Times New Roman"/>
                <w:sz w:val="28"/>
                <w:szCs w:val="28"/>
                <w:lang w:eastAsia="ru-RU"/>
              </w:rPr>
              <w:t>индивидуальные социально психолог</w:t>
            </w:r>
            <w:r w:rsidR="00696CBF">
              <w:rPr>
                <w:rFonts w:ascii="Times New Roman" w:eastAsia="Times New Roman" w:hAnsi="Times New Roman" w:cs="Times New Roman"/>
                <w:sz w:val="28"/>
                <w:szCs w:val="28"/>
                <w:lang w:eastAsia="ru-RU"/>
              </w:rPr>
              <w:t xml:space="preserve">ические особенности ребенка;  </w:t>
            </w:r>
            <w:r w:rsidR="001D361F" w:rsidRPr="001D361F">
              <w:rPr>
                <w:rFonts w:ascii="Times New Roman" w:eastAsia="Times New Roman" w:hAnsi="Times New Roman" w:cs="Times New Roman"/>
                <w:sz w:val="28"/>
                <w:szCs w:val="28"/>
                <w:lang w:eastAsia="ru-RU"/>
              </w:rPr>
              <w:t>особенности его эмоци</w:t>
            </w:r>
            <w:r w:rsidR="00696CBF">
              <w:rPr>
                <w:rFonts w:ascii="Times New Roman" w:eastAsia="Times New Roman" w:hAnsi="Times New Roman" w:cs="Times New Roman"/>
                <w:sz w:val="28"/>
                <w:szCs w:val="28"/>
                <w:lang w:eastAsia="ru-RU"/>
              </w:rPr>
              <w:t xml:space="preserve">онально-личностного развития; </w:t>
            </w:r>
            <w:r w:rsidR="001D361F" w:rsidRPr="001D361F">
              <w:rPr>
                <w:rFonts w:ascii="Times New Roman" w:eastAsia="Times New Roman" w:hAnsi="Times New Roman" w:cs="Times New Roman"/>
                <w:sz w:val="28"/>
                <w:szCs w:val="28"/>
                <w:lang w:eastAsia="ru-RU"/>
              </w:rPr>
              <w:t>индивидуальные интересы, склонности,</w:t>
            </w:r>
            <w:r w:rsidR="00696CBF">
              <w:rPr>
                <w:rFonts w:ascii="Times New Roman" w:eastAsia="Times New Roman" w:hAnsi="Times New Roman" w:cs="Times New Roman"/>
                <w:sz w:val="28"/>
                <w:szCs w:val="28"/>
                <w:lang w:eastAsia="ru-RU"/>
              </w:rPr>
              <w:t xml:space="preserve"> предпочтения и потребности; </w:t>
            </w:r>
            <w:r w:rsidR="001D361F" w:rsidRPr="001D361F">
              <w:rPr>
                <w:rFonts w:ascii="Times New Roman" w:eastAsia="Times New Roman" w:hAnsi="Times New Roman" w:cs="Times New Roman"/>
                <w:sz w:val="28"/>
                <w:szCs w:val="28"/>
                <w:lang w:eastAsia="ru-RU"/>
              </w:rPr>
              <w:t>любознательность, исследовательский интерес и творческие способности</w:t>
            </w:r>
            <w:r w:rsidR="00696CBF">
              <w:rPr>
                <w:rFonts w:ascii="Times New Roman" w:eastAsia="Times New Roman" w:hAnsi="Times New Roman" w:cs="Times New Roman"/>
                <w:sz w:val="28"/>
                <w:szCs w:val="28"/>
                <w:lang w:eastAsia="ru-RU"/>
              </w:rPr>
              <w:t xml:space="preserve">; </w:t>
            </w:r>
            <w:r w:rsidR="00696CBF">
              <w:rPr>
                <w:rFonts w:ascii="Times New Roman" w:eastAsia="Times New Roman" w:hAnsi="Times New Roman" w:cs="Times New Roman"/>
                <w:sz w:val="28"/>
                <w:szCs w:val="28"/>
                <w:lang w:eastAsia="ru-RU"/>
              </w:rPr>
              <w:br/>
            </w:r>
            <w:r w:rsidR="001D361F" w:rsidRPr="001D361F">
              <w:rPr>
                <w:rFonts w:ascii="Times New Roman" w:eastAsia="Times New Roman" w:hAnsi="Times New Roman" w:cs="Times New Roman"/>
                <w:sz w:val="28"/>
                <w:szCs w:val="28"/>
                <w:lang w:eastAsia="ru-RU"/>
              </w:rPr>
              <w:t>возрастные и поло-ролевые особенности, которые отвечают требованиям программы и потребностям детей.</w:t>
            </w:r>
            <w:proofErr w:type="gramEnd"/>
          </w:p>
          <w:p w:rsidR="001D361F" w:rsidRPr="001D361F" w:rsidRDefault="00452EC9" w:rsidP="001D361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          </w:t>
            </w:r>
            <w:r w:rsidR="001D361F" w:rsidRPr="001D361F">
              <w:rPr>
                <w:rFonts w:ascii="Times New Roman" w:eastAsia="Times New Roman" w:hAnsi="Times New Roman" w:cs="Times New Roman"/>
                <w:sz w:val="28"/>
                <w:szCs w:val="28"/>
                <w:lang w:eastAsia="ru-RU"/>
              </w:rPr>
              <w:t>Влияние театрализованной деятельности на развитие речи детей неоспоримо. С помощью театрализованных занятий можно решать практически все задачи программы развития речи и наряду с основными методами и приемами речевого развития детей можно и нужно использовать этот богатейший материал словесного творчества народа.</w:t>
            </w:r>
          </w:p>
        </w:tc>
      </w:tr>
    </w:tbl>
    <w:p w:rsidR="001D361F" w:rsidRPr="001D361F" w:rsidRDefault="001D361F" w:rsidP="001D361F">
      <w:pPr>
        <w:spacing w:after="0"/>
        <w:jc w:val="both"/>
        <w:rPr>
          <w:sz w:val="28"/>
          <w:szCs w:val="28"/>
        </w:rPr>
      </w:pPr>
    </w:p>
    <w:p w:rsidR="00452EC9" w:rsidRDefault="00452EC9" w:rsidP="00452EC9">
      <w:pPr>
        <w:spacing w:after="0"/>
        <w:jc w:val="center"/>
        <w:rPr>
          <w:rFonts w:ascii="Times New Roman" w:hAnsi="Times New Roman" w:cs="Times New Roman"/>
          <w:sz w:val="28"/>
          <w:szCs w:val="28"/>
        </w:rPr>
      </w:pPr>
      <w:r>
        <w:rPr>
          <w:rFonts w:ascii="Times New Roman" w:hAnsi="Times New Roman" w:cs="Times New Roman"/>
          <w:sz w:val="28"/>
          <w:szCs w:val="28"/>
        </w:rPr>
        <w:t xml:space="preserve">             Никифорова Ольга Алексеевна </w:t>
      </w:r>
      <w:r w:rsidR="00274B1B">
        <w:rPr>
          <w:rFonts w:ascii="Times New Roman" w:hAnsi="Times New Roman" w:cs="Times New Roman"/>
          <w:sz w:val="28"/>
          <w:szCs w:val="28"/>
        </w:rPr>
        <w:t>–</w:t>
      </w:r>
      <w:r>
        <w:rPr>
          <w:rFonts w:ascii="Times New Roman" w:hAnsi="Times New Roman" w:cs="Times New Roman"/>
          <w:sz w:val="28"/>
          <w:szCs w:val="28"/>
        </w:rPr>
        <w:t xml:space="preserve"> </w:t>
      </w:r>
      <w:r w:rsidR="00274B1B">
        <w:rPr>
          <w:rFonts w:ascii="Times New Roman" w:hAnsi="Times New Roman" w:cs="Times New Roman"/>
          <w:sz w:val="28"/>
          <w:szCs w:val="28"/>
        </w:rPr>
        <w:t>воспитатель высшей квалификационной категории МБДОУ №11 г</w:t>
      </w:r>
      <w:proofErr w:type="gramStart"/>
      <w:r w:rsidR="00274B1B">
        <w:rPr>
          <w:rFonts w:ascii="Times New Roman" w:hAnsi="Times New Roman" w:cs="Times New Roman"/>
          <w:sz w:val="28"/>
          <w:szCs w:val="28"/>
        </w:rPr>
        <w:t>.С</w:t>
      </w:r>
      <w:proofErr w:type="gramEnd"/>
      <w:r w:rsidR="00274B1B">
        <w:rPr>
          <w:rFonts w:ascii="Times New Roman" w:hAnsi="Times New Roman" w:cs="Times New Roman"/>
          <w:sz w:val="28"/>
          <w:szCs w:val="28"/>
        </w:rPr>
        <w:t>алавата.</w:t>
      </w:r>
    </w:p>
    <w:p w:rsidR="00452EC9" w:rsidRPr="00452EC9" w:rsidRDefault="00452EC9" w:rsidP="00452EC9">
      <w:pPr>
        <w:spacing w:after="0"/>
        <w:rPr>
          <w:rFonts w:ascii="Times New Roman" w:hAnsi="Times New Roman" w:cs="Times New Roman"/>
          <w:sz w:val="28"/>
          <w:szCs w:val="28"/>
        </w:rPr>
      </w:pPr>
      <w:r>
        <w:rPr>
          <w:rFonts w:ascii="Times New Roman" w:hAnsi="Times New Roman" w:cs="Times New Roman"/>
          <w:sz w:val="28"/>
          <w:szCs w:val="28"/>
        </w:rPr>
        <w:t xml:space="preserve">                                 </w:t>
      </w:r>
    </w:p>
    <w:sectPr w:rsidR="00452EC9" w:rsidRPr="00452EC9" w:rsidSect="001D361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dobe Garamond Pro Bold">
    <w:panose1 w:val="00000000000000000000"/>
    <w:charset w:val="00"/>
    <w:family w:val="roman"/>
    <w:notTrueType/>
    <w:pitch w:val="variable"/>
    <w:sig w:usb0="00000007" w:usb1="00000001" w:usb2="00000000" w:usb3="00000000" w:csb0="00000093"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605A3"/>
    <w:multiLevelType w:val="hybridMultilevel"/>
    <w:tmpl w:val="19F41DFE"/>
    <w:lvl w:ilvl="0" w:tplc="0419000B">
      <w:start w:val="1"/>
      <w:numFmt w:val="bullet"/>
      <w:lvlText w:val=""/>
      <w:lvlJc w:val="left"/>
      <w:pPr>
        <w:ind w:left="1245" w:hanging="360"/>
      </w:pPr>
      <w:rPr>
        <w:rFonts w:ascii="Wingdings" w:hAnsi="Wingdings"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D361F"/>
    <w:rsid w:val="001D361F"/>
    <w:rsid w:val="00274B1B"/>
    <w:rsid w:val="00282C55"/>
    <w:rsid w:val="003D3CE8"/>
    <w:rsid w:val="003D7BEA"/>
    <w:rsid w:val="00452EC9"/>
    <w:rsid w:val="005002F5"/>
    <w:rsid w:val="00696CBF"/>
    <w:rsid w:val="00731DEB"/>
    <w:rsid w:val="00732B61"/>
    <w:rsid w:val="008079F4"/>
    <w:rsid w:val="00AD0C91"/>
    <w:rsid w:val="00B84853"/>
    <w:rsid w:val="00C00492"/>
    <w:rsid w:val="00C3795E"/>
    <w:rsid w:val="00D21C57"/>
    <w:rsid w:val="00E132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dobe Garamond Pro Bold" w:eastAsiaTheme="minorHAnsi" w:hAnsi="Adobe Garamond Pro Bold"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6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D361F"/>
    <w:rPr>
      <w:color w:val="0000FF"/>
      <w:u w:val="single"/>
    </w:rPr>
  </w:style>
  <w:style w:type="character" w:customStyle="1" w:styleId="1">
    <w:name w:val="Основной текст Знак1"/>
    <w:basedOn w:val="a0"/>
    <w:link w:val="a4"/>
    <w:uiPriority w:val="99"/>
    <w:locked/>
    <w:rsid w:val="00AD0C91"/>
    <w:rPr>
      <w:rFonts w:ascii="Times New Roman" w:hAnsi="Times New Roman" w:cs="Times New Roman"/>
      <w:sz w:val="21"/>
      <w:szCs w:val="21"/>
      <w:shd w:val="clear" w:color="auto" w:fill="FFFFFF"/>
    </w:rPr>
  </w:style>
  <w:style w:type="character" w:customStyle="1" w:styleId="2">
    <w:name w:val="Заголовок №2_"/>
    <w:basedOn w:val="a0"/>
    <w:link w:val="20"/>
    <w:uiPriority w:val="99"/>
    <w:locked/>
    <w:rsid w:val="00AD0C91"/>
    <w:rPr>
      <w:rFonts w:ascii="Times New Roman" w:hAnsi="Times New Roman" w:cs="Times New Roman"/>
      <w:b/>
      <w:bCs/>
      <w:spacing w:val="-10"/>
      <w:sz w:val="26"/>
      <w:szCs w:val="26"/>
      <w:shd w:val="clear" w:color="auto" w:fill="FFFFFF"/>
    </w:rPr>
  </w:style>
  <w:style w:type="character" w:customStyle="1" w:styleId="5">
    <w:name w:val="Основной текст + Полужирный5"/>
    <w:aliases w:val="Курсив7,Интервал 0 pt"/>
    <w:basedOn w:val="1"/>
    <w:uiPriority w:val="99"/>
    <w:rsid w:val="00AD0C91"/>
  </w:style>
  <w:style w:type="paragraph" w:styleId="a4">
    <w:name w:val="Body Text"/>
    <w:basedOn w:val="a"/>
    <w:link w:val="1"/>
    <w:uiPriority w:val="99"/>
    <w:rsid w:val="00AD0C91"/>
    <w:pPr>
      <w:shd w:val="clear" w:color="auto" w:fill="FFFFFF"/>
      <w:spacing w:after="0" w:line="230" w:lineRule="exact"/>
      <w:ind w:hanging="280"/>
      <w:jc w:val="both"/>
    </w:pPr>
    <w:rPr>
      <w:rFonts w:ascii="Times New Roman" w:hAnsi="Times New Roman" w:cs="Times New Roman"/>
      <w:sz w:val="21"/>
      <w:szCs w:val="21"/>
    </w:rPr>
  </w:style>
  <w:style w:type="character" w:customStyle="1" w:styleId="a5">
    <w:name w:val="Основной текст Знак"/>
    <w:basedOn w:val="a0"/>
    <w:link w:val="a4"/>
    <w:uiPriority w:val="99"/>
    <w:semiHidden/>
    <w:rsid w:val="00AD0C91"/>
  </w:style>
  <w:style w:type="paragraph" w:customStyle="1" w:styleId="20">
    <w:name w:val="Заголовок №2"/>
    <w:basedOn w:val="a"/>
    <w:link w:val="2"/>
    <w:uiPriority w:val="99"/>
    <w:rsid w:val="00AD0C91"/>
    <w:pPr>
      <w:shd w:val="clear" w:color="auto" w:fill="FFFFFF"/>
      <w:spacing w:before="300" w:after="180" w:line="240" w:lineRule="atLeast"/>
      <w:outlineLvl w:val="1"/>
    </w:pPr>
    <w:rPr>
      <w:rFonts w:ascii="Times New Roman" w:hAnsi="Times New Roman" w:cs="Times New Roman"/>
      <w:b/>
      <w:bCs/>
      <w:spacing w:val="-10"/>
      <w:sz w:val="26"/>
      <w:szCs w:val="26"/>
    </w:rPr>
  </w:style>
  <w:style w:type="paragraph" w:styleId="a6">
    <w:name w:val="List Paragraph"/>
    <w:basedOn w:val="a"/>
    <w:uiPriority w:val="34"/>
    <w:qFormat/>
    <w:rsid w:val="00452EC9"/>
    <w:pPr>
      <w:ind w:left="720"/>
      <w:contextualSpacing/>
    </w:pPr>
  </w:style>
</w:styles>
</file>

<file path=word/webSettings.xml><?xml version="1.0" encoding="utf-8"?>
<w:webSettings xmlns:r="http://schemas.openxmlformats.org/officeDocument/2006/relationships" xmlns:w="http://schemas.openxmlformats.org/wordprocessingml/2006/main">
  <w:divs>
    <w:div w:id="138571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765</Words>
  <Characters>4363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11</cp:revision>
  <dcterms:created xsi:type="dcterms:W3CDTF">2011-03-20T15:08:00Z</dcterms:created>
  <dcterms:modified xsi:type="dcterms:W3CDTF">2012-07-24T06:12:00Z</dcterms:modified>
</cp:coreProperties>
</file>