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F8" w:rsidRDefault="009B3CF8" w:rsidP="009B3CF8">
      <w:pPr>
        <w:tabs>
          <w:tab w:val="left" w:pos="370"/>
        </w:tabs>
        <w:ind w:right="508"/>
        <w:jc w:val="center"/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  <w:t xml:space="preserve">НЕРОСРЕДСТВЕННАЯ ОБРАЗОВАТЕЛЬНАЯ ДЕЯТЕЛЬНОСТЬ </w:t>
      </w:r>
    </w:p>
    <w:p w:rsidR="009B3CF8" w:rsidRDefault="009B3CF8" w:rsidP="009B3CF8">
      <w:pPr>
        <w:tabs>
          <w:tab w:val="left" w:pos="370"/>
        </w:tabs>
        <w:ind w:right="508"/>
        <w:jc w:val="center"/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</w:pPr>
      <w:r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  <w:t>(образовательная область «Социализация»)</w:t>
      </w:r>
      <w:r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  <w:br/>
      </w:r>
    </w:p>
    <w:p w:rsidR="009B3CF8" w:rsidRPr="00BC7E5E" w:rsidRDefault="009B3CF8" w:rsidP="009B3CF8">
      <w:pPr>
        <w:tabs>
          <w:tab w:val="left" w:pos="370"/>
        </w:tabs>
        <w:ind w:right="508"/>
        <w:jc w:val="center"/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</w:pPr>
      <w:r w:rsidRPr="00BC7E5E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  <w:t>«КАК ПРИНИМАТЬ ГОСТЕЙ И КАК САМИМ БЫТЬ ГОСТЕМ?</w:t>
      </w:r>
    </w:p>
    <w:p w:rsidR="009B3CF8" w:rsidRPr="00BC7E5E" w:rsidRDefault="009B3CF8" w:rsidP="009B3CF8">
      <w:pPr>
        <w:tabs>
          <w:tab w:val="left" w:pos="370"/>
        </w:tabs>
        <w:ind w:right="508"/>
        <w:jc w:val="center"/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</w:pPr>
      <w:r w:rsidRPr="00BC7E5E">
        <w:rPr>
          <w:rFonts w:ascii="Georgia" w:eastAsia="Times New Roman" w:hAnsi="Georgia"/>
          <w:b/>
          <w:bCs/>
          <w:i/>
          <w:iCs/>
          <w:color w:val="000000"/>
          <w:sz w:val="24"/>
          <w:szCs w:val="24"/>
        </w:rPr>
        <w:t>ОБ ЭТОМ ОБО ВСЕМ У ЗНАТОКОВ МЫ СПРОСИМ»</w:t>
      </w:r>
    </w:p>
    <w:p w:rsid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4"/>
        </w:rPr>
      </w:pP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8"/>
          <w:szCs w:val="24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8"/>
          <w:szCs w:val="24"/>
        </w:rPr>
        <w:t xml:space="preserve">Цель: 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8"/>
          <w:szCs w:val="24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Продолжать знакомить детей с правилами поведения в гостях. Упражнять детей в подборе рифм к заданным словам, антонимов. Развивать мышление, память и воображение. Воспитывать доброту и уважение к людям.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8"/>
          <w:szCs w:val="24"/>
        </w:rPr>
      </w:pP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8"/>
          <w:szCs w:val="24"/>
        </w:rPr>
        <w:t xml:space="preserve">Материал: </w:t>
      </w: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Ростовые куклы Винни Пуха и Пятачка (любые театральные куклы), угощение для гостей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8"/>
          <w:szCs w:val="24"/>
        </w:rPr>
      </w:pP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8"/>
          <w:szCs w:val="24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8"/>
          <w:szCs w:val="24"/>
        </w:rPr>
        <w:t>Ход занятия: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Педагог: Ребята, к нам сегодня придут гости, а кто попробуйте-ка угадать: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Два сказочных героя спешат к нам в детский сад, 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А кто это </w:t>
      </w: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такие</w:t>
      </w:r>
      <w:proofErr w:type="gramEnd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 -  вам надо угадать. 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Один - косолапый, он всем нам знаком,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На день рожденье к ослику пришел с пустым горшком.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Другой герой – малюсенький с хвостиком крючком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В подарок нес шар ослику, но лопнул шар его.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У кролика – у друга в гостях они бывают,</w:t>
      </w:r>
    </w:p>
    <w:p w:rsidR="009B3CF8" w:rsidRPr="009B3CF8" w:rsidRDefault="009B3CF8" w:rsidP="009B3CF8">
      <w:pPr>
        <w:tabs>
          <w:tab w:val="left" w:pos="370"/>
        </w:tabs>
        <w:ind w:left="426" w:right="508" w:firstLine="184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А как вести себя там они, </w:t>
      </w: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увы</w:t>
      </w:r>
      <w:proofErr w:type="gramEnd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, не знают.</w:t>
      </w:r>
    </w:p>
    <w:p w:rsidR="009B3CF8" w:rsidRPr="009B3CF8" w:rsidRDefault="009B3CF8" w:rsidP="009B3CF8">
      <w:pPr>
        <w:tabs>
          <w:tab w:val="left" w:pos="370"/>
        </w:tabs>
        <w:ind w:left="426" w:right="366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         Вы узнали этих сказочных героев? Конечно же, это Винни Пух и Пятачок. Но прежде чем встречать гостей, нам нужно к этому подготовиться. Что нужно для этого сделать? (Ответы детей)</w:t>
      </w:r>
    </w:p>
    <w:p w:rsidR="009B3CF8" w:rsidRPr="009B3CF8" w:rsidRDefault="009B3CF8" w:rsidP="009B3CF8">
      <w:pPr>
        <w:tabs>
          <w:tab w:val="left" w:pos="370"/>
        </w:tabs>
        <w:ind w:left="426" w:right="366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Все правильно! Навести порядок в группе, приготовить угощение.… Но есть еще некоторые правила, которые должен соблюдать вежливый и гостеприимный хозяин, принимая у себя гостей. Давайте-ка вспомним их.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Звенит звонок</w:t>
      </w: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… В</w:t>
      </w:r>
      <w:proofErr w:type="gramEnd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стречать гостей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Хозяин должен…(у дверей)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С радушной улыбкой, открыв гостям дверь,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Вы не забудьте сказать… (добрый день)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Гость подарок подарил, 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Но тебе не угодил.</w:t>
      </w:r>
      <w:bookmarkStart w:id="0" w:name="_GoBack"/>
      <w:bookmarkEnd w:id="0"/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Не смотри на него криво,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А скажи ему… (спасибо)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Чтобы стол вам накрывать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Необходимо заранее узнать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Вкусовые гостей предпочтения,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Чтоб понравилось всем…(угощение)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Чтоб не скучали ваши гости, 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Нужно их вам всех занять: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Можно музыку послушать,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Можно с ними… (поиграть)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И не забудьте на прощанье</w:t>
      </w:r>
    </w:p>
    <w:p w:rsidR="009B3CF8" w:rsidRPr="009B3CF8" w:rsidRDefault="009B3CF8" w:rsidP="009B3CF8">
      <w:pPr>
        <w:tabs>
          <w:tab w:val="left" w:pos="370"/>
        </w:tabs>
        <w:ind w:right="508" w:firstLine="2552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Гостям сказать всем… (до свидания)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Все правила приема гостей мы вспомнили, теперь приготовим угощение для наших дорогих гостей. Скажите, что любит Винни Пух?  (Мед)  А что любит Пятачок?</w:t>
      </w:r>
    </w:p>
    <w:p w:rsidR="009B3CF8" w:rsidRPr="009B3CF8" w:rsidRDefault="009B3CF8" w:rsidP="009B3CF8">
      <w:pPr>
        <w:tabs>
          <w:tab w:val="left" w:pos="370"/>
        </w:tabs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(За дверью раздаются крики:</w:t>
      </w:r>
      <w:proofErr w:type="gramEnd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 «Открывайте быстро! </w:t>
      </w: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Мы к вам в гости пришли!»)</w:t>
      </w:r>
      <w:proofErr w:type="gramEnd"/>
    </w:p>
    <w:p w:rsidR="009B3CF8" w:rsidRPr="009B3CF8" w:rsidRDefault="009B3CF8" w:rsidP="009B3CF8">
      <w:pPr>
        <w:shd w:val="clear" w:color="auto" w:fill="FFFFFF"/>
        <w:spacing w:before="5" w:line="230" w:lineRule="exact"/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- Что это за шум? Неужели это наши гости? </w:t>
      </w:r>
    </w:p>
    <w:p w:rsidR="009B3CF8" w:rsidRPr="009B3CF8" w:rsidRDefault="009B3CF8" w:rsidP="009B3CF8">
      <w:pPr>
        <w:shd w:val="clear" w:color="auto" w:fill="FFFFFF"/>
        <w:spacing w:before="5" w:line="230" w:lineRule="exact"/>
        <w:ind w:left="426" w:right="508"/>
        <w:jc w:val="both"/>
        <w:rPr>
          <w:rFonts w:ascii="Georgia" w:eastAsia="Times New Roman" w:hAnsi="Georgia"/>
          <w:bCs/>
          <w:i/>
          <w:iCs/>
          <w:color w:val="000000"/>
          <w:sz w:val="24"/>
          <w:szCs w:val="22"/>
        </w:rPr>
      </w:pP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(Педагог открывает дверь.</w:t>
      </w:r>
      <w:proofErr w:type="gramEnd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 </w:t>
      </w:r>
      <w:proofErr w:type="gramStart"/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Оттолкнув педагога, в группу влетает Винни Пух, тянет за руку Пятачка)</w:t>
      </w:r>
      <w:proofErr w:type="gramEnd"/>
    </w:p>
    <w:p w:rsidR="009B3CF8" w:rsidRPr="009B3CF8" w:rsidRDefault="009B3CF8" w:rsidP="009B3CF8">
      <w:pPr>
        <w:shd w:val="clear" w:color="auto" w:fill="FFFFFF"/>
        <w:spacing w:before="5" w:line="230" w:lineRule="exact"/>
        <w:ind w:left="426" w:right="508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 xml:space="preserve">Винни Пух: Проходи, Пятачок. Посмотри сколько здесь игрушек. Вот – машины, они мне нравятся, а вот – куклы. Фу, кукол я не люблю. (Бросает куклу на пол). Посмотри, Пятачок, воздушные шарики! Ты же любишь воздушные шары? На, </w:t>
      </w: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lastRenderedPageBreak/>
        <w:t xml:space="preserve">дарю. 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 xml:space="preserve">   Педагог: Винни Пух, разве можно себя так вести? Ребята вас ждали, готовились, а ты их обижаешь.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Винни Пух: Чем это я их обижаю? Я ведь не дерусь и не обзываюсь.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Педагог: Ты их своим поведением обижаешь. Ты что, Винни, не знаешь как надо вести себя в гостях?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Винни Пух: А что, есть какие то особенные правила для гостей? И вы, ребята, их знаете?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 xml:space="preserve">Педагог: Да! Ребята в этом – знатоки. Расскажем Винни Пуху и Пятачку о правилах поведения в гостях? </w:t>
      </w:r>
    </w:p>
    <w:p w:rsidR="009B3CF8" w:rsidRPr="009B3CF8" w:rsidRDefault="009B3CF8" w:rsidP="009B3CF8">
      <w:pPr>
        <w:shd w:val="clear" w:color="auto" w:fill="FFFFFF"/>
        <w:spacing w:before="48" w:line="235" w:lineRule="exact"/>
        <w:ind w:left="426" w:right="508"/>
        <w:jc w:val="both"/>
        <w:rPr>
          <w:rFonts w:ascii="Georgia" w:eastAsia="Times New Roman" w:hAnsi="Georgia"/>
          <w:i/>
          <w:iCs/>
          <w:color w:val="000000"/>
          <w:sz w:val="24"/>
        </w:rPr>
      </w:pPr>
      <w:r w:rsidRPr="009B3CF8">
        <w:rPr>
          <w:rFonts w:ascii="Georgia" w:eastAsia="Times New Roman" w:hAnsi="Georgia"/>
          <w:i/>
          <w:iCs/>
          <w:color w:val="000000"/>
          <w:sz w:val="24"/>
        </w:rPr>
        <w:t>Вопросы к детям:</w:t>
      </w:r>
    </w:p>
    <w:p w:rsidR="009B3CF8" w:rsidRPr="009B3CF8" w:rsidRDefault="009B3CF8" w:rsidP="009B3CF8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spacing w:line="235" w:lineRule="exact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Правильно ли ведут себя гости?</w:t>
      </w:r>
    </w:p>
    <w:p w:rsidR="009B3CF8" w:rsidRPr="009B3CF8" w:rsidRDefault="009B3CF8" w:rsidP="009B3CF8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spacing w:line="235" w:lineRule="exact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Как называем таких гостей?</w:t>
      </w:r>
    </w:p>
    <w:p w:rsidR="009B3CF8" w:rsidRPr="009B3CF8" w:rsidRDefault="009B3CF8" w:rsidP="009B3CF8">
      <w:pPr>
        <w:shd w:val="clear" w:color="auto" w:fill="FFFFFF"/>
        <w:spacing w:line="235" w:lineRule="exact"/>
        <w:ind w:left="360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-   Что они неправильно сделали?</w:t>
      </w:r>
    </w:p>
    <w:p w:rsidR="009B3CF8" w:rsidRPr="009B3CF8" w:rsidRDefault="009B3CF8" w:rsidP="009B3CF8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spacing w:line="235" w:lineRule="exact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Почему так делать нельзя?</w:t>
      </w:r>
    </w:p>
    <w:p w:rsidR="009B3CF8" w:rsidRPr="009B3CF8" w:rsidRDefault="009B3CF8" w:rsidP="009B3CF8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spacing w:line="235" w:lineRule="exact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Как надо вести себя в гостях?</w:t>
      </w:r>
    </w:p>
    <w:p w:rsidR="009B3CF8" w:rsidRPr="009B3CF8" w:rsidRDefault="009B3CF8" w:rsidP="009B3CF8">
      <w:pPr>
        <w:shd w:val="clear" w:color="auto" w:fill="FFFFFF"/>
        <w:spacing w:before="10" w:line="288" w:lineRule="exact"/>
        <w:ind w:left="408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Дети: Когда приходишь в гости, надо постучать или позвонить в дверь и ждать, когда тебя пригласят войти, а не кричать и не врываться, как сделали это Винни Пух и Пятачок. Необходимо со всеми поздороваться, здороваться можно по-разному. Можно говорить «добрый день», «добрый вече</w:t>
      </w:r>
      <w:r w:rsidRPr="009B3CF8">
        <w:rPr>
          <w:rFonts w:ascii="Georgia" w:eastAsia="Times New Roman" w:hAnsi="Georgia" w:cs="Georgia"/>
          <w:i/>
          <w:color w:val="000000"/>
          <w:sz w:val="24"/>
        </w:rPr>
        <w:t>р»</w:t>
      </w:r>
      <w:r w:rsidRPr="009B3CF8">
        <w:rPr>
          <w:rFonts w:ascii="Georgia" w:eastAsia="Times New Roman" w:hAnsi="Georgia"/>
          <w:i/>
          <w:color w:val="000000"/>
          <w:sz w:val="24"/>
        </w:rPr>
        <w:t xml:space="preserve">, </w:t>
      </w:r>
      <w:r w:rsidRPr="009B3CF8">
        <w:rPr>
          <w:rFonts w:ascii="Georgia" w:eastAsia="Times New Roman" w:hAnsi="Georgia" w:cs="Georgia"/>
          <w:i/>
          <w:color w:val="000000"/>
          <w:sz w:val="24"/>
        </w:rPr>
        <w:t>«доброе</w:t>
      </w:r>
      <w:r w:rsidRPr="009B3CF8">
        <w:rPr>
          <w:rFonts w:ascii="Georgia" w:eastAsia="Times New Roman" w:hAnsi="Georgia"/>
          <w:i/>
          <w:color w:val="000000"/>
          <w:sz w:val="24"/>
        </w:rPr>
        <w:t xml:space="preserve"> </w:t>
      </w:r>
      <w:r w:rsidRPr="009B3CF8">
        <w:rPr>
          <w:rFonts w:ascii="Georgia" w:eastAsia="Times New Roman" w:hAnsi="Georgia" w:cs="Georgia"/>
          <w:i/>
          <w:color w:val="000000"/>
          <w:sz w:val="24"/>
        </w:rPr>
        <w:t>утро»</w:t>
      </w:r>
      <w:r w:rsidRPr="009B3CF8">
        <w:rPr>
          <w:rFonts w:ascii="Georgia" w:eastAsia="Times New Roman" w:hAnsi="Georgia"/>
          <w:i/>
          <w:color w:val="000000"/>
          <w:sz w:val="24"/>
        </w:rPr>
        <w:t xml:space="preserve">, </w:t>
      </w:r>
      <w:r w:rsidRPr="009B3CF8">
        <w:rPr>
          <w:rFonts w:ascii="Georgia" w:eastAsia="Times New Roman" w:hAnsi="Georgia" w:cs="Georgia"/>
          <w:i/>
          <w:color w:val="000000"/>
          <w:sz w:val="24"/>
        </w:rPr>
        <w:t>«здравствуйте»</w:t>
      </w:r>
      <w:r w:rsidRPr="009B3CF8">
        <w:rPr>
          <w:rFonts w:ascii="Georgia" w:eastAsia="Times New Roman" w:hAnsi="Georgia"/>
          <w:i/>
          <w:color w:val="000000"/>
          <w:sz w:val="24"/>
        </w:rPr>
        <w:t xml:space="preserve">. Нельзя раскидывать игрушки и забирать их себе. </w:t>
      </w:r>
    </w:p>
    <w:p w:rsidR="009B3CF8" w:rsidRPr="009B3CF8" w:rsidRDefault="009B3CF8" w:rsidP="009B3CF8">
      <w:pPr>
        <w:shd w:val="clear" w:color="auto" w:fill="FFFFFF"/>
        <w:spacing w:before="10" w:line="288" w:lineRule="exact"/>
        <w:ind w:left="408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 xml:space="preserve">Винни Пух: Понял, понял. Привет, ребята! Вот и я. </w:t>
      </w:r>
    </w:p>
    <w:p w:rsidR="009B3CF8" w:rsidRPr="009B3CF8" w:rsidRDefault="009B3CF8" w:rsidP="009B3CF8">
      <w:pPr>
        <w:shd w:val="clear" w:color="auto" w:fill="FFFFFF"/>
        <w:spacing w:before="10" w:line="288" w:lineRule="exact"/>
        <w:ind w:left="408" w:right="508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Педагог. Правильно ли поздоровался Винни Пух?</w:t>
      </w:r>
    </w:p>
    <w:p w:rsidR="009B3CF8" w:rsidRPr="009B3CF8" w:rsidRDefault="009B3CF8" w:rsidP="009B3CF8">
      <w:pPr>
        <w:shd w:val="clear" w:color="auto" w:fill="FFFFFF"/>
        <w:spacing w:before="5" w:line="288" w:lineRule="exact"/>
        <w:ind w:left="408" w:right="508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Дети. Нет, привет можно говорить только очень близким друзьям,</w:t>
      </w:r>
      <w:r w:rsidRPr="009B3CF8">
        <w:rPr>
          <w:rFonts w:ascii="Georgia" w:eastAsia="Times New Roman" w:hAnsi="Georgia"/>
          <w:i/>
          <w:sz w:val="24"/>
        </w:rPr>
        <w:t xml:space="preserve"> с кот</w:t>
      </w:r>
      <w:r w:rsidRPr="009B3CF8">
        <w:rPr>
          <w:rFonts w:ascii="Georgia" w:eastAsia="Times New Roman" w:hAnsi="Georgia"/>
          <w:i/>
          <w:color w:val="000000"/>
          <w:sz w:val="24"/>
        </w:rPr>
        <w:t>орыми вы встречаетесь часто. А когда заходишь в дом лучше гово</w:t>
      </w:r>
      <w:r w:rsidRPr="009B3CF8">
        <w:rPr>
          <w:rFonts w:ascii="Georgia" w:eastAsia="Times New Roman" w:hAnsi="Georgia"/>
          <w:i/>
          <w:color w:val="000000"/>
          <w:sz w:val="24"/>
        </w:rPr>
        <w:softHyphen/>
        <w:t>рить «здравствуйте».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5" w:line="288" w:lineRule="exact"/>
        <w:ind w:left="398" w:right="366"/>
        <w:rPr>
          <w:rFonts w:ascii="Georgia" w:hAnsi="Georgia" w:cs="Georgia"/>
          <w:i/>
          <w:color w:val="000000"/>
          <w:sz w:val="24"/>
        </w:rPr>
      </w:pPr>
      <w:r w:rsidRPr="009B3CF8">
        <w:rPr>
          <w:rFonts w:ascii="Georgia" w:hAnsi="Georgia"/>
          <w:i/>
          <w:color w:val="000000"/>
          <w:sz w:val="24"/>
        </w:rPr>
        <w:t>Пятачок. Винни, я, кажется, понял. Здравствуйте, ребята. (Проходят и садятся н</w:t>
      </w:r>
      <w:r w:rsidRPr="009B3CF8">
        <w:rPr>
          <w:rFonts w:ascii="Georgia" w:hAnsi="Georgia" w:cs="Georgia"/>
          <w:i/>
          <w:color w:val="000000"/>
          <w:sz w:val="24"/>
        </w:rPr>
        <w:t>а</w:t>
      </w:r>
      <w:r w:rsidRPr="009B3CF8">
        <w:rPr>
          <w:rFonts w:ascii="Georgia" w:hAnsi="Georgia"/>
          <w:i/>
          <w:color w:val="000000"/>
          <w:sz w:val="24"/>
        </w:rPr>
        <w:t xml:space="preserve"> </w:t>
      </w:r>
      <w:r w:rsidRPr="009B3CF8">
        <w:rPr>
          <w:rFonts w:ascii="Georgia" w:hAnsi="Georgia" w:cs="Georgia"/>
          <w:i/>
          <w:color w:val="000000"/>
          <w:sz w:val="24"/>
        </w:rPr>
        <w:t xml:space="preserve">стол </w:t>
      </w:r>
      <w:r w:rsidRPr="009B3CF8">
        <w:rPr>
          <w:rFonts w:ascii="Georgia" w:hAnsi="Georgia"/>
          <w:i/>
          <w:color w:val="000000"/>
          <w:sz w:val="24"/>
        </w:rPr>
        <w:t xml:space="preserve"> </w:t>
      </w:r>
      <w:r w:rsidRPr="009B3CF8">
        <w:rPr>
          <w:rFonts w:ascii="Georgia" w:hAnsi="Georgia" w:cs="Georgia"/>
          <w:i/>
          <w:color w:val="000000"/>
          <w:sz w:val="24"/>
        </w:rPr>
        <w:t xml:space="preserve">с </w:t>
      </w:r>
      <w:r w:rsidRPr="009B3CF8">
        <w:rPr>
          <w:rFonts w:ascii="Georgia" w:eastAsia="Times New Roman" w:hAnsi="Georgia" w:cs="Georgia"/>
          <w:i/>
          <w:color w:val="000000"/>
          <w:sz w:val="24"/>
        </w:rPr>
        <w:t>ногами</w:t>
      </w:r>
      <w:r w:rsidRPr="009B3CF8">
        <w:rPr>
          <w:rFonts w:ascii="Georgia" w:eastAsia="Times New Roman" w:hAnsi="Georgia"/>
          <w:i/>
          <w:color w:val="000000"/>
          <w:sz w:val="24"/>
        </w:rPr>
        <w:t>.)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48" w:line="240" w:lineRule="exact"/>
        <w:ind w:left="398" w:right="366"/>
        <w:jc w:val="both"/>
        <w:rPr>
          <w:rFonts w:ascii="Georgia" w:eastAsia="Times New Roman" w:hAnsi="Georgia"/>
          <w:i/>
          <w:color w:val="000000"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 xml:space="preserve">Педагог. Подождите, вы еще не все знаете. Скажите, дети, можно ли </w:t>
      </w:r>
      <w:proofErr w:type="gramStart"/>
      <w:r w:rsidRPr="009B3CF8">
        <w:rPr>
          <w:rFonts w:ascii="Georgia" w:eastAsia="Times New Roman" w:hAnsi="Georgia"/>
          <w:i/>
          <w:color w:val="000000"/>
          <w:sz w:val="24"/>
        </w:rPr>
        <w:t>садится</w:t>
      </w:r>
      <w:proofErr w:type="gramEnd"/>
      <w:r w:rsidRPr="009B3CF8">
        <w:rPr>
          <w:rFonts w:ascii="Georgia" w:eastAsia="Times New Roman" w:hAnsi="Georgia"/>
          <w:i/>
          <w:color w:val="000000"/>
          <w:sz w:val="24"/>
        </w:rPr>
        <w:t xml:space="preserve"> на стол?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line="245" w:lineRule="exact"/>
        <w:ind w:left="398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Дети.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Надо подождать, когда тебя пригласят, и только после этого тихо сесть на стульчик.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10" w:line="298" w:lineRule="exact"/>
        <w:ind w:left="398" w:right="366"/>
        <w:rPr>
          <w:rFonts w:ascii="Georgia" w:eastAsia="Times New Roman" w:hAnsi="Georgia"/>
          <w:i/>
          <w:color w:val="000000"/>
          <w:sz w:val="24"/>
          <w:szCs w:val="22"/>
        </w:rPr>
      </w:pPr>
      <w:r w:rsidRPr="009B3CF8">
        <w:rPr>
          <w:rFonts w:ascii="Georgia" w:hAnsi="Georgia"/>
          <w:i/>
          <w:color w:val="000000"/>
          <w:sz w:val="24"/>
        </w:rPr>
        <w:t>Пятачок</w:t>
      </w: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.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 xml:space="preserve">Но ведь скучно сидеть просто так на </w:t>
      </w:r>
      <w:proofErr w:type="gramStart"/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стульчике</w:t>
      </w:r>
      <w:proofErr w:type="gramEnd"/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 xml:space="preserve">. 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10" w:line="298" w:lineRule="exact"/>
        <w:ind w:left="398" w:right="366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Педагог.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Что делают в гостях?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38" w:line="245" w:lineRule="exact"/>
        <w:ind w:left="398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Дети. В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гостях играют в разные игрушки, смотрят мультфильмы, чи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softHyphen/>
        <w:t>тают книги. Гостей хозяева угощают.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43"/>
        <w:ind w:left="398" w:right="366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Винни Пух.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Давайте скорее меня угощайте!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62" w:line="240" w:lineRule="exact"/>
        <w:ind w:left="398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>Дети. Винни Пух, нельзя самому садиться за стол, нужно подождать, пока тебя пригласят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. За столом надо сидеть прямо. Не ставить локти на стол. Если ты чего-то не можешь достать, не надо тянуться через весь стол, а надо попросить, чтобы тебе это передали. Не надо за столом чавкать. Жевать надо с закрытым ртом. За столом надо пользоваться салфеткой. После обеда говорить спасибо за угощение.</w:t>
      </w:r>
    </w:p>
    <w:p w:rsidR="009B3CF8" w:rsidRPr="009B3CF8" w:rsidRDefault="009B3CF8" w:rsidP="009B3CF8">
      <w:pPr>
        <w:shd w:val="clear" w:color="auto" w:fill="FFFFFF"/>
        <w:tabs>
          <w:tab w:val="left" w:pos="9356"/>
        </w:tabs>
        <w:spacing w:before="58" w:line="235" w:lineRule="exact"/>
        <w:ind w:left="398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  <w:szCs w:val="22"/>
        </w:rPr>
        <w:t xml:space="preserve">Педагог. 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Научились наши гости правилам хорошего тона, и им захо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softHyphen/>
        <w:t>телось с вами поиграть. Игра будет не шумная, хотя и с мячом.</w:t>
      </w:r>
    </w:p>
    <w:p w:rsidR="009B3CF8" w:rsidRPr="009B3CF8" w:rsidRDefault="009B3CF8" w:rsidP="009B3CF8">
      <w:pPr>
        <w:shd w:val="clear" w:color="auto" w:fill="FFFFFF"/>
        <w:spacing w:before="67"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iCs/>
          <w:color w:val="000000"/>
          <w:sz w:val="24"/>
          <w:szCs w:val="22"/>
        </w:rPr>
        <w:t>Игра «Сказки наоборот»</w:t>
      </w:r>
    </w:p>
    <w:p w:rsidR="009B3CF8" w:rsidRPr="009B3CF8" w:rsidRDefault="009B3CF8" w:rsidP="009B3CF8">
      <w:pPr>
        <w:shd w:val="clear" w:color="auto" w:fill="FFFFFF"/>
        <w:spacing w:line="240" w:lineRule="exact"/>
        <w:ind w:left="426" w:right="366"/>
        <w:jc w:val="both"/>
        <w:rPr>
          <w:rFonts w:ascii="Georgia" w:eastAsia="Times New Roman" w:hAnsi="Georgia"/>
          <w:i/>
          <w:color w:val="000000"/>
          <w:sz w:val="24"/>
          <w:szCs w:val="22"/>
        </w:rPr>
      </w:pP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 xml:space="preserve">Скажу я слово - «высоко», А ты ответишь - «низко». Скажу тебе я - «далеко», А ты мне скажешь - «близко». </w:t>
      </w:r>
    </w:p>
    <w:p w:rsidR="009B3CF8" w:rsidRPr="009B3CF8" w:rsidRDefault="009B3CF8" w:rsidP="009B3CF8">
      <w:pPr>
        <w:shd w:val="clear" w:color="auto" w:fill="FFFFFF"/>
        <w:spacing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Пары слов:</w:t>
      </w:r>
    </w:p>
    <w:p w:rsidR="009B3CF8" w:rsidRPr="009B3CF8" w:rsidRDefault="009B3CF8" w:rsidP="009B3CF8">
      <w:pPr>
        <w:shd w:val="clear" w:color="auto" w:fill="FFFFFF"/>
        <w:tabs>
          <w:tab w:val="left" w:pos="3595"/>
        </w:tabs>
        <w:spacing w:before="10"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>Холодно - тепло</w:t>
      </w:r>
      <w:r w:rsidRPr="009B3CF8">
        <w:rPr>
          <w:rFonts w:ascii="Georgia" w:eastAsia="Times New Roman" w:hAnsi="Georgia"/>
          <w:i/>
          <w:color w:val="000000"/>
          <w:sz w:val="24"/>
          <w:szCs w:val="22"/>
        </w:rPr>
        <w:tab/>
        <w:t>Большой - маленький</w:t>
      </w:r>
    </w:p>
    <w:p w:rsidR="009B3CF8" w:rsidRPr="009B3CF8" w:rsidRDefault="009B3CF8" w:rsidP="009B3CF8">
      <w:pPr>
        <w:shd w:val="clear" w:color="auto" w:fill="FFFFFF"/>
        <w:tabs>
          <w:tab w:val="left" w:pos="3590"/>
        </w:tabs>
        <w:spacing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bCs/>
          <w:i/>
          <w:color w:val="000000"/>
          <w:sz w:val="24"/>
        </w:rPr>
        <w:t xml:space="preserve">Чистый </w:t>
      </w:r>
      <w:r w:rsidRPr="009B3CF8">
        <w:rPr>
          <w:rFonts w:ascii="Georgia" w:eastAsia="Times New Roman" w:hAnsi="Georgia"/>
          <w:i/>
          <w:color w:val="000000"/>
          <w:sz w:val="24"/>
        </w:rPr>
        <w:t xml:space="preserve">- </w:t>
      </w:r>
      <w:r w:rsidRPr="009B3CF8">
        <w:rPr>
          <w:rFonts w:ascii="Georgia" w:eastAsia="Times New Roman" w:hAnsi="Georgia"/>
          <w:bCs/>
          <w:i/>
          <w:color w:val="000000"/>
          <w:sz w:val="24"/>
        </w:rPr>
        <w:t>грязный</w:t>
      </w:r>
      <w:r w:rsidRPr="009B3CF8">
        <w:rPr>
          <w:rFonts w:ascii="Georgia" w:eastAsia="Times New Roman" w:hAnsi="Georgia"/>
          <w:bCs/>
          <w:i/>
          <w:color w:val="000000"/>
          <w:sz w:val="24"/>
        </w:rPr>
        <w:tab/>
      </w:r>
      <w:r w:rsidRPr="009B3CF8">
        <w:rPr>
          <w:rFonts w:ascii="Georgia" w:eastAsia="Times New Roman" w:hAnsi="Georgia"/>
          <w:i/>
          <w:color w:val="000000"/>
          <w:sz w:val="24"/>
        </w:rPr>
        <w:t>Добрый - злой</w:t>
      </w:r>
    </w:p>
    <w:p w:rsidR="009B3CF8" w:rsidRPr="009B3CF8" w:rsidRDefault="009B3CF8" w:rsidP="009B3CF8">
      <w:pPr>
        <w:shd w:val="clear" w:color="auto" w:fill="FFFFFF"/>
        <w:tabs>
          <w:tab w:val="left" w:pos="3600"/>
        </w:tabs>
        <w:spacing w:before="5"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Старый - молодой</w:t>
      </w:r>
      <w:r w:rsidRPr="009B3CF8">
        <w:rPr>
          <w:rFonts w:ascii="Georgia" w:eastAsia="Times New Roman" w:hAnsi="Georgia"/>
          <w:i/>
          <w:color w:val="000000"/>
          <w:sz w:val="24"/>
        </w:rPr>
        <w:tab/>
        <w:t>Светлый - темный</w:t>
      </w:r>
    </w:p>
    <w:p w:rsidR="009B3CF8" w:rsidRPr="009B3CF8" w:rsidRDefault="009B3CF8" w:rsidP="009B3CF8">
      <w:pPr>
        <w:shd w:val="clear" w:color="auto" w:fill="FFFFFF"/>
        <w:tabs>
          <w:tab w:val="left" w:pos="3600"/>
        </w:tabs>
        <w:spacing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Длинный - короткий</w:t>
      </w:r>
      <w:r w:rsidRPr="009B3CF8">
        <w:rPr>
          <w:rFonts w:ascii="Georgia" w:eastAsia="Times New Roman" w:hAnsi="Georgia"/>
          <w:i/>
          <w:color w:val="000000"/>
          <w:sz w:val="24"/>
        </w:rPr>
        <w:tab/>
        <w:t>Широкий - узкий</w:t>
      </w:r>
    </w:p>
    <w:p w:rsidR="009B3CF8" w:rsidRPr="009B3CF8" w:rsidRDefault="009B3CF8" w:rsidP="009B3CF8">
      <w:pPr>
        <w:shd w:val="clear" w:color="auto" w:fill="FFFFFF"/>
        <w:tabs>
          <w:tab w:val="left" w:pos="3595"/>
        </w:tabs>
        <w:spacing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Острый - тупой</w:t>
      </w:r>
      <w:r w:rsidRPr="009B3CF8">
        <w:rPr>
          <w:rFonts w:ascii="Georgia" w:eastAsia="Times New Roman" w:hAnsi="Georgia"/>
          <w:i/>
          <w:color w:val="000000"/>
          <w:sz w:val="24"/>
        </w:rPr>
        <w:tab/>
        <w:t>Веселый - грустный</w:t>
      </w:r>
    </w:p>
    <w:p w:rsidR="009B3CF8" w:rsidRPr="009B3CF8" w:rsidRDefault="009B3CF8" w:rsidP="009B3CF8">
      <w:pPr>
        <w:shd w:val="clear" w:color="auto" w:fill="FFFFFF"/>
        <w:tabs>
          <w:tab w:val="left" w:pos="3590"/>
        </w:tabs>
        <w:spacing w:before="10" w:line="240" w:lineRule="exact"/>
        <w:ind w:left="426" w:right="366"/>
        <w:jc w:val="both"/>
        <w:rPr>
          <w:rFonts w:ascii="Georgia" w:eastAsia="Times New Roman" w:hAnsi="Georgia"/>
          <w:i/>
          <w:sz w:val="24"/>
        </w:rPr>
      </w:pPr>
      <w:r w:rsidRPr="009B3CF8">
        <w:rPr>
          <w:rFonts w:ascii="Georgia" w:eastAsia="Times New Roman" w:hAnsi="Georgia"/>
          <w:i/>
          <w:color w:val="000000"/>
          <w:sz w:val="24"/>
        </w:rPr>
        <w:t>Смелый - трусливый</w:t>
      </w:r>
      <w:r w:rsidRPr="009B3CF8">
        <w:rPr>
          <w:rFonts w:ascii="Georgia" w:eastAsia="Times New Roman" w:hAnsi="Georgia"/>
          <w:i/>
          <w:color w:val="000000"/>
          <w:sz w:val="24"/>
        </w:rPr>
        <w:tab/>
        <w:t>Горячий - холодный</w:t>
      </w:r>
    </w:p>
    <w:p w:rsidR="00D63457" w:rsidRPr="009B3CF8" w:rsidRDefault="009B3CF8" w:rsidP="009B3CF8">
      <w:pPr>
        <w:rPr>
          <w:sz w:val="22"/>
        </w:rPr>
      </w:pPr>
      <w:r w:rsidRPr="009B3CF8">
        <w:rPr>
          <w:rFonts w:ascii="Georgia" w:eastAsia="Times New Roman" w:hAnsi="Georgia"/>
          <w:i/>
          <w:sz w:val="24"/>
        </w:rPr>
        <w:t>Пятачок: Спасибо, ребята! Вы и правда, знатоки правил поведения. Всему нас научили. Теперь нам будет не стыдно ходить в гости к нашему другу Кролику. А теперь нам пора уходить и мы вам говорим «До свидания!»</w:t>
      </w:r>
    </w:p>
    <w:sectPr w:rsidR="00D63457" w:rsidRPr="009B3CF8" w:rsidSect="009B3CF8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0959"/>
    <w:multiLevelType w:val="hybridMultilevel"/>
    <w:tmpl w:val="767AC6C8"/>
    <w:lvl w:ilvl="0" w:tplc="73E2076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8"/>
    <w:rsid w:val="001907A9"/>
    <w:rsid w:val="0064343E"/>
    <w:rsid w:val="00885F64"/>
    <w:rsid w:val="009B3CF8"/>
    <w:rsid w:val="00AB5802"/>
    <w:rsid w:val="00B312E9"/>
    <w:rsid w:val="00B40E58"/>
    <w:rsid w:val="00D63457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2013-06-23T10:30:00Z</dcterms:created>
  <dcterms:modified xsi:type="dcterms:W3CDTF">2013-06-23T10:35:00Z</dcterms:modified>
</cp:coreProperties>
</file>