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B7" w:rsidRDefault="008317B7" w:rsidP="008317B7">
      <w:pPr>
        <w:pStyle w:val="a3"/>
        <w:jc w:val="center"/>
        <w:outlineLvl w:val="0"/>
        <w:rPr>
          <w:b/>
          <w:sz w:val="36"/>
        </w:rPr>
      </w:pPr>
      <w:r>
        <w:rPr>
          <w:b/>
          <w:sz w:val="36"/>
        </w:rPr>
        <w:t>СРЕДНЯЯ  ГРУППА</w:t>
      </w:r>
    </w:p>
    <w:p w:rsidR="008317B7" w:rsidRDefault="008317B7" w:rsidP="008317B7">
      <w:pPr>
        <w:pStyle w:val="a3"/>
      </w:pPr>
    </w:p>
    <w:p w:rsidR="008317B7" w:rsidRDefault="008317B7" w:rsidP="008317B7">
      <w:pPr>
        <w:pStyle w:val="a3"/>
      </w:pPr>
    </w:p>
    <w:p w:rsidR="008317B7" w:rsidRDefault="008317B7" w:rsidP="008317B7">
      <w:pPr>
        <w:pStyle w:val="a3"/>
      </w:pPr>
      <w:r>
        <w:rPr>
          <w:b/>
        </w:rPr>
        <w:t xml:space="preserve">            </w:t>
      </w:r>
    </w:p>
    <w:p w:rsidR="008317B7" w:rsidRDefault="008317B7" w:rsidP="008317B7">
      <w:pPr>
        <w:pStyle w:val="a3"/>
        <w:outlineLvl w:val="0"/>
        <w:rPr>
          <w:b/>
        </w:rPr>
      </w:pPr>
      <w:r>
        <w:t xml:space="preserve">            ВЫЯВЛЕНИЕ  СВОЙСТВ  ВОДЫ</w:t>
      </w:r>
      <w:r>
        <w:rPr>
          <w:b/>
        </w:rPr>
        <w:t xml:space="preserve"> </w:t>
      </w:r>
    </w:p>
    <w:p w:rsidR="008317B7" w:rsidRDefault="008317B7" w:rsidP="008317B7">
      <w:pPr>
        <w:pStyle w:val="a3"/>
      </w:pP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*Цель: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Подвести  детей  к  пониманию  того,  что  вода  бывает  тёплой,  горячей,  холодной.</w:t>
      </w:r>
    </w:p>
    <w:p w:rsidR="008317B7" w:rsidRDefault="008317B7" w:rsidP="008317B7">
      <w:pPr>
        <w:pStyle w:val="a5"/>
        <w:outlineLvl w:val="0"/>
        <w:rPr>
          <w:b/>
          <w:sz w:val="24"/>
        </w:rPr>
      </w:pPr>
      <w:r>
        <w:rPr>
          <w:b/>
          <w:sz w:val="24"/>
        </w:rPr>
        <w:t xml:space="preserve">Содержание: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b/>
          <w:sz w:val="24"/>
        </w:rPr>
        <w:t>1.</w:t>
      </w:r>
      <w:r>
        <w:rPr>
          <w:i/>
          <w:sz w:val="24"/>
        </w:rPr>
        <w:t>Во  время  мытья  рук  изменить  температуру  воды.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                                                                         </w:t>
      </w:r>
      <w:r>
        <w:rPr>
          <w:b/>
          <w:sz w:val="24"/>
        </w:rPr>
        <w:t>2.</w:t>
      </w:r>
      <w:r>
        <w:rPr>
          <w:i/>
          <w:sz w:val="24"/>
        </w:rPr>
        <w:t>Взять  три чайника  с  водой  разной  температуры.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Предложить  определить,  какая  вода  в  чайнике.  Налить  воду  в  разные  тазики  и  на  ощупь  проверить,  какая  вода  (она  не  должна  быть  слишком  горячей).</w:t>
      </w: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Вывод: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Вода  может  быть  холодной,  тёплой  горячей.</w:t>
      </w:r>
    </w:p>
    <w:p w:rsidR="008317B7" w:rsidRDefault="008317B7" w:rsidP="008317B7">
      <w:pPr>
        <w:pStyle w:val="a5"/>
        <w:rPr>
          <w:i/>
          <w:sz w:val="24"/>
        </w:rPr>
      </w:pPr>
    </w:p>
    <w:p w:rsidR="008317B7" w:rsidRDefault="008317B7" w:rsidP="008317B7">
      <w:pPr>
        <w:pStyle w:val="a5"/>
        <w:rPr>
          <w:i/>
          <w:sz w:val="24"/>
        </w:rPr>
      </w:pPr>
    </w:p>
    <w:p w:rsidR="008317B7" w:rsidRDefault="008317B7" w:rsidP="008317B7">
      <w:pPr>
        <w:pStyle w:val="a5"/>
        <w:rPr>
          <w:i/>
          <w:sz w:val="24"/>
        </w:rPr>
      </w:pP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*Цель: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Подвести  детей к  пониманию  того,  что  вода  прозрачна.</w:t>
      </w: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Содержание: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Взять  два  стакана:  один  с  водой  другой  -  с  молоком.  В  оба  стакана  опустить  монетку  или  камушек.</w:t>
      </w: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Вывод: 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В  стакане  с  водой  камушек  виден – вода  прозрачная.  В  стакане  с  молоком  камушка  не  видно – молоко  непрозрачное.</w:t>
      </w:r>
    </w:p>
    <w:p w:rsidR="008317B7" w:rsidRDefault="008317B7" w:rsidP="008317B7">
      <w:pPr>
        <w:pStyle w:val="a5"/>
        <w:rPr>
          <w:i/>
          <w:sz w:val="24"/>
        </w:rPr>
      </w:pPr>
    </w:p>
    <w:p w:rsidR="008317B7" w:rsidRDefault="008317B7" w:rsidP="008317B7">
      <w:pPr>
        <w:pStyle w:val="a5"/>
        <w:rPr>
          <w:i/>
          <w:sz w:val="24"/>
        </w:rPr>
      </w:pPr>
    </w:p>
    <w:p w:rsidR="008317B7" w:rsidRDefault="008317B7" w:rsidP="008317B7">
      <w:pPr>
        <w:pStyle w:val="a5"/>
        <w:rPr>
          <w:i/>
          <w:sz w:val="24"/>
        </w:rPr>
      </w:pP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*Цель: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Подвести  детей  к  пониманию  того,  что  вода  не  имеет  вкуса.</w:t>
      </w: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Содержание: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b/>
          <w:sz w:val="24"/>
        </w:rPr>
        <w:t>1.</w:t>
      </w:r>
      <w:r>
        <w:rPr>
          <w:i/>
          <w:sz w:val="24"/>
        </w:rPr>
        <w:t>Сравнить  по  вкусу  воду,  молоко,  сок.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b/>
          <w:sz w:val="24"/>
        </w:rPr>
        <w:t>2.</w:t>
      </w:r>
      <w:r>
        <w:rPr>
          <w:i/>
          <w:sz w:val="24"/>
        </w:rPr>
        <w:t xml:space="preserve">Взять  два  стакана  с  водой.  Попробовать  воду.  </w:t>
      </w:r>
    </w:p>
    <w:p w:rsidR="008317B7" w:rsidRDefault="008317B7" w:rsidP="008317B7">
      <w:pPr>
        <w:pStyle w:val="a5"/>
        <w:rPr>
          <w:b/>
          <w:sz w:val="24"/>
        </w:rPr>
      </w:pPr>
      <w:r>
        <w:rPr>
          <w:i/>
          <w:sz w:val="24"/>
        </w:rPr>
        <w:t>Затем  положить  в  один  стакан  сахарный  песок,  в  другой  -  соль.</w:t>
      </w:r>
      <w:r>
        <w:rPr>
          <w:b/>
          <w:sz w:val="24"/>
        </w:rPr>
        <w:t xml:space="preserve"> </w:t>
      </w:r>
    </w:p>
    <w:p w:rsidR="008317B7" w:rsidRDefault="008317B7" w:rsidP="008317B7">
      <w:pPr>
        <w:pStyle w:val="a5"/>
        <w:rPr>
          <w:b/>
          <w:sz w:val="24"/>
        </w:rPr>
      </w:pPr>
      <w:r>
        <w:rPr>
          <w:b/>
          <w:sz w:val="24"/>
        </w:rPr>
        <w:t xml:space="preserve">Вывод:  </w:t>
      </w:r>
    </w:p>
    <w:p w:rsidR="008317B7" w:rsidRDefault="008317B7" w:rsidP="008317B7">
      <w:pPr>
        <w:pStyle w:val="a5"/>
        <w:rPr>
          <w:i/>
          <w:sz w:val="24"/>
        </w:rPr>
      </w:pPr>
      <w:r>
        <w:rPr>
          <w:i/>
          <w:sz w:val="24"/>
        </w:rPr>
        <w:t>Вода  изменилась  на  вкус:  в  одном  стакане – сладкая,  а  в  другом  -  солёная.</w:t>
      </w:r>
    </w:p>
    <w:p w:rsidR="008317B7" w:rsidRDefault="008317B7" w:rsidP="008317B7">
      <w:pPr>
        <w:pStyle w:val="a5"/>
        <w:rPr>
          <w:i/>
          <w:sz w:val="24"/>
        </w:rPr>
      </w:pPr>
    </w:p>
    <w:p w:rsidR="001F1AEB" w:rsidRDefault="001F1AEB"/>
    <w:sectPr w:rsidR="001F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7B7"/>
    <w:rsid w:val="001F1AEB"/>
    <w:rsid w:val="0083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317B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317B7"/>
    <w:rPr>
      <w:rFonts w:ascii="Courier New" w:eastAsia="Times New Roman" w:hAnsi="Courier New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8317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317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2013-06-10T17:14:00Z</dcterms:created>
  <dcterms:modified xsi:type="dcterms:W3CDTF">2013-06-10T17:15:00Z</dcterms:modified>
</cp:coreProperties>
</file>