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– это эпоха мгновенных результатов, случайных побед и недолговечных достижений. Звезды эстрады, ярко вспыхнув, тут же гаснут, еще вчера мало кому известные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стремительно покоряющие самые престижные пьедесталы, так же стремительно покидают их, участники телешоу становятся миллионерами  за один вечер… на фоне всего этого кажется, что успех – это результат везения и умения обаять окр</w:t>
      </w:r>
      <w:r w:rsidR="00C0006B">
        <w:rPr>
          <w:rFonts w:ascii="Times New Roman" w:hAnsi="Times New Roman" w:cs="Times New Roman"/>
          <w:sz w:val="28"/>
          <w:szCs w:val="28"/>
        </w:rPr>
        <w:t>ужающих, а не</w:t>
      </w:r>
      <w:r>
        <w:rPr>
          <w:rFonts w:ascii="Times New Roman" w:hAnsi="Times New Roman" w:cs="Times New Roman"/>
          <w:sz w:val="28"/>
          <w:szCs w:val="28"/>
        </w:rPr>
        <w:t xml:space="preserve"> плод труда, терпения и упорства. Естественно, что этот стиль поведения легко перенимают наши дети, ведь принцип удовольствия и незамедлительного удовлетворения возникающих желаний лежит в основе детской психики.</w:t>
      </w:r>
    </w:p>
    <w:p w:rsidR="002041B4" w:rsidRPr="007825D1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Как же убедить чадо в том, что результат достигается собственным сосредоточенны</w:t>
      </w:r>
      <w:r w:rsidR="00C0006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трудом и по истечении определенного времени?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Pr="00202CEC">
        <w:rPr>
          <w:rFonts w:ascii="Times New Roman" w:hAnsi="Times New Roman" w:cs="Times New Roman"/>
          <w:sz w:val="28"/>
          <w:szCs w:val="28"/>
          <w:u w:val="single"/>
        </w:rPr>
        <w:t>Родители – главные воспитатели. Всегда ли это так?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61488"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З</w:t>
      </w:r>
      <w:r w:rsidRPr="00461488">
        <w:rPr>
          <w:rFonts w:ascii="Times New Roman" w:hAnsi="Times New Roman" w:cs="Times New Roman"/>
          <w:sz w:val="28"/>
          <w:szCs w:val="28"/>
        </w:rPr>
        <w:t>ачем ты поступаешь в детский сад? Дома же лучше?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61488"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Ч</w:t>
      </w:r>
      <w:r w:rsidRPr="00461488">
        <w:rPr>
          <w:rFonts w:ascii="Times New Roman" w:hAnsi="Times New Roman" w:cs="Times New Roman"/>
          <w:sz w:val="28"/>
          <w:szCs w:val="28"/>
        </w:rPr>
        <w:t>тобы воспитываться</w:t>
      </w:r>
      <w:r w:rsidR="00C0006B">
        <w:rPr>
          <w:rFonts w:ascii="Times New Roman" w:hAnsi="Times New Roman" w:cs="Times New Roman"/>
          <w:sz w:val="28"/>
          <w:szCs w:val="28"/>
        </w:rPr>
        <w:t>,</w:t>
      </w:r>
      <w:r w:rsidRPr="00461488">
        <w:rPr>
          <w:rFonts w:ascii="Times New Roman" w:hAnsi="Times New Roman" w:cs="Times New Roman"/>
          <w:sz w:val="28"/>
          <w:szCs w:val="28"/>
        </w:rPr>
        <w:t xml:space="preserve"> – уверенно отвечает ребенок.</w:t>
      </w:r>
    </w:p>
    <w:p w:rsidR="002041B4" w:rsidRPr="00461488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041B4" w:rsidRPr="00461488">
        <w:rPr>
          <w:rFonts w:ascii="Times New Roman" w:hAnsi="Times New Roman" w:cs="Times New Roman"/>
          <w:sz w:val="28"/>
          <w:szCs w:val="28"/>
        </w:rPr>
        <w:t xml:space="preserve"> дома тебя не воспитывают?</w:t>
      </w:r>
    </w:p>
    <w:p w:rsidR="002041B4" w:rsidRPr="00461488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дома я живу.</w:t>
      </w:r>
    </w:p>
    <w:p w:rsidR="002041B4" w:rsidRPr="00202CEC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любят цирк. Даже мы, взрослые, верим в чудеса.</w:t>
      </w:r>
    </w:p>
    <w:p w:rsidR="002041B4" w:rsidRPr="00202CEC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="00C000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CEC">
        <w:rPr>
          <w:rFonts w:ascii="Times New Roman" w:hAnsi="Times New Roman" w:cs="Times New Roman"/>
          <w:sz w:val="28"/>
          <w:szCs w:val="28"/>
          <w:u w:val="single"/>
        </w:rPr>
        <w:t>Зачем нужно показывать детям фокусы? Ведь в конечном-то счете фокусы</w:t>
      </w:r>
      <w:r w:rsidR="00C000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CEC">
        <w:rPr>
          <w:rFonts w:ascii="Times New Roman" w:hAnsi="Times New Roman" w:cs="Times New Roman"/>
          <w:sz w:val="28"/>
          <w:szCs w:val="28"/>
          <w:u w:val="single"/>
        </w:rPr>
        <w:t>- это веселый обман. Или…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таланты детей – на кончиках их пальцев.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>ВОПРОС: Так ли это?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ЭКРАНА»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Мама: «Дочка, пойдем домой!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«Не хочу, хочу еще играть с девочками»</w:t>
      </w:r>
      <w:r w:rsidR="00C0006B">
        <w:rPr>
          <w:rFonts w:ascii="Times New Roman" w:hAnsi="Times New Roman" w:cs="Times New Roman"/>
          <w:sz w:val="28"/>
          <w:szCs w:val="28"/>
        </w:rPr>
        <w:t>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«Нужно идти, ведь мама ждет!»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«Ну, еще чуть-чуть!»</w:t>
      </w:r>
    </w:p>
    <w:p w:rsidR="002041B4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«Я знаю волшебное слово</w:t>
      </w:r>
      <w:r w:rsidR="002041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1B4">
        <w:rPr>
          <w:rFonts w:ascii="Times New Roman" w:hAnsi="Times New Roman" w:cs="Times New Roman"/>
          <w:sz w:val="28"/>
          <w:szCs w:val="28"/>
        </w:rPr>
        <w:t xml:space="preserve"> </w:t>
      </w:r>
      <w:r w:rsidR="002041B4" w:rsidRPr="00202CEC">
        <w:rPr>
          <w:rFonts w:ascii="Times New Roman" w:hAnsi="Times New Roman" w:cs="Times New Roman"/>
          <w:i/>
          <w:sz w:val="28"/>
          <w:szCs w:val="28"/>
        </w:rPr>
        <w:t>Наклонившись к ребенку:</w:t>
      </w:r>
      <w:r w:rsidR="002041B4">
        <w:rPr>
          <w:rFonts w:ascii="Times New Roman" w:hAnsi="Times New Roman" w:cs="Times New Roman"/>
          <w:sz w:val="28"/>
          <w:szCs w:val="28"/>
        </w:rPr>
        <w:t xml:space="preserve"> Пойдем, я включу тебе дома Лунтика»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«Ура!»</w:t>
      </w:r>
    </w:p>
    <w:p w:rsidR="002041B4" w:rsidRPr="00202CEC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2CEC">
        <w:rPr>
          <w:rFonts w:ascii="Times New Roman" w:hAnsi="Times New Roman" w:cs="Times New Roman"/>
          <w:sz w:val="28"/>
          <w:szCs w:val="28"/>
          <w:u w:val="single"/>
        </w:rPr>
        <w:t>Часто  ребенка невозможно оторвать от телевизора, потому, что….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CEC">
        <w:rPr>
          <w:rFonts w:ascii="Times New Roman" w:hAnsi="Times New Roman" w:cs="Times New Roman"/>
          <w:sz w:val="28"/>
          <w:szCs w:val="28"/>
          <w:u w:val="single"/>
        </w:rPr>
        <w:t>Правильно ли поступает в этом случае мама?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41B4" w:rsidRPr="00426637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26637">
        <w:rPr>
          <w:rFonts w:ascii="Times New Roman" w:hAnsi="Times New Roman" w:cs="Times New Roman"/>
          <w:sz w:val="28"/>
          <w:szCs w:val="28"/>
        </w:rPr>
        <w:t>6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-Купи, купи, купи!</w:t>
      </w:r>
    </w:p>
    <w:p w:rsidR="002041B4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2041B4">
        <w:rPr>
          <w:rFonts w:ascii="Times New Roman" w:hAnsi="Times New Roman" w:cs="Times New Roman"/>
          <w:sz w:val="28"/>
          <w:szCs w:val="28"/>
        </w:rPr>
        <w:t xml:space="preserve"> тебе уже сказала: Нет!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А-а-а-а-а-а-а-а!</w:t>
      </w:r>
    </w:p>
    <w:p w:rsidR="002041B4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041B4">
        <w:rPr>
          <w:rFonts w:ascii="Times New Roman" w:hAnsi="Times New Roman" w:cs="Times New Roman"/>
          <w:sz w:val="28"/>
          <w:szCs w:val="28"/>
        </w:rPr>
        <w:t>ойдем из магазина.</w:t>
      </w:r>
    </w:p>
    <w:p w:rsidR="002041B4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="002041B4">
        <w:rPr>
          <w:rFonts w:ascii="Times New Roman" w:hAnsi="Times New Roman" w:cs="Times New Roman"/>
          <w:sz w:val="28"/>
          <w:szCs w:val="28"/>
        </w:rPr>
        <w:t>очу игрушку! А-а-а-а-а!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хватит, ничего не получишь! Идем.</w:t>
      </w:r>
    </w:p>
    <w:p w:rsidR="002041B4" w:rsidRDefault="00C0006B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041B4">
        <w:rPr>
          <w:rFonts w:ascii="Times New Roman" w:hAnsi="Times New Roman" w:cs="Times New Roman"/>
          <w:sz w:val="28"/>
          <w:szCs w:val="28"/>
        </w:rPr>
        <w:t>е пойду, мама, купи! А-а-а-а!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ВОПРОС: К</w:t>
      </w:r>
      <w:r w:rsidRPr="00461488">
        <w:rPr>
          <w:rFonts w:ascii="Times New Roman" w:hAnsi="Times New Roman" w:cs="Times New Roman"/>
          <w:sz w:val="28"/>
          <w:szCs w:val="28"/>
          <w:u w:val="single"/>
        </w:rPr>
        <w:t>ак отказать ребенку?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41B4" w:rsidRPr="00426637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26637">
        <w:rPr>
          <w:rFonts w:ascii="Times New Roman" w:hAnsi="Times New Roman" w:cs="Times New Roman"/>
          <w:sz w:val="28"/>
          <w:szCs w:val="28"/>
        </w:rPr>
        <w:t>7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 должны быть в семье самыми мудрыми. Часто от молодых мам можно услышать: «А наша бабушка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»…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 против чего ваша бабушка?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родительской среде такое спорное мнение: «</w:t>
      </w:r>
      <w:r w:rsidRPr="00461488">
        <w:rPr>
          <w:rFonts w:ascii="Times New Roman" w:hAnsi="Times New Roman" w:cs="Times New Roman"/>
          <w:sz w:val="28"/>
          <w:szCs w:val="28"/>
        </w:rPr>
        <w:t>Ребенка не следует специально готовить к школе – все предусмотрела 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Вы согласны с этой родительской позицией?</w:t>
      </w:r>
    </w:p>
    <w:p w:rsidR="002041B4" w:rsidRPr="00461488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1488">
        <w:rPr>
          <w:rFonts w:ascii="Times New Roman" w:hAnsi="Times New Roman" w:cs="Times New Roman"/>
          <w:sz w:val="28"/>
          <w:szCs w:val="28"/>
        </w:rPr>
        <w:t xml:space="preserve">Хорошее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Pr="00461488">
        <w:rPr>
          <w:rFonts w:ascii="Times New Roman" w:hAnsi="Times New Roman" w:cs="Times New Roman"/>
          <w:sz w:val="28"/>
          <w:szCs w:val="28"/>
        </w:rPr>
        <w:t>ние надежно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488">
        <w:rPr>
          <w:rFonts w:ascii="Times New Roman" w:hAnsi="Times New Roman" w:cs="Times New Roman"/>
          <w:sz w:val="28"/>
          <w:szCs w:val="28"/>
        </w:rPr>
        <w:t>защищает чело</w:t>
      </w:r>
      <w:r>
        <w:rPr>
          <w:rFonts w:ascii="Times New Roman" w:hAnsi="Times New Roman" w:cs="Times New Roman"/>
          <w:sz w:val="28"/>
          <w:szCs w:val="28"/>
        </w:rPr>
        <w:t xml:space="preserve">века от тех, кто плохо воспитан».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Ф.Честерфилд</w:t>
      </w:r>
      <w:proofErr w:type="spellEnd"/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Так ли надежна эта броня? Как вы думаете?</w:t>
      </w:r>
    </w:p>
    <w:p w:rsidR="002041B4" w:rsidRPr="00426637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26637">
        <w:rPr>
          <w:rFonts w:ascii="Times New Roman" w:hAnsi="Times New Roman" w:cs="Times New Roman"/>
          <w:sz w:val="28"/>
          <w:szCs w:val="28"/>
        </w:rPr>
        <w:t>10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D1">
        <w:rPr>
          <w:rFonts w:ascii="Times New Roman" w:hAnsi="Times New Roman" w:cs="Times New Roman"/>
          <w:sz w:val="28"/>
          <w:szCs w:val="28"/>
        </w:rPr>
        <w:t>«У ребенка есть страсть к игре, и ее надо удовлетворять. Надо не только дать ему время поиграть, но и пропитать игрой всю его жизнь</w:t>
      </w:r>
      <w:r>
        <w:rPr>
          <w:rFonts w:ascii="Times New Roman" w:hAnsi="Times New Roman" w:cs="Times New Roman"/>
          <w:sz w:val="28"/>
          <w:szCs w:val="28"/>
        </w:rPr>
        <w:t>». А.С. Макаренко.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Для чего это нужно делать?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пора спать.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Мам, еще один уровень остался!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488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Компьютер - враг или союзник?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 ты, у Ивановых – уже семеро детей!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им столько? Хватило бы и двоих или троих, в крайнем случае. Интересно, у них что, все девочки или все мальчики?</w:t>
      </w:r>
    </w:p>
    <w:p w:rsidR="002041B4" w:rsidRPr="00FB65CE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CE">
        <w:rPr>
          <w:rFonts w:ascii="Times New Roman" w:hAnsi="Times New Roman" w:cs="Times New Roman"/>
          <w:sz w:val="28"/>
          <w:szCs w:val="28"/>
          <w:u w:val="single"/>
        </w:rPr>
        <w:t>ВОПРОС:  Зачем люди заводят детей? Потому, что так получилось, потому, что так принято, когда женишься, или есть иная причина….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возраст для няни ребенка шести лет, это: пожилая фрекен Бок или молодая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CE"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  <w:u w:val="single"/>
        </w:rPr>
        <w:t>А имеет ли значение возраст няни или воспитателя? Не лучше ли обратить внимание на другие параметры (характер, например)</w:t>
      </w:r>
      <w:r w:rsidR="00C000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FB65CE">
        <w:rPr>
          <w:rFonts w:ascii="Times New Roman" w:hAnsi="Times New Roman" w:cs="Times New Roman"/>
          <w:sz w:val="28"/>
          <w:szCs w:val="28"/>
        </w:rPr>
        <w:t>14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дни» сплачивают всех членов семьи, дают возможность ребенку понять, насколько он важен для родителей, помогают сформировать его связи с окружающим миром, одаривают прекрасным настроение</w:t>
      </w:r>
      <w:r w:rsidR="00C000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зарядом бодрости на всю рабочую неделю, как взрослых, так и детей. 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C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ВОПРОС:  </w:t>
      </w:r>
      <w:r w:rsidR="00C0006B">
        <w:rPr>
          <w:rFonts w:ascii="Times New Roman" w:hAnsi="Times New Roman" w:cs="Times New Roman"/>
          <w:sz w:val="28"/>
          <w:szCs w:val="28"/>
          <w:u w:val="single"/>
        </w:rPr>
        <w:t>Какие выходные  за последни</w:t>
      </w:r>
      <w:r>
        <w:rPr>
          <w:rFonts w:ascii="Times New Roman" w:hAnsi="Times New Roman" w:cs="Times New Roman"/>
          <w:sz w:val="28"/>
          <w:szCs w:val="28"/>
          <w:u w:val="single"/>
        </w:rPr>
        <w:t>е полгода запомнились вашим детям?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сын (4 года) очень плохо себя ведет, старший (6 лет) решает его припугнуть: «будешь себя плохо вести и не слушаться, придет Баба яга и женится на тебе!»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CE"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  <w:u w:val="single"/>
        </w:rPr>
        <w:t>Детские страхи</w:t>
      </w:r>
      <w:r w:rsidR="00C0006B">
        <w:rPr>
          <w:rFonts w:ascii="Times New Roman" w:hAnsi="Times New Roman" w:cs="Times New Roman"/>
          <w:sz w:val="28"/>
          <w:szCs w:val="28"/>
          <w:u w:val="single"/>
        </w:rPr>
        <w:t xml:space="preserve"> - как вы к ним относитесь? Боре</w:t>
      </w:r>
      <w:r>
        <w:rPr>
          <w:rFonts w:ascii="Times New Roman" w:hAnsi="Times New Roman" w:cs="Times New Roman"/>
          <w:sz w:val="28"/>
          <w:szCs w:val="28"/>
          <w:u w:val="single"/>
        </w:rPr>
        <w:t>тесь ли вы с ними? Читаете ли страшные сказки на ночь? А, может, смотрите фильмы ужасов?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 w:rsidRPr="00C11073">
        <w:rPr>
          <w:rFonts w:ascii="Times New Roman" w:hAnsi="Times New Roman" w:cs="Times New Roman"/>
          <w:sz w:val="28"/>
          <w:szCs w:val="28"/>
        </w:rPr>
        <w:t>16</w:t>
      </w:r>
    </w:p>
    <w:p w:rsidR="002041B4" w:rsidRPr="00C11073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мягких игрушек раскрыта психологами.</w:t>
      </w:r>
    </w:p>
    <w:p w:rsidR="002041B4" w:rsidRPr="00C11073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073">
        <w:rPr>
          <w:rFonts w:ascii="Times New Roman" w:hAnsi="Times New Roman" w:cs="Times New Roman"/>
          <w:sz w:val="28"/>
          <w:szCs w:val="28"/>
          <w:u w:val="single"/>
        </w:rPr>
        <w:t>ВОПРОС:  Зачем  же малышу плюшевый друг?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вундеркиндом может любой психически здоровый ребенок. Некоторые родители волнуются: почему же  с их чадом чуда не происходит? Все очень просто: потому, что «чудо-ребенок» не возникает на пустом месте или по нашему желанию. 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CE"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  <w:u w:val="single"/>
        </w:rPr>
        <w:t>что может помочь развитию многогранных способностей ребенка?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родители думают, что запрещая мальчику плакать от обиды или из-за боли, они воспитывают в нем настоящего мужчину. 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CE"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  <w:u w:val="single"/>
        </w:rPr>
        <w:t>Правильно ли это?</w:t>
      </w:r>
    </w:p>
    <w:p w:rsidR="002041B4" w:rsidRDefault="002041B4" w:rsidP="00204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738" w:rsidRDefault="001B1738"/>
    <w:sectPr w:rsidR="001B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40"/>
    <w:rsid w:val="001B1738"/>
    <w:rsid w:val="002041B4"/>
    <w:rsid w:val="002D1659"/>
    <w:rsid w:val="004C3A40"/>
    <w:rsid w:val="007E5704"/>
    <w:rsid w:val="00C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2012-08-28T08:21:00Z</dcterms:created>
  <dcterms:modified xsi:type="dcterms:W3CDTF">2012-08-28T09:38:00Z</dcterms:modified>
</cp:coreProperties>
</file>