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7F" w:rsidRPr="006A017F" w:rsidRDefault="006A017F" w:rsidP="006A017F">
      <w:pPr>
        <w:pStyle w:val="a4"/>
        <w:spacing w:after="0" w:line="240" w:lineRule="auto"/>
        <w:jc w:val="center"/>
        <w:rPr>
          <w:sz w:val="36"/>
          <w:szCs w:val="36"/>
        </w:rPr>
      </w:pPr>
      <w:r w:rsidRPr="006A017F">
        <w:rPr>
          <w:sz w:val="36"/>
          <w:szCs w:val="36"/>
        </w:rPr>
        <w:t>Консультация для родителей</w:t>
      </w:r>
    </w:p>
    <w:p w:rsidR="006A017F" w:rsidRPr="006A017F" w:rsidRDefault="006A017F" w:rsidP="006A017F">
      <w:pPr>
        <w:pStyle w:val="a4"/>
        <w:spacing w:after="0" w:line="240" w:lineRule="auto"/>
        <w:jc w:val="center"/>
        <w:rPr>
          <w:b/>
          <w:sz w:val="36"/>
          <w:szCs w:val="36"/>
        </w:rPr>
      </w:pPr>
      <w:r w:rsidRPr="006A017F">
        <w:rPr>
          <w:b/>
          <w:sz w:val="36"/>
          <w:szCs w:val="36"/>
        </w:rPr>
        <w:t>«Правильно ли развивается Ваш малыш и надо ли обращаться за помощью»</w:t>
      </w:r>
    </w:p>
    <w:p w:rsidR="006711F7" w:rsidRDefault="006A017F" w:rsidP="00FE4BDE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зависимости от уровня развития детей, поступающих в ДОУ, каждая группа может быть достаточно разнородной по своему составу. При грамотно организованном педагогическом процессе отстающие по каким-либо показателям дошкольники, как правило, постепенно «догоняют» своих сверстников.</w:t>
      </w:r>
    </w:p>
    <w:p w:rsidR="006A017F" w:rsidRDefault="006A017F" w:rsidP="00FE4BDE">
      <w:pPr>
        <w:spacing w:after="0"/>
        <w:rPr>
          <w:sz w:val="28"/>
          <w:szCs w:val="28"/>
        </w:rPr>
      </w:pPr>
      <w:r>
        <w:rPr>
          <w:sz w:val="28"/>
          <w:szCs w:val="28"/>
        </w:rPr>
        <w:t>Оценка особенностей индивидуального развития детей при этом имеет большое значение для дальнейшей работы с группой.</w:t>
      </w:r>
    </w:p>
    <w:p w:rsidR="006A017F" w:rsidRDefault="006A017F" w:rsidP="00FE4BDE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процессе наблюдения за детьми педагог (родитель) может опираться на оценку нескольких направлений развития ребёнка.</w:t>
      </w:r>
    </w:p>
    <w:p w:rsidR="006A017F" w:rsidRDefault="006A017F" w:rsidP="00FE4BDE">
      <w:pPr>
        <w:spacing w:after="0"/>
        <w:rPr>
          <w:b/>
          <w:sz w:val="28"/>
          <w:szCs w:val="28"/>
        </w:rPr>
      </w:pPr>
      <w:r w:rsidRPr="006A017F">
        <w:rPr>
          <w:b/>
          <w:sz w:val="28"/>
          <w:szCs w:val="28"/>
        </w:rPr>
        <w:t>Физическое развитие</w:t>
      </w:r>
    </w:p>
    <w:p w:rsidR="006A017F" w:rsidRDefault="006A017F" w:rsidP="00FE4BDE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Наск</w:t>
      </w:r>
      <w:r w:rsidR="004372BF">
        <w:rPr>
          <w:sz w:val="28"/>
          <w:szCs w:val="28"/>
        </w:rPr>
        <w:t>олько ребёнок активен, подвижен.  У</w:t>
      </w:r>
      <w:r>
        <w:rPr>
          <w:sz w:val="28"/>
          <w:szCs w:val="28"/>
        </w:rPr>
        <w:t>меет ли делать то, что умеют остальные дети (прыгать на одной или двух ногах – по возрасту), бегать, лазить по шведской стенке, раскачиваться на качелях, ловить (бросать) мяч и т.д.; быстро ли он устаёт; хорошо ли засыпает; с аппетитом ли ест; владеет ли навыками самообслуживания; хорошо ли ориентируется в пространстве</w:t>
      </w:r>
      <w:r w:rsidR="00F156B2">
        <w:rPr>
          <w:sz w:val="28"/>
          <w:szCs w:val="28"/>
        </w:rPr>
        <w:t>; не натыкается ли на предметы, других детей; может ли найти своё место в танце, при построении на физкультурных занятиях.</w:t>
      </w:r>
    </w:p>
    <w:p w:rsidR="00F156B2" w:rsidRDefault="00F156B2" w:rsidP="00FE4BDE">
      <w:pPr>
        <w:spacing w:after="0"/>
        <w:rPr>
          <w:sz w:val="28"/>
          <w:szCs w:val="28"/>
        </w:rPr>
      </w:pPr>
    </w:p>
    <w:p w:rsidR="00F156B2" w:rsidRDefault="00F156B2" w:rsidP="00FE4BDE">
      <w:pPr>
        <w:spacing w:after="0"/>
        <w:rPr>
          <w:b/>
          <w:sz w:val="28"/>
          <w:szCs w:val="28"/>
        </w:rPr>
      </w:pPr>
      <w:r w:rsidRPr="00DF59A3">
        <w:rPr>
          <w:b/>
          <w:sz w:val="28"/>
          <w:szCs w:val="28"/>
        </w:rPr>
        <w:t>Социальное развитие</w:t>
      </w:r>
    </w:p>
    <w:p w:rsidR="00DF59A3" w:rsidRDefault="00DF59A3" w:rsidP="00FE4B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Умеет ли обращаться и играть с другими детьми, часто ли ссорится с ними во время игры или </w:t>
      </w:r>
      <w:proofErr w:type="gramStart"/>
      <w:r>
        <w:rPr>
          <w:sz w:val="28"/>
          <w:szCs w:val="28"/>
        </w:rPr>
        <w:t>вне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её</w:t>
      </w:r>
      <w:proofErr w:type="gramEnd"/>
      <w:r>
        <w:rPr>
          <w:sz w:val="28"/>
          <w:szCs w:val="28"/>
        </w:rPr>
        <w:t>,</w:t>
      </w:r>
      <w:r w:rsidR="004372BF">
        <w:rPr>
          <w:sz w:val="28"/>
          <w:szCs w:val="28"/>
        </w:rPr>
        <w:t xml:space="preserve"> умеет ли договариваться.  Е</w:t>
      </w:r>
      <w:r w:rsidR="008F6C0B">
        <w:rPr>
          <w:sz w:val="28"/>
          <w:szCs w:val="28"/>
        </w:rPr>
        <w:t>сть ли друзья, можно ли выделить одного-двух его постоянных друзей или он общается не слишком близко, но со многими детьми; пользуется ли «успехом» в группе (многие ли предпочитают играть и общаться именно с ним); легко ли входит в контакт с незнакомыми взрослыми и детьми из других групп; насколько хорошо он знаком с миром людей, их взаимоотношениями, понимает ли чувства, переживания, мотивы поступков других детей. (Судить  об этом следует не по высказываниям, а по поведению детей, потому что выразить такие сложные вещи на речевом уровне дошкольники об</w:t>
      </w:r>
      <w:r w:rsidR="004372BF">
        <w:rPr>
          <w:sz w:val="28"/>
          <w:szCs w:val="28"/>
        </w:rPr>
        <w:t>ычно ещё не могут).  Ч</w:t>
      </w:r>
      <w:r w:rsidR="008F6C0B">
        <w:rPr>
          <w:sz w:val="28"/>
          <w:szCs w:val="28"/>
        </w:rPr>
        <w:t>асто ли он обижается, стесняется, каким способом разрешает конфликты – дерётся, ябедничает, договаривается, заискивает и т.д.</w:t>
      </w:r>
    </w:p>
    <w:p w:rsidR="008F6C0B" w:rsidRDefault="008F6C0B" w:rsidP="00FE4BDE">
      <w:pPr>
        <w:spacing w:after="0"/>
        <w:rPr>
          <w:sz w:val="28"/>
          <w:szCs w:val="28"/>
        </w:rPr>
      </w:pPr>
    </w:p>
    <w:p w:rsidR="004372BF" w:rsidRDefault="004372BF" w:rsidP="00FE4BDE">
      <w:pPr>
        <w:spacing w:after="0"/>
        <w:rPr>
          <w:sz w:val="28"/>
          <w:szCs w:val="28"/>
        </w:rPr>
      </w:pPr>
    </w:p>
    <w:p w:rsidR="008F6C0B" w:rsidRDefault="008F6C0B" w:rsidP="00FE4BD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Эмоциональное развитие</w:t>
      </w:r>
    </w:p>
    <w:p w:rsidR="008F6C0B" w:rsidRDefault="008F6C0B" w:rsidP="00FE4BD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Какое доминирующее эмоциональное состояние типично для данного ребёнка (плаксивый, грустный, подавленный, спокойный, весёлый, готов всему радоваться); насколько легко переключается, успокаивается после слёз, обиды, понимает ли он эмоциональное состояние других людей, может ли предположить, почему оно возникло (успокаивает плачущего, испуганного).</w:t>
      </w:r>
      <w:proofErr w:type="gramEnd"/>
      <w:r>
        <w:rPr>
          <w:sz w:val="28"/>
          <w:szCs w:val="28"/>
        </w:rPr>
        <w:t xml:space="preserve"> Это можно оценить и по поведению детей, и во время беседы по картинкам, литературным произведениям</w:t>
      </w:r>
      <w:r w:rsidR="000B2709">
        <w:rPr>
          <w:sz w:val="28"/>
          <w:szCs w:val="28"/>
        </w:rPr>
        <w:t>. Умеет ли называть свои чувства словами.</w:t>
      </w:r>
    </w:p>
    <w:p w:rsidR="000B2709" w:rsidRDefault="000B2709" w:rsidP="00FE4BDE">
      <w:pPr>
        <w:spacing w:after="0"/>
        <w:rPr>
          <w:sz w:val="28"/>
          <w:szCs w:val="28"/>
        </w:rPr>
      </w:pPr>
    </w:p>
    <w:p w:rsidR="000B2709" w:rsidRDefault="000B2709" w:rsidP="00FE4BD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Интеллектуальное и речевое развитие</w:t>
      </w:r>
    </w:p>
    <w:p w:rsidR="000B2709" w:rsidRPr="000B2709" w:rsidRDefault="000B2709" w:rsidP="00FE4B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Хорошо ли понимает речь, насколько хорошо говорит сам (обязательно с учетом возраста); понимает ли задание, данное в речевой форме, или всегда нуждается в показе; понимает ли обращение ко всей группе или ему  нужно сказать то же самое отдельно, обращаясь по имени; насколько он внимателен, часто ли отвлекается; насколько успешно справляется с заданиями, нуждается ли в помощи, может ли словами сформулировать своё затруднение (с учетом возраста). Определяется, насколько развита способность к обобщению, имеет ли ребёнок представление об обобщенных понятиях: посуда, деревья, люди, животные и т.д.  и может ли отнести к ним предмет (строго в зависимости от возраста); понимает ли простые пословицы, загадки; много ли задаёт вопросов, насколько они разнообразные; любопытен, любознателен ли ребёнок; </w:t>
      </w:r>
      <w:proofErr w:type="gramStart"/>
      <w:r>
        <w:rPr>
          <w:sz w:val="28"/>
          <w:szCs w:val="28"/>
        </w:rPr>
        <w:t>пытается ли сам рассказать и объяснять другим детям то, чего они не знают, и на сколько успешно; хорошая ли у ребёнка память</w:t>
      </w:r>
      <w:r w:rsidR="004372BF">
        <w:rPr>
          <w:sz w:val="28"/>
          <w:szCs w:val="28"/>
        </w:rPr>
        <w:t xml:space="preserve">, что лучше запоминает, легко ли учит стихи; хорошо ли строит из кубиков, собирает </w:t>
      </w:r>
      <w:proofErr w:type="spellStart"/>
      <w:r w:rsidR="004372BF">
        <w:rPr>
          <w:sz w:val="28"/>
          <w:szCs w:val="28"/>
        </w:rPr>
        <w:t>пазлы</w:t>
      </w:r>
      <w:proofErr w:type="spellEnd"/>
      <w:r w:rsidR="004372BF">
        <w:rPr>
          <w:sz w:val="28"/>
          <w:szCs w:val="28"/>
        </w:rPr>
        <w:t xml:space="preserve"> и конструкторы и т.д.; хорошо ли понимает содержание книг, мультфильмов; достаточно ли широкий кругозор, большой ли словарный запас.</w:t>
      </w:r>
      <w:proofErr w:type="gramEnd"/>
    </w:p>
    <w:p w:rsidR="006A017F" w:rsidRDefault="006A017F" w:rsidP="00FE4BDE">
      <w:pPr>
        <w:spacing w:after="0"/>
        <w:rPr>
          <w:b/>
          <w:sz w:val="28"/>
          <w:szCs w:val="28"/>
        </w:rPr>
      </w:pPr>
    </w:p>
    <w:p w:rsidR="004372BF" w:rsidRDefault="004372BF" w:rsidP="00FE4BDE">
      <w:pPr>
        <w:spacing w:after="0"/>
        <w:rPr>
          <w:b/>
          <w:sz w:val="28"/>
          <w:szCs w:val="28"/>
        </w:rPr>
      </w:pPr>
    </w:p>
    <w:p w:rsidR="004372BF" w:rsidRPr="003D7AF9" w:rsidRDefault="004372BF" w:rsidP="003D7AF9">
      <w:pPr>
        <w:spacing w:after="0"/>
        <w:rPr>
          <w:b/>
          <w:sz w:val="28"/>
          <w:szCs w:val="28"/>
        </w:rPr>
      </w:pPr>
    </w:p>
    <w:sectPr w:rsidR="004372BF" w:rsidRPr="003D7AF9" w:rsidSect="00B07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4435"/>
    <w:multiLevelType w:val="hybridMultilevel"/>
    <w:tmpl w:val="82C2E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A04EC4"/>
    <w:multiLevelType w:val="hybridMultilevel"/>
    <w:tmpl w:val="525ABF56"/>
    <w:lvl w:ilvl="0" w:tplc="D5023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158B"/>
    <w:rsid w:val="00012AFF"/>
    <w:rsid w:val="00054E91"/>
    <w:rsid w:val="000B2709"/>
    <w:rsid w:val="00206052"/>
    <w:rsid w:val="0031043E"/>
    <w:rsid w:val="003504C8"/>
    <w:rsid w:val="0037682B"/>
    <w:rsid w:val="003A48E6"/>
    <w:rsid w:val="003B2A1B"/>
    <w:rsid w:val="003D7AF9"/>
    <w:rsid w:val="004372BF"/>
    <w:rsid w:val="004F388A"/>
    <w:rsid w:val="005B673E"/>
    <w:rsid w:val="00606DEB"/>
    <w:rsid w:val="006470D6"/>
    <w:rsid w:val="006711F7"/>
    <w:rsid w:val="00677C8E"/>
    <w:rsid w:val="006A017F"/>
    <w:rsid w:val="006A158B"/>
    <w:rsid w:val="006B552F"/>
    <w:rsid w:val="008509B2"/>
    <w:rsid w:val="008F6C0B"/>
    <w:rsid w:val="00903DD0"/>
    <w:rsid w:val="00985460"/>
    <w:rsid w:val="009A0715"/>
    <w:rsid w:val="009A23D2"/>
    <w:rsid w:val="00A04D03"/>
    <w:rsid w:val="00A463D9"/>
    <w:rsid w:val="00A71860"/>
    <w:rsid w:val="00AA38DB"/>
    <w:rsid w:val="00AF7CFD"/>
    <w:rsid w:val="00B07FCF"/>
    <w:rsid w:val="00B42A38"/>
    <w:rsid w:val="00B66648"/>
    <w:rsid w:val="00CF74E6"/>
    <w:rsid w:val="00DF59A3"/>
    <w:rsid w:val="00E233BB"/>
    <w:rsid w:val="00E54089"/>
    <w:rsid w:val="00E62B3B"/>
    <w:rsid w:val="00EB1585"/>
    <w:rsid w:val="00EC4DB9"/>
    <w:rsid w:val="00F156B2"/>
    <w:rsid w:val="00F71025"/>
    <w:rsid w:val="00FC59F3"/>
    <w:rsid w:val="00FE4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B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4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A21F8-5133-43DB-99FC-1C2948DA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Педагог доступ</cp:lastModifiedBy>
  <cp:revision>19</cp:revision>
  <cp:lastPrinted>2012-10-01T04:26:00Z</cp:lastPrinted>
  <dcterms:created xsi:type="dcterms:W3CDTF">2011-03-03T08:27:00Z</dcterms:created>
  <dcterms:modified xsi:type="dcterms:W3CDTF">2013-10-15T07:55:00Z</dcterms:modified>
</cp:coreProperties>
</file>