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4" w:rsidRDefault="00E35A7B" w:rsidP="00035504">
      <w:pPr>
        <w:ind w:left="720"/>
        <w:rPr>
          <w:rFonts w:ascii="Times New Roman" w:hAnsi="Times New Roman" w:cs="Times New Roman"/>
          <w:sz w:val="24"/>
          <w:szCs w:val="24"/>
        </w:rPr>
      </w:pPr>
      <w:r w:rsidRPr="00035504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Формирование графических навыков ребенка  6- 7 лет</w:t>
      </w:r>
      <w:r w:rsidRPr="00035504">
        <w:rPr>
          <w:rFonts w:ascii="Times New Roman" w:hAnsi="Times New Roman" w:cs="Times New Roman"/>
          <w:sz w:val="24"/>
          <w:szCs w:val="24"/>
        </w:rPr>
        <w:t xml:space="preserve"> </w:t>
      </w:r>
      <w:r w:rsidR="000355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5504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  <w:r w:rsidRPr="000355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5504">
        <w:rPr>
          <w:rFonts w:ascii="Times New Roman" w:hAnsi="Times New Roman" w:cs="Times New Roman"/>
          <w:sz w:val="24"/>
          <w:szCs w:val="24"/>
        </w:rPr>
        <w:t>Хорошо ориентироваться в тетради в крупную и мелкую клетку, уметь работать на строке.</w:t>
      </w:r>
      <w:r w:rsidRPr="00035504">
        <w:rPr>
          <w:rFonts w:ascii="Times New Roman" w:hAnsi="Times New Roman" w:cs="Times New Roman"/>
          <w:sz w:val="24"/>
          <w:szCs w:val="24"/>
        </w:rPr>
        <w:br/>
        <w:t xml:space="preserve">Выполнять графические задания по образцу, соблюдая чередование </w:t>
      </w:r>
      <w:r w:rsidRPr="00035504">
        <w:rPr>
          <w:rFonts w:ascii="Times New Roman" w:hAnsi="Times New Roman" w:cs="Times New Roman"/>
          <w:sz w:val="24"/>
          <w:szCs w:val="24"/>
        </w:rPr>
        <w:t>элементов.</w:t>
      </w:r>
      <w:r w:rsidRPr="00035504">
        <w:rPr>
          <w:rFonts w:ascii="Times New Roman" w:hAnsi="Times New Roman" w:cs="Times New Roman"/>
          <w:sz w:val="24"/>
          <w:szCs w:val="24"/>
        </w:rPr>
        <w:br/>
        <w:t>Рисовать элементы букв.</w:t>
      </w:r>
      <w:r w:rsidRPr="00035504">
        <w:rPr>
          <w:rFonts w:ascii="Times New Roman" w:hAnsi="Times New Roman" w:cs="Times New Roman"/>
          <w:sz w:val="24"/>
          <w:szCs w:val="24"/>
        </w:rPr>
        <w:br/>
        <w:t xml:space="preserve">Дорисовывать недостающую половину рисунка, соблюдая симметрию, по клеткам и </w:t>
      </w:r>
      <w:proofErr w:type="gramStart"/>
      <w:r w:rsidRPr="0003550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35504">
        <w:rPr>
          <w:rFonts w:ascii="Times New Roman" w:hAnsi="Times New Roman" w:cs="Times New Roman"/>
          <w:sz w:val="24"/>
          <w:szCs w:val="24"/>
        </w:rPr>
        <w:t>.</w:t>
      </w:r>
      <w:r w:rsidRPr="00035504">
        <w:rPr>
          <w:rFonts w:ascii="Times New Roman" w:hAnsi="Times New Roman" w:cs="Times New Roman"/>
          <w:sz w:val="24"/>
          <w:szCs w:val="24"/>
        </w:rPr>
        <w:br/>
        <w:t>Копировать изображение по клеточкам.</w:t>
      </w:r>
      <w:r w:rsidRPr="00035504">
        <w:rPr>
          <w:rFonts w:ascii="Times New Roman" w:hAnsi="Times New Roman" w:cs="Times New Roman"/>
          <w:sz w:val="24"/>
          <w:szCs w:val="24"/>
        </w:rPr>
        <w:br/>
        <w:t>Выполнять усложненную штриховку в разных направлениях и различными линиями.</w:t>
      </w:r>
      <w:r w:rsidRPr="00035504">
        <w:rPr>
          <w:rFonts w:ascii="Times New Roman" w:hAnsi="Times New Roman" w:cs="Times New Roman"/>
          <w:sz w:val="24"/>
          <w:szCs w:val="24"/>
        </w:rPr>
        <w:br/>
        <w:t>Уметь писать графические ди</w:t>
      </w:r>
      <w:r w:rsidRPr="00035504">
        <w:rPr>
          <w:rFonts w:ascii="Times New Roman" w:hAnsi="Times New Roman" w:cs="Times New Roman"/>
          <w:sz w:val="24"/>
          <w:szCs w:val="24"/>
        </w:rPr>
        <w:t>ктанты.</w:t>
      </w:r>
      <w:r w:rsidRPr="00035504">
        <w:rPr>
          <w:rFonts w:ascii="Times New Roman" w:hAnsi="Times New Roman" w:cs="Times New Roman"/>
          <w:sz w:val="24"/>
          <w:szCs w:val="24"/>
        </w:rPr>
        <w:br/>
        <w:t>Ориентироваться на листе бумаги, правильно располагать рисунок на листе.</w:t>
      </w:r>
      <w:r w:rsidRPr="00035504">
        <w:rPr>
          <w:rFonts w:ascii="Times New Roman" w:hAnsi="Times New Roman" w:cs="Times New Roman"/>
          <w:sz w:val="24"/>
          <w:szCs w:val="24"/>
        </w:rPr>
        <w:br/>
        <w:t>Обводить  сложный рисунок точно по линиям, не отрывая карандаш от бумаги.</w:t>
      </w:r>
      <w:r w:rsidRPr="00035504">
        <w:rPr>
          <w:rFonts w:ascii="Times New Roman" w:hAnsi="Times New Roman" w:cs="Times New Roman"/>
          <w:sz w:val="24"/>
          <w:szCs w:val="24"/>
        </w:rPr>
        <w:br/>
        <w:t>Раскрашивать сюжетный рисунок разными карандашами, не выходя за контур.</w:t>
      </w:r>
    </w:p>
    <w:p w:rsidR="00140DCC" w:rsidRPr="00035504" w:rsidRDefault="00140DCC" w:rsidP="0003550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55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Примерный план занятия (или части занятия) по развитию элементарных графических навыков письма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детям темы занятия.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Рассматривания образца упражнения, объяснение способа его выполнения.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способа выполнения задания на доске и в тетради с одновременным пояснением: «Поставим ручку в правый верхний угол, клетки проведем прямую в левый нижний угол и т. д.»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 детьми способа выполнения задания.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точностью выполнения задания детьми.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ребенка к анализу качества вы полненной работы.</w:t>
      </w:r>
    </w:p>
    <w:p w:rsidR="00140DCC" w:rsidRDefault="00140DCC" w:rsidP="0003550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0DCC" w:rsidRPr="00035504" w:rsidRDefault="00140DCC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Муниципальное бюджетное дошкольное образовательное учреждение №25</w:t>
      </w:r>
    </w:p>
    <w:p w:rsidR="00140DCC" w:rsidRPr="00035504" w:rsidRDefault="00140DCC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«Лесная полянка»</w:t>
      </w:r>
    </w:p>
    <w:p w:rsidR="004B7F12" w:rsidRDefault="00140DCC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Комбинированного вида.</w:t>
      </w:r>
    </w:p>
    <w:p w:rsidR="004B7F12" w:rsidRDefault="004B7F12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B7F12" w:rsidRDefault="004B7F12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27pt" fillcolor="#06c" strokecolor="#9cf" strokeweight="1.5pt">
            <v:shadow on="t" color="#900"/>
            <v:textpath style="font-family:&quot;Impact&quot;;v-text-kern:t" trim="t" fitpath="t" string="Развитие графических "/>
          </v:shape>
        </w:pict>
      </w:r>
    </w:p>
    <w:p w:rsidR="00140DCC" w:rsidRPr="00035504" w:rsidRDefault="004B7F12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26" type="#_x0000_t136" style="width:219pt;height:25.5pt" fillcolor="#06c" strokecolor="#9cf" strokeweight="1.5pt">
            <v:shadow on="t" color="#900"/>
            <v:textpath style="font-family:&quot;Impact&quot;;v-text-kern:t" trim="t" fitpath="t" string="навыков дошкольников"/>
          </v:shape>
        </w:pict>
      </w: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5504" w:rsidRPr="00035504" w:rsidRDefault="00035504" w:rsidP="00035504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55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 первой квалифицированной категории </w:t>
      </w:r>
      <w:proofErr w:type="spellStart"/>
      <w:r w:rsidRPr="00035504">
        <w:rPr>
          <w:rFonts w:ascii="Times New Roman" w:hAnsi="Times New Roman" w:cs="Times New Roman"/>
          <w:b/>
          <w:color w:val="002060"/>
          <w:sz w:val="28"/>
          <w:szCs w:val="28"/>
        </w:rPr>
        <w:t>Роледер</w:t>
      </w:r>
      <w:proofErr w:type="spellEnd"/>
      <w:r w:rsidRPr="000355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С.А.</w:t>
      </w:r>
    </w:p>
    <w:p w:rsidR="006274DF" w:rsidRPr="00D82BF7" w:rsidRDefault="006274DF" w:rsidP="006274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2B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ПЯТЬ УСЛОВИЙ ДЛЯ ПОДГОТОВКИ  ДОШКОЛЬНИКА К ПИСЬМУ</w:t>
      </w:r>
    </w:p>
    <w:p w:rsidR="006274DF" w:rsidRPr="006274DF" w:rsidRDefault="006274DF" w:rsidP="006274DF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69" w:after="0"/>
        <w:ind w:left="307" w:right="14" w:hanging="29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Обеспечьте ребёнку место для работы с достаточным освещением, наклоном поверхности стола, удобным стулом.</w:t>
      </w:r>
    </w:p>
    <w:p w:rsidR="006274DF" w:rsidRPr="006274DF" w:rsidRDefault="006274DF" w:rsidP="006274DF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Следите за позой ребёнка:</w:t>
      </w:r>
      <w:r w:rsidRPr="0062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спина прямая, прижимается к спинке стула;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ноги стоят на полу или перекладине (работа на высоком стуле на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гружает позвоночник);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между животом и столом минимальное расстояние;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обе руки лежат на столе, локти не свисают;</w:t>
      </w:r>
      <w:r w:rsidRPr="0062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во время письма ребёнок не тянется к тетради, а приближает её к себе так, чтобы удобно было работать.</w:t>
      </w:r>
    </w:p>
    <w:p w:rsidR="006274DF" w:rsidRPr="006274DF" w:rsidRDefault="006274DF" w:rsidP="006274DF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DF" w:rsidRDefault="006274DF" w:rsidP="006274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3</w:t>
      </w:r>
      <w:r w:rsidRPr="006274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>Для выполнения заданий используйте не ручку или фломастер, а только простой карандаш. Тогда (с помощью ластика) ребёнок сможет самостоятельно исправить любую неточность и улучшить качество рисунка. Научите ребёнка правильно (крепко, но без из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лишней скованности) держать карандаш тремя пальцами, нажи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мать им на бумагу так, чтобы линия была уверенной и чёткой, без разрывов и дополнительных штрихов.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br/>
      </w:r>
      <w:r w:rsidRPr="006274DF">
        <w:rPr>
          <w:rFonts w:ascii="Times New Roman" w:eastAsia="Times New Roman" w:hAnsi="Times New Roman" w:cs="Times New Roman"/>
          <w:sz w:val="28"/>
          <w:szCs w:val="28"/>
        </w:rPr>
        <w:br/>
      </w:r>
      <w:r w:rsidRPr="006274DF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 xml:space="preserve">Занимайтесь письмом вначале 5 минут, а затем не более 10-ти минут в день. Если </w:t>
      </w:r>
      <w:proofErr w:type="gramStart"/>
      <w:r w:rsidRPr="006274DF">
        <w:rPr>
          <w:rFonts w:ascii="Times New Roman" w:eastAsia="Times New Roman" w:hAnsi="Times New Roman" w:cs="Times New Roman"/>
          <w:sz w:val="28"/>
          <w:szCs w:val="28"/>
        </w:rPr>
        <w:t>какое-то</w:t>
      </w:r>
      <w:proofErr w:type="gramEnd"/>
      <w:r w:rsidRPr="006274DF">
        <w:rPr>
          <w:rFonts w:ascii="Times New Roman" w:eastAsia="Times New Roman" w:hAnsi="Times New Roman" w:cs="Times New Roman"/>
          <w:sz w:val="28"/>
          <w:szCs w:val="28"/>
        </w:rPr>
        <w:t xml:space="preserve"> из упражнений у ребенка не получа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ется, предложите выполнить аналогичные задания на отдельном листе бумаги. После работы за столом не забывайте делать с ребён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ком двигательную разминку.</w:t>
      </w:r>
    </w:p>
    <w:p w:rsidR="006274DF" w:rsidRDefault="006274DF" w:rsidP="006274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DF" w:rsidRPr="006274DF" w:rsidRDefault="006274DF" w:rsidP="00E35A7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5</w:t>
      </w:r>
      <w:r w:rsidRPr="006274DF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>Помогая ребёнку, зарядитесь радостью и оптимизмом, будьте собран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ны, заинтересованы, чаще используйте похвалу. Помните, ваш на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строй — пример для отношения к занятиям будущего школьника!</w:t>
      </w:r>
    </w:p>
    <w:p w:rsidR="006274DF" w:rsidRPr="006274DF" w:rsidRDefault="006274DF" w:rsidP="006274DF">
      <w:pPr>
        <w:rPr>
          <w:rFonts w:ascii="Times New Roman" w:hAnsi="Times New Roman" w:cs="Times New Roman"/>
          <w:sz w:val="28"/>
          <w:szCs w:val="28"/>
        </w:rPr>
      </w:pPr>
    </w:p>
    <w:p w:rsidR="006274DF" w:rsidRPr="006274DF" w:rsidRDefault="006274DF" w:rsidP="006274D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t>Формировать графические навы</w:t>
      </w:r>
      <w:r w:rsidR="00E35A7B">
        <w:rPr>
          <w:rFonts w:ascii="Times New Roman" w:hAnsi="Times New Roman" w:cs="Times New Roman"/>
          <w:i/>
          <w:color w:val="002060"/>
          <w:sz w:val="28"/>
          <w:szCs w:val="28"/>
        </w:rPr>
        <w:t>ки у детей дошкольников важно в</w:t>
      </w: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t>игровой форме. Важно учитывать не только четкость и аккуратность графических изображений, но и легкость, не напряженность руки. Все упражнения  важно давать в системе, с учё</w:t>
      </w: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softHyphen/>
        <w:t>том плавного возрастания сложности.</w:t>
      </w:r>
    </w:p>
    <w:p w:rsidR="00140DCC" w:rsidRPr="006274DF" w:rsidRDefault="006274DF" w:rsidP="00035504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274DF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119380</wp:posOffset>
            </wp:positionV>
            <wp:extent cx="1607185" cy="1477010"/>
            <wp:effectExtent l="19050" t="0" r="0" b="0"/>
            <wp:wrapSquare wrapText="bothSides"/>
            <wp:docPr id="7" name="Рисунок 6" descr="1282833000_foto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833000_foto_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CC" w:rsidRDefault="00140DCC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Pr="006274DF" w:rsidRDefault="004B7F12" w:rsidP="00035504">
      <w:pPr>
        <w:jc w:val="both"/>
        <w:rPr>
          <w:sz w:val="28"/>
          <w:szCs w:val="28"/>
        </w:rPr>
      </w:pPr>
    </w:p>
    <w:sectPr w:rsidR="004B7F12" w:rsidRPr="006274DF" w:rsidSect="00035504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7B0"/>
    <w:multiLevelType w:val="hybridMultilevel"/>
    <w:tmpl w:val="41BE6CE2"/>
    <w:lvl w:ilvl="0" w:tplc="A2C2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AA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8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2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A452FE"/>
    <w:multiLevelType w:val="multilevel"/>
    <w:tmpl w:val="33D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30F3F"/>
    <w:multiLevelType w:val="hybridMultilevel"/>
    <w:tmpl w:val="37A654D8"/>
    <w:lvl w:ilvl="0" w:tplc="3438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2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0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E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A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4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C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B07B1A"/>
    <w:multiLevelType w:val="singleLevel"/>
    <w:tmpl w:val="045CB11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C00000"/>
      </w:rPr>
    </w:lvl>
  </w:abstractNum>
  <w:abstractNum w:abstractNumId="4">
    <w:nsid w:val="711D385C"/>
    <w:multiLevelType w:val="singleLevel"/>
    <w:tmpl w:val="AB14C574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9200901"/>
    <w:multiLevelType w:val="hybridMultilevel"/>
    <w:tmpl w:val="56322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  <w:color w:val="C00000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CC"/>
    <w:rsid w:val="00035504"/>
    <w:rsid w:val="00140DCC"/>
    <w:rsid w:val="004B7F12"/>
    <w:rsid w:val="006274DF"/>
    <w:rsid w:val="00AE1E63"/>
    <w:rsid w:val="00E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2012-04-08T03:55:00Z</cp:lastPrinted>
  <dcterms:created xsi:type="dcterms:W3CDTF">2012-04-08T03:00:00Z</dcterms:created>
  <dcterms:modified xsi:type="dcterms:W3CDTF">2012-04-08T03:57:00Z</dcterms:modified>
</cp:coreProperties>
</file>