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08" w:rsidRPr="000E2308" w:rsidRDefault="000E2308" w:rsidP="000E2308">
      <w:pPr>
        <w:rPr>
          <w:b/>
          <w:sz w:val="56"/>
          <w:szCs w:val="56"/>
        </w:rPr>
      </w:pPr>
      <w:r w:rsidRPr="000E2308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4BFCD8B4" wp14:editId="3E1251C0">
            <wp:simplePos x="3747770" y="723265"/>
            <wp:positionH relativeFrom="margin">
              <wp:align>right</wp:align>
            </wp:positionH>
            <wp:positionV relativeFrom="margin">
              <wp:align>top</wp:align>
            </wp:positionV>
            <wp:extent cx="2833370" cy="2393315"/>
            <wp:effectExtent l="0" t="0" r="508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396" cy="239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308">
        <w:rPr>
          <w:b/>
          <w:sz w:val="56"/>
          <w:szCs w:val="56"/>
        </w:rPr>
        <w:t>Б</w:t>
      </w:r>
      <w:bookmarkStart w:id="0" w:name="_GoBack"/>
      <w:bookmarkEnd w:id="0"/>
      <w:r w:rsidRPr="000E2308">
        <w:rPr>
          <w:b/>
          <w:sz w:val="56"/>
          <w:szCs w:val="56"/>
        </w:rPr>
        <w:t xml:space="preserve">езопасность детей в автомобиле. 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С начала этого года на улицах и дорогах нашей страны произошло 15 548 ДТП с участием несовершеннолетних, в результате которых 696 детей погибли и 16 240 были ранены. Более половины из них - дети-пассажиры.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 о безопасности своего ребенка.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lastRenderedPageBreak/>
        <w:t xml:space="preserve"> И это -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По этой же причине нельзя пристегиваться и одним ремнем с ребенком - при столкновении вы просто раздавите его своим весом.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А, например, в Республике Татарстан и вовсе действует специальная программа: детское кресло можно взять напрокат за, прямо скажем, символические деньги.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Да, такие условия есть не в каждом регионе России, но, при желании, выход можно найти всегда. Например, взять подержанное кресло у знакомых - тех, у кого дети уже подросли и перешли в другую "весовую категорию". Правда, в этом случае есть одно принципиальное условие: если вы решили брать автокресло б/у, необходимо быть на 100% уверенным, что оно не побывало в 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травм либо даже смертельного исхода.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автокресел без консультации квалифицированного специалиста непросто.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lastRenderedPageBreak/>
        <w:t xml:space="preserve"> Так что если вы твердо решили не экономить на жизни и здоровье ребенка, единственно верный совет -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"примерить" ребенка к конкретной модели.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- натуральным.</w:t>
      </w:r>
    </w:p>
    <w:p w:rsidR="000E2308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Еще одна немаловажная деталь - способ установки детского автокресла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</w:p>
    <w:p w:rsidR="00E22A51" w:rsidRPr="000E2308" w:rsidRDefault="000E2308" w:rsidP="000E2308">
      <w:pPr>
        <w:jc w:val="both"/>
        <w:rPr>
          <w:sz w:val="30"/>
          <w:szCs w:val="30"/>
        </w:rPr>
      </w:pPr>
      <w:r w:rsidRPr="000E2308">
        <w:rPr>
          <w:sz w:val="30"/>
          <w:szCs w:val="30"/>
        </w:rPr>
        <w:t xml:space="preserve"> Детское автокресло -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</w:t>
      </w:r>
    </w:p>
    <w:sectPr w:rsidR="00E22A51" w:rsidRPr="000E2308" w:rsidSect="000E230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08" w:rsidRDefault="000E2308" w:rsidP="000E2308">
      <w:pPr>
        <w:spacing w:after="0" w:line="240" w:lineRule="auto"/>
      </w:pPr>
      <w:r>
        <w:separator/>
      </w:r>
    </w:p>
  </w:endnote>
  <w:endnote w:type="continuationSeparator" w:id="0">
    <w:p w:rsidR="000E2308" w:rsidRDefault="000E2308" w:rsidP="000E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246833"/>
      <w:docPartObj>
        <w:docPartGallery w:val="Page Numbers (Bottom of Page)"/>
        <w:docPartUnique/>
      </w:docPartObj>
    </w:sdtPr>
    <w:sdtContent>
      <w:p w:rsidR="000E2308" w:rsidRDefault="000E23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2308" w:rsidRDefault="000E23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08" w:rsidRDefault="000E2308" w:rsidP="000E2308">
      <w:pPr>
        <w:spacing w:after="0" w:line="240" w:lineRule="auto"/>
      </w:pPr>
      <w:r>
        <w:separator/>
      </w:r>
    </w:p>
  </w:footnote>
  <w:footnote w:type="continuationSeparator" w:id="0">
    <w:p w:rsidR="000E2308" w:rsidRDefault="000E2308" w:rsidP="000E2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08"/>
    <w:rsid w:val="000E2308"/>
    <w:rsid w:val="00E2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308"/>
  </w:style>
  <w:style w:type="paragraph" w:styleId="a7">
    <w:name w:val="footer"/>
    <w:basedOn w:val="a"/>
    <w:link w:val="a8"/>
    <w:uiPriority w:val="99"/>
    <w:unhideWhenUsed/>
    <w:rsid w:val="000E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308"/>
  </w:style>
  <w:style w:type="paragraph" w:styleId="a7">
    <w:name w:val="footer"/>
    <w:basedOn w:val="a"/>
    <w:link w:val="a8"/>
    <w:uiPriority w:val="99"/>
    <w:unhideWhenUsed/>
    <w:rsid w:val="000E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2013-08-27T22:41:00Z</dcterms:created>
  <dcterms:modified xsi:type="dcterms:W3CDTF">2013-08-27T22:46:00Z</dcterms:modified>
</cp:coreProperties>
</file>