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8A" w:rsidRPr="001A4A8A" w:rsidRDefault="001A4A8A" w:rsidP="001A4A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A8A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1A4A8A" w:rsidRPr="001A4A8A" w:rsidRDefault="001A4A8A" w:rsidP="001A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8A">
        <w:rPr>
          <w:rFonts w:ascii="Times New Roman" w:hAnsi="Times New Roman" w:cs="Times New Roman"/>
          <w:b/>
          <w:sz w:val="28"/>
          <w:szCs w:val="28"/>
        </w:rPr>
        <w:t>Игра – это серьезно</w:t>
      </w:r>
    </w:p>
    <w:p w:rsidR="001A4A8A" w:rsidRPr="001A4A8A" w:rsidRDefault="001A4A8A" w:rsidP="001A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Все мы хотя бы однажды наблюдали за тем, как играют дети и наверняка задумывались о том, почему ребёнок так увлечён игрой, почему через игру и игровые взаимоотношения он воспринимает и познает всё вокруг с такой быстротой и естественностью. Поговорим о сущности и важности детской игры. В игре всё понарошку,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ограниченность. Именно в игре разрешается противоречие между потребностью ребёнка войти в мир взрослых, действовать, как они, и невозможностью реального осуществления этой потребности.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В игре ребёнок путешествует на ковре-самолёте, ракете, созидает и побеждает всё.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ребёнок не осознает этого и не ставит именно таких целей. 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 В раннем детстве игровая деятельность только зарождается и важна тем, что помогает ребёнку осваивать мир многообразных предметов.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Роль взрослого особенно значима именно на начальном этапе становления игры, когда и само действие ребёнка с предметом-игрушкой, и его повторение, а главное осмысление зависит от общения со взрослым. Малыши действуют с игрушкой подражательно, повторяя не только сами движения, но и речевые высказывания мамы, папы или бабушки. Ребёнок получает огромную радость, что с помощью взрослого открыл способ, как действовать с игрушкой.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Ребёнок овладел предметами, научился применять их в игре. Теперь игра становится основной деятельностью, в которой ребёнок многократно отражает и переживает все свои отношения с миром и свои знания о нём. И здесь опять незаменим взрослый, который передаёт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Но чем старше ребёнок, тем обширнее его собственный жизненный опыт, творческие способности, самостоятельность. Ребёнок старшего возраста использует роли и образы, чтобы очень точно копировать отношения, возникающие в семье, на улице, в детском саду, на работе. Теперь игра несёт серьёзную нравственную нагрузку, она помогает ребёнку созревать, как личности, члену общества, гражданину.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lastRenderedPageBreak/>
        <w:t>В игре есть и некий дисциплинирующий, организующий момент – это её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"семью" мама будет воспитывать, заботиться, а дети слушаться или не слушаться, принимать заботы или помогать. Нарушение правил ведёт к распаду игры, к конфликтам между партнёрами. Понимать и выполнять правила может научить ребёнка только взрослый. Именно наличие в игре правил помогает воспитывать и развивать у ребёнка сдержанность, ответственность, последовательность в поступках.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6FA">
        <w:rPr>
          <w:rFonts w:ascii="Times New Roman" w:hAnsi="Times New Roman" w:cs="Times New Roman"/>
          <w:b/>
          <w:i/>
          <w:sz w:val="28"/>
          <w:szCs w:val="28"/>
        </w:rPr>
        <w:t>Взрослому в детской игре можно и нужно:</w:t>
      </w:r>
    </w:p>
    <w:p w:rsidR="00DC46FA" w:rsidRPr="00DC46FA" w:rsidRDefault="00DC46FA" w:rsidP="00DC4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Уделять ребёнку внимание.</w:t>
      </w:r>
      <w:r w:rsidRPr="001A4A8A">
        <w:rPr>
          <w:rFonts w:ascii="Times New Roman" w:hAnsi="Times New Roman" w:cs="Times New Roman"/>
          <w:sz w:val="28"/>
          <w:szCs w:val="28"/>
        </w:rPr>
        <w:t xml:space="preserve"> Родители часто надеются, что ребёнок будет играть сам и оставит папу или маму в покое. Каково же их разочарование, когда малыш полутора-двух лет проявляет интерес к игрушкам не более пяти минут. А всё дело в том, что взрослые не помогли ему расширить границы познания и не показали, как играть. Ребёнку постарше требуется ещё больше внимания, ведь черпать сюжеты для игры он будет в рамках информации, которую получает от взрослых.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Создать пространство для творчества.</w:t>
      </w:r>
      <w:r w:rsidRPr="001A4A8A">
        <w:rPr>
          <w:rFonts w:ascii="Times New Roman" w:hAnsi="Times New Roman" w:cs="Times New Roman"/>
          <w:sz w:val="28"/>
          <w:szCs w:val="28"/>
        </w:rPr>
        <w:t xml:space="preserve"> Ребёнку важно иметь: свой закуток, в котором главный – он, а не взрослые; некоторое количество игрового материала вроде верёвочек, коробочек, камешков, конструкторов и других игрушек (главное, не переусердствовать с количеством).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 xml:space="preserve">Мягко предлагать свой вариант игры, никогда его не навязывая. </w:t>
      </w:r>
      <w:r w:rsidRPr="001A4A8A">
        <w:rPr>
          <w:rFonts w:ascii="Times New Roman" w:hAnsi="Times New Roman" w:cs="Times New Roman"/>
          <w:sz w:val="28"/>
          <w:szCs w:val="28"/>
        </w:rPr>
        <w:t xml:space="preserve">Ребёнка сначала нужно заинтересовать поиграть «по-вашему».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Развивать игру в полезном направлении.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Если ребёнок терзает игрушечного пёсика, то не стоит говорить, что он безобразничает. Гораздо эффективнее рассказать, что это за пёсик, какой он хороший, как он кушает, гуляет и играет – игра сама собой перетечёт в иное русло.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Быть с ребёнком на равных.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Ведь только в игре, он может почувствовать себя таким, как взрослые.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Хвалить.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И делать это искренне. Дети отлично чувствуют фальшь, даже если не показывают этого. И не перехваливать, чтобы у ребёнка оставался стимул развиваться. 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6FA">
        <w:rPr>
          <w:rFonts w:ascii="Times New Roman" w:hAnsi="Times New Roman" w:cs="Times New Roman"/>
          <w:b/>
          <w:i/>
          <w:sz w:val="28"/>
          <w:szCs w:val="28"/>
        </w:rPr>
        <w:t>Нельзя:</w:t>
      </w:r>
    </w:p>
    <w:p w:rsidR="00DC46FA" w:rsidRPr="00DC46FA" w:rsidRDefault="00DC46FA" w:rsidP="00DC4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Игнорировать малыша.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Он ещё не понимает, что папа или мама устали или заняты, и все негативные эмоции взрослых связывает с собой.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Постоянно забавлять его.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Если ребёнка не научили играть самостоятельно, то у него и не будет такой потребности, что в будущем может обернуться пассивным отношением к любой деятельности. </w:t>
      </w:r>
    </w:p>
    <w:p w:rsidR="00DC46F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lastRenderedPageBreak/>
        <w:t>Грубо останавливать игру.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Понятно, что когда Саша бьёт Женю по голове, то речь идёт о жизненной необходимости, во всех же иных случаях взрослым лучше вмешиваться в игру только в рамках правил, установленных детьми. Если они играют в автопарк, то конфликт между водителями столкнувшихся автобусов гораздо эффективнее </w:t>
      </w:r>
      <w:r w:rsidR="00DC46FA">
        <w:rPr>
          <w:rFonts w:ascii="Times New Roman" w:hAnsi="Times New Roman" w:cs="Times New Roman"/>
          <w:sz w:val="28"/>
          <w:szCs w:val="28"/>
        </w:rPr>
        <w:t xml:space="preserve">разрешит </w:t>
      </w:r>
      <w:r w:rsidRPr="001A4A8A">
        <w:rPr>
          <w:rFonts w:ascii="Times New Roman" w:hAnsi="Times New Roman" w:cs="Times New Roman"/>
          <w:sz w:val="28"/>
          <w:szCs w:val="28"/>
        </w:rPr>
        <w:t xml:space="preserve">автодиспетчер, в роли которого выступает мама, нежели мама в роли самой себя. </w:t>
      </w:r>
    </w:p>
    <w:p w:rsidR="00DC46F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Критиковать игру.</w:t>
      </w:r>
      <w:r w:rsidRPr="001A4A8A">
        <w:rPr>
          <w:rFonts w:ascii="Times New Roman" w:hAnsi="Times New Roman" w:cs="Times New Roman"/>
          <w:sz w:val="28"/>
          <w:szCs w:val="28"/>
        </w:rPr>
        <w:t xml:space="preserve"> Ребёнку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 </w:t>
      </w:r>
    </w:p>
    <w:p w:rsidR="00DC46FA" w:rsidRPr="001A4A8A" w:rsidRDefault="00DC46F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Навязывать игру или ту или иную роль в ней ребёнку.</w:t>
      </w:r>
      <w:r w:rsidRPr="001A4A8A">
        <w:rPr>
          <w:rFonts w:ascii="Times New Roman" w:hAnsi="Times New Roman" w:cs="Times New Roman"/>
          <w:sz w:val="28"/>
          <w:szCs w:val="28"/>
        </w:rPr>
        <w:t xml:space="preserve"> У каждого ребёнка в игре есть свои потребности, и лучше принять их, чем заменять их на свои собственные. </w:t>
      </w:r>
    </w:p>
    <w:p w:rsidR="00DC46FA" w:rsidRDefault="00DC46F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FA">
        <w:rPr>
          <w:rFonts w:ascii="Times New Roman" w:hAnsi="Times New Roman" w:cs="Times New Roman"/>
          <w:sz w:val="28"/>
          <w:szCs w:val="28"/>
          <w:u w:val="single"/>
        </w:rPr>
        <w:t>Проявлять сверхопеку.</w:t>
      </w:r>
      <w:r w:rsidRPr="001A4A8A">
        <w:rPr>
          <w:rFonts w:ascii="Times New Roman" w:hAnsi="Times New Roman" w:cs="Times New Roman"/>
          <w:sz w:val="28"/>
          <w:szCs w:val="28"/>
        </w:rPr>
        <w:t xml:space="preserve"> Всё хорошо в меру. Стремление родителей к безопасности и успешности своих чад не должно подавлять собственное «Я» ребёнка. Даже у самых маленьких есть потребность в самостоятельности и независимости, и если её постоянно подавлять, то можно вырастить безвольную либо скрытную личность. </w:t>
      </w:r>
    </w:p>
    <w:p w:rsidR="001A4A8A" w:rsidRP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5B" w:rsidRDefault="001A4A8A" w:rsidP="0079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По большому счёту, игра для ребёнка – отражение ок</w:t>
      </w:r>
      <w:r w:rsidR="00790036">
        <w:rPr>
          <w:rFonts w:ascii="Times New Roman" w:hAnsi="Times New Roman" w:cs="Times New Roman"/>
          <w:sz w:val="28"/>
          <w:szCs w:val="28"/>
        </w:rPr>
        <w:t>ружающего мира. Поэтому если в б</w:t>
      </w:r>
      <w:r w:rsidRPr="001A4A8A">
        <w:rPr>
          <w:rFonts w:ascii="Times New Roman" w:hAnsi="Times New Roman" w:cs="Times New Roman"/>
          <w:sz w:val="28"/>
          <w:szCs w:val="28"/>
        </w:rPr>
        <w:t>удущем что-то пойдёт не так, причина наверняка будет не в кукле или автомате, как бы ни хотелось в это верить родителям. На то, какую модель поведения ребёнок изберёт в будущем, гораздо сильнее игр влияет сама обстановка в семье и поведение первых мужчин и женщин, с которыми он сталкивается, – то есть мамы и папы.</w:t>
      </w:r>
    </w:p>
    <w:p w:rsidR="001A4A8A" w:rsidRDefault="001A4A8A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036" w:rsidRDefault="00790036" w:rsidP="00DC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8A" w:rsidRPr="001A4A8A" w:rsidRDefault="001A4A8A" w:rsidP="00DC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A8A">
        <w:rPr>
          <w:rFonts w:ascii="Times New Roman" w:hAnsi="Times New Roman" w:cs="Times New Roman"/>
          <w:sz w:val="28"/>
          <w:szCs w:val="28"/>
        </w:rPr>
        <w:t>http://teddydom-omsk.ru</w:t>
      </w:r>
    </w:p>
    <w:sectPr w:rsidR="001A4A8A" w:rsidRPr="001A4A8A" w:rsidSect="001A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A8A"/>
    <w:rsid w:val="001A4A8A"/>
    <w:rsid w:val="004F4A5B"/>
    <w:rsid w:val="00790036"/>
    <w:rsid w:val="00DC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2013-03-04T17:50:00Z</dcterms:created>
  <dcterms:modified xsi:type="dcterms:W3CDTF">2013-03-04T19:14:00Z</dcterms:modified>
</cp:coreProperties>
</file>