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5A" w:rsidRDefault="00BC4D5A" w:rsidP="00BC4D5A">
      <w:pPr>
        <w:pStyle w:val="2"/>
        <w:shd w:val="clear" w:color="auto" w:fill="E7EBC7"/>
        <w:spacing w:before="48" w:beforeAutospacing="0" w:after="48" w:afterAutospacing="0"/>
        <w:rPr>
          <w:rFonts w:ascii="Comic Sans MS" w:hAnsi="Comic Sans MS" w:cs="Tahoma"/>
          <w:color w:val="43471A"/>
          <w:sz w:val="33"/>
          <w:szCs w:val="33"/>
        </w:rPr>
      </w:pPr>
      <w:r>
        <w:rPr>
          <w:rStyle w:val="art-postheader"/>
          <w:rFonts w:ascii="Comic Sans MS" w:hAnsi="Comic Sans MS" w:cs="Tahoma"/>
          <w:color w:val="43471A"/>
          <w:sz w:val="33"/>
          <w:szCs w:val="33"/>
        </w:rPr>
        <w:t>Консультация музыкального руководителя</w:t>
      </w:r>
    </w:p>
    <w:p w:rsidR="00BC4D5A" w:rsidRDefault="00BC4D5A" w:rsidP="00BC4D5A">
      <w:pPr>
        <w:pStyle w:val="2"/>
        <w:jc w:val="center"/>
        <w:rPr>
          <w:rFonts w:ascii="Tahoma" w:hAnsi="Tahoma" w:cs="Tahoma"/>
          <w:color w:val="313413"/>
        </w:rPr>
      </w:pPr>
      <w:r>
        <w:rPr>
          <w:rFonts w:ascii="Tahoma" w:hAnsi="Tahoma" w:cs="Tahoma"/>
          <w:color w:val="313413"/>
        </w:rPr>
        <w:t>СОВЕТЫ ТЕМ, КТО ХОЧЕТ НАУЧИТЬСЯ ПЕТЬ</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 xml:space="preserve">Каждый человек, родившись, получает от матушки-природы драгоценный и великий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Pr>
          <w:rFonts w:ascii="Tahoma" w:hAnsi="Tahoma" w:cs="Tahoma"/>
          <w:color w:val="313413"/>
          <w:sz w:val="18"/>
          <w:szCs w:val="18"/>
        </w:rPr>
        <w:t>правильно</w:t>
      </w:r>
      <w:proofErr w:type="gramEnd"/>
      <w:r>
        <w:rPr>
          <w:rFonts w:ascii="Tahoma" w:hAnsi="Tahoma" w:cs="Tahoma"/>
          <w:color w:val="313413"/>
          <w:sz w:val="18"/>
          <w:szCs w:val="18"/>
        </w:rPr>
        <w:t xml:space="preserve"> владеть этим инструментом.</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объем детского голоса невелик. Голосовые связки у малышей тонкие и хрупкие. Поэтому весь голосовой аппарат ребенка требует осторожного и бережного отношения.</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 xml:space="preserve">При обучении пению всегда идите от </w:t>
      </w:r>
      <w:proofErr w:type="gramStart"/>
      <w:r>
        <w:rPr>
          <w:rFonts w:ascii="Tahoma" w:hAnsi="Tahoma" w:cs="Tahoma"/>
          <w:color w:val="313413"/>
          <w:sz w:val="18"/>
          <w:szCs w:val="18"/>
        </w:rPr>
        <w:t>простого</w:t>
      </w:r>
      <w:proofErr w:type="gramEnd"/>
      <w:r>
        <w:rPr>
          <w:rFonts w:ascii="Tahoma" w:hAnsi="Tahoma" w:cs="Tahoma"/>
          <w:color w:val="313413"/>
          <w:sz w:val="18"/>
          <w:szCs w:val="18"/>
        </w:rPr>
        <w:t xml:space="preserve"> к сложному.</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Познакомьтесь с несколькими советами, которые могут оказать помощь вашему ребенку в овладении навыками выразительного пения.</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Прежде чем начать разучивать понравившиеся песни, определите, справится ли с ними ребенок, соответствуют ли они возможностям его голоса. Даже если песня очень нравится вам, и ребенку, пение ее может принести вред, если она не отвечает возможностям возраста.</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Итак, вас заинтересовала песенка и вы немножко знакомы с музыкальной грамотой. Как мудрый педагог, сначала внимательно разберитесь в особенностях текста, мелодии, предугадайте варианты возможных ошибок ребенка.</w:t>
      </w:r>
    </w:p>
    <w:p w:rsidR="00BC4D5A" w:rsidRDefault="00BC4D5A" w:rsidP="00BC4D5A">
      <w:pPr>
        <w:pStyle w:val="3"/>
        <w:jc w:val="both"/>
        <w:rPr>
          <w:rFonts w:ascii="Tahoma" w:hAnsi="Tahoma" w:cs="Tahoma"/>
          <w:color w:val="313413"/>
        </w:rPr>
      </w:pPr>
      <w:r>
        <w:rPr>
          <w:rFonts w:ascii="Tahoma" w:hAnsi="Tahoma" w:cs="Tahoma"/>
          <w:color w:val="313413"/>
        </w:rPr>
        <w:t>При подборе песенного репертуара учитывайте следующее</w:t>
      </w:r>
    </w:p>
    <w:p w:rsidR="00BC4D5A" w:rsidRDefault="00BC4D5A" w:rsidP="00BC4D5A">
      <w:pPr>
        <w:numPr>
          <w:ilvl w:val="0"/>
          <w:numId w:val="1"/>
        </w:numPr>
        <w:spacing w:before="48" w:after="48" w:line="288" w:lineRule="atLeast"/>
        <w:ind w:left="480"/>
        <w:jc w:val="both"/>
        <w:rPr>
          <w:rFonts w:ascii="Tahoma" w:hAnsi="Tahoma" w:cs="Tahoma"/>
          <w:color w:val="191A09"/>
          <w:sz w:val="18"/>
          <w:szCs w:val="18"/>
        </w:rPr>
      </w:pPr>
      <w:r>
        <w:rPr>
          <w:rFonts w:ascii="Tahoma" w:hAnsi="Tahoma" w:cs="Tahoma"/>
          <w:color w:val="191A09"/>
          <w:sz w:val="18"/>
          <w:szCs w:val="18"/>
        </w:rPr>
        <w:t xml:space="preserve">Содержание песни должно отражать круг интересов ребенка. </w:t>
      </w:r>
    </w:p>
    <w:p w:rsidR="00BC4D5A" w:rsidRDefault="00BC4D5A" w:rsidP="00BC4D5A">
      <w:pPr>
        <w:numPr>
          <w:ilvl w:val="0"/>
          <w:numId w:val="1"/>
        </w:numPr>
        <w:spacing w:before="48" w:after="48" w:line="288" w:lineRule="atLeast"/>
        <w:ind w:left="480"/>
        <w:jc w:val="both"/>
        <w:rPr>
          <w:rFonts w:ascii="Tahoma" w:hAnsi="Tahoma" w:cs="Tahoma"/>
          <w:color w:val="191A09"/>
          <w:sz w:val="18"/>
          <w:szCs w:val="18"/>
        </w:rPr>
      </w:pPr>
      <w:r>
        <w:rPr>
          <w:rFonts w:ascii="Tahoma" w:hAnsi="Tahoma" w:cs="Tahoma"/>
          <w:color w:val="191A09"/>
          <w:sz w:val="18"/>
          <w:szCs w:val="18"/>
        </w:rPr>
        <w:t xml:space="preserve">Просмотрите текст, прочитайте его выразительно вслух и найдите сложные для понимания слова, словосочетания, фразы (их обязательно в дальнейшем нужно объяснить ребенку). </w:t>
      </w:r>
    </w:p>
    <w:p w:rsidR="00BC4D5A" w:rsidRDefault="00BC4D5A" w:rsidP="00BC4D5A">
      <w:pPr>
        <w:numPr>
          <w:ilvl w:val="0"/>
          <w:numId w:val="1"/>
        </w:numPr>
        <w:spacing w:before="48" w:after="48" w:line="288" w:lineRule="atLeast"/>
        <w:ind w:left="480"/>
        <w:jc w:val="both"/>
        <w:rPr>
          <w:rFonts w:ascii="Tahoma" w:hAnsi="Tahoma" w:cs="Tahoma"/>
          <w:color w:val="191A09"/>
          <w:sz w:val="18"/>
          <w:szCs w:val="18"/>
        </w:rPr>
      </w:pPr>
      <w:r>
        <w:rPr>
          <w:rFonts w:ascii="Tahoma" w:hAnsi="Tahoma" w:cs="Tahoma"/>
          <w:color w:val="191A09"/>
          <w:sz w:val="18"/>
          <w:szCs w:val="18"/>
        </w:rPr>
        <w:t xml:space="preserve">В мелодии песни найдите сложные по ритмическому рисунку такты. Посмотрите одновременно, не будет ли затруднений в </w:t>
      </w:r>
      <w:proofErr w:type="spellStart"/>
      <w:r>
        <w:rPr>
          <w:rFonts w:ascii="Tahoma" w:hAnsi="Tahoma" w:cs="Tahoma"/>
          <w:color w:val="191A09"/>
          <w:sz w:val="18"/>
          <w:szCs w:val="18"/>
        </w:rPr>
        <w:t>пропевании</w:t>
      </w:r>
      <w:proofErr w:type="spellEnd"/>
      <w:r>
        <w:rPr>
          <w:rFonts w:ascii="Tahoma" w:hAnsi="Tahoma" w:cs="Tahoma"/>
          <w:color w:val="191A09"/>
          <w:sz w:val="18"/>
          <w:szCs w:val="18"/>
        </w:rPr>
        <w:t xml:space="preserve"> самой мелодии, (сложность может вызвать скачкообразный характер мелодической линии). </w:t>
      </w:r>
    </w:p>
    <w:p w:rsidR="00BC4D5A" w:rsidRDefault="00BC4D5A" w:rsidP="00BC4D5A">
      <w:pPr>
        <w:numPr>
          <w:ilvl w:val="0"/>
          <w:numId w:val="1"/>
        </w:numPr>
        <w:spacing w:before="48" w:after="48" w:line="288" w:lineRule="atLeast"/>
        <w:ind w:left="480"/>
        <w:jc w:val="both"/>
        <w:rPr>
          <w:rFonts w:ascii="Tahoma" w:hAnsi="Tahoma" w:cs="Tahoma"/>
          <w:color w:val="191A09"/>
          <w:sz w:val="18"/>
          <w:szCs w:val="18"/>
        </w:rPr>
      </w:pPr>
      <w:r>
        <w:rPr>
          <w:rFonts w:ascii="Tahoma" w:hAnsi="Tahoma" w:cs="Tahoma"/>
          <w:color w:val="191A09"/>
          <w:sz w:val="18"/>
          <w:szCs w:val="18"/>
        </w:rPr>
        <w:t xml:space="preserve">Обратите внимание на протяженность музыкальных фраз. Помните,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ребенку не приходилось разрывать их в процессе пения для нового вдоха. </w:t>
      </w:r>
    </w:p>
    <w:p w:rsidR="00BC4D5A" w:rsidRDefault="00BC4D5A" w:rsidP="00BC4D5A">
      <w:pPr>
        <w:numPr>
          <w:ilvl w:val="0"/>
          <w:numId w:val="1"/>
        </w:numPr>
        <w:spacing w:before="48" w:after="48" w:line="288" w:lineRule="atLeast"/>
        <w:ind w:left="480"/>
        <w:jc w:val="both"/>
        <w:rPr>
          <w:rFonts w:ascii="Tahoma" w:hAnsi="Tahoma" w:cs="Tahoma"/>
          <w:color w:val="191A09"/>
          <w:sz w:val="18"/>
          <w:szCs w:val="18"/>
        </w:rPr>
      </w:pPr>
      <w:r>
        <w:rPr>
          <w:rFonts w:ascii="Tahoma" w:hAnsi="Tahoma" w:cs="Tahoma"/>
          <w:color w:val="191A09"/>
          <w:sz w:val="18"/>
          <w:szCs w:val="18"/>
        </w:rPr>
        <w:t xml:space="preserve">Объем звуков мелодии песни не должен превышать возможностей певческого диапазона голоса ребенка. У детей 3 – 4 лет – это всего 4 –5 звуков. Лишь к 6 –7 годам он расширится до октавы (8 звуков). </w:t>
      </w:r>
    </w:p>
    <w:p w:rsidR="00BC4D5A" w:rsidRDefault="00BC4D5A" w:rsidP="00BC4D5A">
      <w:pPr>
        <w:pStyle w:val="a3"/>
        <w:jc w:val="both"/>
        <w:rPr>
          <w:rFonts w:ascii="Tahoma" w:hAnsi="Tahoma" w:cs="Tahoma"/>
          <w:color w:val="313413"/>
          <w:sz w:val="18"/>
          <w:szCs w:val="18"/>
        </w:rPr>
      </w:pPr>
      <w:r>
        <w:rPr>
          <w:rFonts w:ascii="Tahoma" w:hAnsi="Tahoma" w:cs="Tahoma"/>
          <w:color w:val="313413"/>
          <w:sz w:val="18"/>
          <w:szCs w:val="18"/>
        </w:rPr>
        <w:t>В пределах возрастного диапазона голос ребенка звучит естественно, ненапряженно, без перегрузки.</w:t>
      </w:r>
    </w:p>
    <w:p w:rsidR="00BC4D5A" w:rsidRDefault="00BC4D5A" w:rsidP="00BC4D5A">
      <w:pPr>
        <w:jc w:val="both"/>
        <w:rPr>
          <w:rFonts w:ascii="Tahoma" w:hAnsi="Tahoma" w:cs="Tahoma"/>
          <w:color w:val="313413"/>
          <w:sz w:val="18"/>
          <w:szCs w:val="18"/>
        </w:rPr>
      </w:pPr>
      <w:r>
        <w:rPr>
          <w:rStyle w:val="articleseparator"/>
          <w:rFonts w:ascii="Tahoma" w:hAnsi="Tahoma" w:cs="Tahoma"/>
          <w:color w:val="313413"/>
          <w:sz w:val="18"/>
          <w:szCs w:val="18"/>
        </w:rPr>
        <w:t> </w:t>
      </w:r>
    </w:p>
    <w:p w:rsidR="00BC4D5A" w:rsidRDefault="00BC4D5A" w:rsidP="00BC4D5A"/>
    <w:p w:rsidR="00EB2CA5" w:rsidRDefault="00EB2CA5"/>
    <w:sectPr w:rsidR="00EB2CA5" w:rsidSect="00EB2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E5B"/>
    <w:multiLevelType w:val="multilevel"/>
    <w:tmpl w:val="4398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C4D5A"/>
    <w:rsid w:val="00BC4D5A"/>
    <w:rsid w:val="00EB2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C4D5A"/>
    <w:pPr>
      <w:spacing w:before="100" w:beforeAutospacing="1" w:after="100" w:afterAutospacing="1"/>
      <w:outlineLvl w:val="1"/>
    </w:pPr>
    <w:rPr>
      <w:b/>
      <w:bCs/>
      <w:sz w:val="36"/>
      <w:szCs w:val="36"/>
    </w:rPr>
  </w:style>
  <w:style w:type="paragraph" w:styleId="3">
    <w:name w:val="heading 3"/>
    <w:basedOn w:val="a"/>
    <w:link w:val="30"/>
    <w:qFormat/>
    <w:rsid w:val="00BC4D5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4D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C4D5A"/>
    <w:rPr>
      <w:rFonts w:ascii="Times New Roman" w:eastAsia="Times New Roman" w:hAnsi="Times New Roman" w:cs="Times New Roman"/>
      <w:b/>
      <w:bCs/>
      <w:sz w:val="27"/>
      <w:szCs w:val="27"/>
      <w:lang w:eastAsia="ru-RU"/>
    </w:rPr>
  </w:style>
  <w:style w:type="paragraph" w:styleId="a3">
    <w:name w:val="Normal (Web)"/>
    <w:basedOn w:val="a"/>
    <w:rsid w:val="00BC4D5A"/>
    <w:pPr>
      <w:spacing w:before="100" w:beforeAutospacing="1" w:after="100" w:afterAutospacing="1"/>
    </w:pPr>
  </w:style>
  <w:style w:type="character" w:customStyle="1" w:styleId="articleseparator">
    <w:name w:val="article_separator"/>
    <w:basedOn w:val="a0"/>
    <w:rsid w:val="00BC4D5A"/>
    <w:rPr>
      <w:vanish/>
      <w:webHidden w:val="0"/>
      <w:specVanish w:val="0"/>
    </w:rPr>
  </w:style>
  <w:style w:type="character" w:customStyle="1" w:styleId="art-postheader">
    <w:name w:val="art-postheader"/>
    <w:basedOn w:val="a0"/>
    <w:rsid w:val="00BC4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Company>Microsoft</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2012-08-14T08:16:00Z</dcterms:created>
  <dcterms:modified xsi:type="dcterms:W3CDTF">2012-08-14T08:17:00Z</dcterms:modified>
</cp:coreProperties>
</file>