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EF" w:rsidRPr="00876781" w:rsidRDefault="002B67EF" w:rsidP="002B67EF">
      <w:pPr>
        <w:spacing w:after="0" w:line="240" w:lineRule="auto"/>
        <w:ind w:left="-1134" w:firstLine="567"/>
        <w:jc w:val="center"/>
        <w:rPr>
          <w:rFonts w:ascii="Times New Roman" w:hAnsi="Times New Roman" w:cs="Times New Roman"/>
          <w:b/>
          <w:i/>
          <w:sz w:val="28"/>
          <w:szCs w:val="28"/>
        </w:rPr>
      </w:pPr>
      <w:r w:rsidRPr="004E00F8">
        <w:rPr>
          <w:rFonts w:ascii="Times New Roman" w:hAnsi="Times New Roman" w:cs="Times New Roman"/>
          <w:b/>
          <w:i/>
          <w:sz w:val="28"/>
          <w:szCs w:val="28"/>
        </w:rPr>
        <w:t>Конспект занятия по теме: «</w:t>
      </w:r>
      <w:r>
        <w:rPr>
          <w:rFonts w:ascii="Times New Roman" w:hAnsi="Times New Roman" w:cs="Times New Roman"/>
          <w:b/>
          <w:i/>
          <w:sz w:val="28"/>
          <w:szCs w:val="28"/>
        </w:rPr>
        <w:t>Вознесенье Господне</w:t>
      </w:r>
      <w:r w:rsidRPr="004E00F8">
        <w:rPr>
          <w:rFonts w:ascii="Times New Roman" w:hAnsi="Times New Roman" w:cs="Times New Roman"/>
          <w:b/>
          <w:i/>
          <w:sz w:val="28"/>
          <w:szCs w:val="28"/>
        </w:rPr>
        <w:t>»</w:t>
      </w:r>
      <w:r>
        <w:rPr>
          <w:rFonts w:ascii="Times New Roman" w:hAnsi="Times New Roman" w:cs="Times New Roman"/>
          <w:b/>
          <w:i/>
          <w:sz w:val="28"/>
          <w:szCs w:val="28"/>
        </w:rPr>
        <w:t xml:space="preserve"> </w:t>
      </w:r>
    </w:p>
    <w:p w:rsidR="002B67EF" w:rsidRDefault="002B67EF" w:rsidP="002B67EF">
      <w:pPr>
        <w:tabs>
          <w:tab w:val="left" w:pos="3930"/>
        </w:tabs>
        <w:rPr>
          <w:rFonts w:ascii="Times New Roman" w:hAnsi="Times New Roman" w:cs="Times New Roman"/>
          <w:b/>
          <w:i/>
          <w:sz w:val="28"/>
          <w:szCs w:val="28"/>
        </w:rPr>
      </w:pPr>
      <w:r w:rsidRPr="00876781">
        <w:rPr>
          <w:rFonts w:ascii="Times New Roman" w:hAnsi="Times New Roman" w:cs="Times New Roman"/>
          <w:b/>
          <w:i/>
          <w:sz w:val="28"/>
          <w:szCs w:val="28"/>
        </w:rPr>
        <w:t>Материал к занятию</w:t>
      </w:r>
      <w:r>
        <w:rPr>
          <w:rFonts w:ascii="Times New Roman" w:hAnsi="Times New Roman" w:cs="Times New Roman"/>
          <w:b/>
          <w:i/>
          <w:sz w:val="28"/>
          <w:szCs w:val="28"/>
        </w:rPr>
        <w:t>.</w:t>
      </w:r>
    </w:p>
    <w:p w:rsidR="002B67EF"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sz w:val="28"/>
          <w:szCs w:val="28"/>
        </w:rPr>
        <w:t>Большая икона или репродукция иконы Вознесения Господня.</w:t>
      </w:r>
    </w:p>
    <w:p w:rsidR="002B67EF" w:rsidRPr="00876781" w:rsidRDefault="002B67EF" w:rsidP="002B67EF">
      <w:pPr>
        <w:tabs>
          <w:tab w:val="left" w:pos="3930"/>
        </w:tabs>
        <w:ind w:left="-993" w:firstLine="567"/>
        <w:jc w:val="center"/>
        <w:rPr>
          <w:rFonts w:ascii="Times New Roman" w:hAnsi="Times New Roman" w:cs="Times New Roman"/>
          <w:b/>
          <w:i/>
          <w:sz w:val="28"/>
          <w:szCs w:val="28"/>
        </w:rPr>
      </w:pPr>
      <w:r w:rsidRPr="00876781">
        <w:rPr>
          <w:rFonts w:ascii="Times New Roman" w:hAnsi="Times New Roman" w:cs="Times New Roman"/>
          <w:b/>
          <w:i/>
          <w:sz w:val="28"/>
          <w:szCs w:val="28"/>
        </w:rPr>
        <w:t>Ход занятия</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 начале занятия воспитатель обращает внимание детей на то, что весна уже готова уступить свое место лету, и просит детей назвать</w:t>
      </w:r>
      <w:r>
        <w:rPr>
          <w:rFonts w:ascii="Times New Roman" w:hAnsi="Times New Roman" w:cs="Times New Roman"/>
          <w:sz w:val="28"/>
          <w:szCs w:val="28"/>
        </w:rPr>
        <w:t xml:space="preserve"> признаки приближающегося лета.</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После разговора о летних изменениях в природе воспитатель или кто-то из заранее подготовленных детей читает стихи.</w:t>
      </w:r>
    </w:p>
    <w:p w:rsidR="002B67EF" w:rsidRPr="00876781"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b/>
          <w:i/>
          <w:sz w:val="28"/>
          <w:szCs w:val="28"/>
        </w:rPr>
        <w:t>Светлана Высоцкая</w:t>
      </w:r>
    </w:p>
    <w:p w:rsidR="002B67EF" w:rsidRPr="00876781" w:rsidRDefault="002B67EF" w:rsidP="002B67EF">
      <w:pPr>
        <w:tabs>
          <w:tab w:val="left" w:pos="3930"/>
        </w:tabs>
        <w:ind w:left="-993" w:firstLine="567"/>
        <w:rPr>
          <w:rFonts w:ascii="Times New Roman" w:hAnsi="Times New Roman" w:cs="Times New Roman"/>
          <w:i/>
          <w:sz w:val="28"/>
          <w:szCs w:val="28"/>
        </w:rPr>
      </w:pPr>
      <w:r w:rsidRPr="00876781">
        <w:rPr>
          <w:rFonts w:ascii="Times New Roman" w:hAnsi="Times New Roman" w:cs="Times New Roman"/>
          <w:i/>
          <w:sz w:val="28"/>
          <w:szCs w:val="28"/>
        </w:rPr>
        <w:t>Вознесение Господне</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Вот весну торопит лето,</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 зелень яркую одето.</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Истекает срок весенний</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 день Господня Вознесенья.</w:t>
      </w:r>
    </w:p>
    <w:p w:rsidR="002B67EF" w:rsidRPr="00876781" w:rsidRDefault="002B67EF" w:rsidP="002B67EF">
      <w:pPr>
        <w:tabs>
          <w:tab w:val="left" w:pos="3930"/>
        </w:tabs>
        <w:ind w:left="-993" w:firstLine="567"/>
        <w:rPr>
          <w:rFonts w:ascii="Times New Roman" w:hAnsi="Times New Roman" w:cs="Times New Roman"/>
          <w:sz w:val="28"/>
          <w:szCs w:val="28"/>
        </w:rPr>
      </w:pP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Был Спаситель сорок дней</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Вместе с Церковью</w:t>
      </w:r>
      <w:proofErr w:type="gramStart"/>
      <w:r w:rsidRPr="00876781">
        <w:rPr>
          <w:rFonts w:ascii="Times New Roman" w:hAnsi="Times New Roman" w:cs="Times New Roman"/>
          <w:sz w:val="28"/>
          <w:szCs w:val="28"/>
        </w:rPr>
        <w:t xml:space="preserve"> С</w:t>
      </w:r>
      <w:proofErr w:type="gramEnd"/>
      <w:r w:rsidRPr="00876781">
        <w:rPr>
          <w:rFonts w:ascii="Times New Roman" w:hAnsi="Times New Roman" w:cs="Times New Roman"/>
          <w:sz w:val="28"/>
          <w:szCs w:val="28"/>
        </w:rPr>
        <w:t>воей.</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Час настал: вознесся Он</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 xml:space="preserve">Над горою </w:t>
      </w:r>
      <w:proofErr w:type="spellStart"/>
      <w:r w:rsidRPr="00876781">
        <w:rPr>
          <w:rFonts w:ascii="Times New Roman" w:hAnsi="Times New Roman" w:cs="Times New Roman"/>
          <w:sz w:val="28"/>
          <w:szCs w:val="28"/>
        </w:rPr>
        <w:t>Елеон</w:t>
      </w:r>
      <w:proofErr w:type="spellEnd"/>
      <w:r w:rsidRPr="00876781">
        <w:rPr>
          <w:rFonts w:ascii="Times New Roman" w:hAnsi="Times New Roman" w:cs="Times New Roman"/>
          <w:sz w:val="28"/>
          <w:szCs w:val="28"/>
        </w:rPr>
        <w:t>.</w:t>
      </w:r>
    </w:p>
    <w:p w:rsidR="002B67EF" w:rsidRPr="00876781"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b/>
          <w:i/>
          <w:sz w:val="28"/>
          <w:szCs w:val="28"/>
        </w:rPr>
        <w:t>– Что это за событие – Вознесение Господне?</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После Своего славного Воскресения Господь Иисус Христос был сорок дней со своими учениками: общался с ними, наставлял и укреплял их в вере.</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В сороковой день после Воскресения Христова все ученики Господа собрались вместе. В этот день Спаситель повелел им идти по всей земле и проповедовать Евангелие – рассказывать людям о жизни и чудесах Христа, о Его учении. Господь сказал, что Он укрепит учеников в этом трудном деле. Но в ближайшие дни Спаситель пока не велел ученикам расходиться из Иерусалима, пообещав, что скоро пошлет им Святого Духа.</w:t>
      </w:r>
    </w:p>
    <w:p w:rsidR="002B67EF" w:rsidRPr="00876781" w:rsidRDefault="002B67EF" w:rsidP="002B67EF">
      <w:pPr>
        <w:tabs>
          <w:tab w:val="left" w:pos="3930"/>
        </w:tabs>
        <w:ind w:left="-993" w:firstLine="567"/>
        <w:rPr>
          <w:rFonts w:ascii="Times New Roman" w:hAnsi="Times New Roman" w:cs="Times New Roman"/>
          <w:sz w:val="28"/>
          <w:szCs w:val="28"/>
        </w:rPr>
      </w:pP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 xml:space="preserve">Беседуя с учениками, Господь вывел их из города на гору Елеонскую. Ученики обступили Его, слушая слова Христа о том, что, когда сойдет на них Дух Святой, они почувствуют в себе силу нести людям учение Христово и будут проповедовать о Спасителе в Иерусалиме, других городах и странах, до самого края земли. Сказав это, Спаситель поднял руки и благословил учеников. А когда благословлял, Он стал удаляться от них, возносясь на небо, и скоро </w:t>
      </w:r>
      <w:r>
        <w:rPr>
          <w:rFonts w:ascii="Times New Roman" w:hAnsi="Times New Roman" w:cs="Times New Roman"/>
          <w:sz w:val="28"/>
          <w:szCs w:val="28"/>
        </w:rPr>
        <w:t>облако скрыло Его из вида.</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 Посмотрите внимательно на икону праздника Вознесения Господня. Можно ли, глядя на икону, догадаться, где происходили события Вознесения: в городе, на равнине, у реки, на горе?</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Рассматривая пейзаж на иконе Вознесения Господня, можно догадаться, что события происходили на горе, потому что мы не видим ни зданий, ни реки, ни характерного для равнины ландшафта, но видим изображенную иконопис</w:t>
      </w:r>
      <w:r>
        <w:rPr>
          <w:rFonts w:ascii="Times New Roman" w:hAnsi="Times New Roman" w:cs="Times New Roman"/>
          <w:sz w:val="28"/>
          <w:szCs w:val="28"/>
        </w:rPr>
        <w:t>цем скалистую поверхность горы.</w:t>
      </w:r>
    </w:p>
    <w:p w:rsidR="002B67EF" w:rsidRPr="00876781"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b/>
          <w:i/>
          <w:sz w:val="28"/>
          <w:szCs w:val="28"/>
        </w:rPr>
        <w:t>– Как изображен на иконе Иисус Христос?</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Господь Иисус Христос изображен на иконе в сиянии. Ангелы возносят Христа на небо. Спасител</w:t>
      </w:r>
      <w:r>
        <w:rPr>
          <w:rFonts w:ascii="Times New Roman" w:hAnsi="Times New Roman" w:cs="Times New Roman"/>
          <w:sz w:val="28"/>
          <w:szCs w:val="28"/>
        </w:rPr>
        <w:t>ь благословляет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воих учеников.</w:t>
      </w:r>
    </w:p>
    <w:p w:rsidR="002B67EF" w:rsidRPr="00876781"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b/>
          <w:i/>
          <w:sz w:val="28"/>
          <w:szCs w:val="28"/>
        </w:rPr>
        <w:t>– Кого изображает иконописец в нижней части иконы, стоящими на земле?</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На земле стоят Богородица Мария и уче</w:t>
      </w:r>
      <w:r>
        <w:rPr>
          <w:rFonts w:ascii="Times New Roman" w:hAnsi="Times New Roman" w:cs="Times New Roman"/>
          <w:sz w:val="28"/>
          <w:szCs w:val="28"/>
        </w:rPr>
        <w:t>ники Христа, смотрящие на небо.</w:t>
      </w:r>
    </w:p>
    <w:p w:rsidR="002B67EF" w:rsidRPr="00876781" w:rsidRDefault="002B67EF" w:rsidP="002B67EF">
      <w:pPr>
        <w:tabs>
          <w:tab w:val="left" w:pos="3930"/>
        </w:tabs>
        <w:ind w:left="-993" w:firstLine="567"/>
        <w:rPr>
          <w:rFonts w:ascii="Times New Roman" w:hAnsi="Times New Roman" w:cs="Times New Roman"/>
          <w:b/>
          <w:i/>
          <w:sz w:val="28"/>
          <w:szCs w:val="28"/>
        </w:rPr>
      </w:pPr>
      <w:r w:rsidRPr="00876781">
        <w:rPr>
          <w:rFonts w:ascii="Times New Roman" w:hAnsi="Times New Roman" w:cs="Times New Roman"/>
          <w:b/>
          <w:i/>
          <w:sz w:val="28"/>
          <w:szCs w:val="28"/>
        </w:rPr>
        <w:t>– А что за юноши в белых одеждах стоят посреди учеников Христа?</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Это Ангелы Божии</w:t>
      </w:r>
      <w:r>
        <w:rPr>
          <w:rFonts w:ascii="Times New Roman" w:hAnsi="Times New Roman" w:cs="Times New Roman"/>
          <w:sz w:val="28"/>
          <w:szCs w:val="28"/>
        </w:rPr>
        <w:t>. Они что-то говорят апостолам.</w:t>
      </w:r>
    </w:p>
    <w:p w:rsidR="002B67EF" w:rsidRPr="00876781"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Ученики долго продолжали стоять и смотреть на небо вслед вознесшемуся Христу. Тогда явились перед апостолами два Ангела в белых одеждах и сказали: «Что вы стоите и смотрите на небо? Господь Иисус Христос, вознесшийся от вас на небеса, опять придет на землю таким же образом, как вы видели Его восходящим на небо».</w:t>
      </w:r>
    </w:p>
    <w:p w:rsidR="002B67EF" w:rsidRDefault="002B67EF" w:rsidP="002B67EF">
      <w:pPr>
        <w:tabs>
          <w:tab w:val="left" w:pos="3930"/>
        </w:tabs>
        <w:ind w:left="-993" w:firstLine="567"/>
        <w:rPr>
          <w:rFonts w:ascii="Times New Roman" w:hAnsi="Times New Roman" w:cs="Times New Roman"/>
          <w:sz w:val="28"/>
          <w:szCs w:val="28"/>
        </w:rPr>
      </w:pPr>
      <w:r w:rsidRPr="00876781">
        <w:rPr>
          <w:rFonts w:ascii="Times New Roman" w:hAnsi="Times New Roman" w:cs="Times New Roman"/>
          <w:sz w:val="28"/>
          <w:szCs w:val="28"/>
        </w:rPr>
        <w:t>После этого ученики Христа возвратились в Иерусалим с великой радостью и оставались там все вместе, ожидая сошествие Духа Святого.</w:t>
      </w:r>
    </w:p>
    <w:p w:rsidR="002B67EF" w:rsidRDefault="002B67EF" w:rsidP="002B67EF">
      <w:pPr>
        <w:tabs>
          <w:tab w:val="left" w:pos="3930"/>
        </w:tabs>
        <w:ind w:left="-993" w:firstLine="567"/>
        <w:rPr>
          <w:rFonts w:ascii="Times New Roman" w:hAnsi="Times New Roman" w:cs="Times New Roman"/>
          <w:sz w:val="28"/>
          <w:szCs w:val="28"/>
        </w:rPr>
      </w:pPr>
    </w:p>
    <w:p w:rsidR="002B67EF" w:rsidRDefault="002B67EF" w:rsidP="002B67EF">
      <w:pPr>
        <w:tabs>
          <w:tab w:val="left" w:pos="3930"/>
        </w:tabs>
        <w:ind w:left="-993" w:firstLine="567"/>
        <w:rPr>
          <w:rFonts w:ascii="Times New Roman" w:hAnsi="Times New Roman" w:cs="Times New Roman"/>
          <w:sz w:val="28"/>
          <w:szCs w:val="28"/>
        </w:rPr>
      </w:pPr>
    </w:p>
    <w:p w:rsidR="002B67EF" w:rsidRDefault="002B67EF" w:rsidP="002B67EF">
      <w:pPr>
        <w:tabs>
          <w:tab w:val="left" w:pos="3930"/>
        </w:tabs>
        <w:ind w:left="-993" w:firstLine="567"/>
        <w:rPr>
          <w:rFonts w:ascii="Times New Roman" w:hAnsi="Times New Roman" w:cs="Times New Roman"/>
          <w:sz w:val="28"/>
          <w:szCs w:val="28"/>
        </w:rPr>
      </w:pPr>
    </w:p>
    <w:p w:rsidR="002B67EF" w:rsidRPr="00876781" w:rsidRDefault="002B67EF" w:rsidP="002B67EF">
      <w:pPr>
        <w:tabs>
          <w:tab w:val="left" w:pos="3930"/>
        </w:tabs>
        <w:ind w:left="-993" w:firstLine="567"/>
        <w:rPr>
          <w:rFonts w:ascii="Times New Roman" w:hAnsi="Times New Roman" w:cs="Times New Roman"/>
          <w:sz w:val="28"/>
          <w:szCs w:val="28"/>
        </w:rPr>
      </w:pPr>
      <w:r w:rsidRPr="002B67EF">
        <w:rPr>
          <w:rFonts w:ascii="Times New Roman" w:hAnsi="Times New Roman" w:cs="Times New Roman"/>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330313" cy="5335325"/>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4326890" cy="5334000"/>
                    </a:xfrm>
                    <a:prstGeom prst="rect">
                      <a:avLst/>
                    </a:prstGeom>
                    <a:ln>
                      <a:noFill/>
                    </a:ln>
                    <a:effectLst>
                      <a:softEdge rad="112500"/>
                    </a:effectLst>
                  </pic:spPr>
                </pic:pic>
              </a:graphicData>
            </a:graphic>
          </wp:anchor>
        </w:drawing>
      </w:r>
    </w:p>
    <w:p w:rsidR="008E44DA" w:rsidRDefault="008E44DA"/>
    <w:sectPr w:rsidR="008E4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67EF"/>
    <w:rsid w:val="002B67EF"/>
    <w:rsid w:val="008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2012-06-24T08:57:00Z</dcterms:created>
  <dcterms:modified xsi:type="dcterms:W3CDTF">2012-06-24T08:57:00Z</dcterms:modified>
</cp:coreProperties>
</file>