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B01B17" w:rsidRPr="00B01B17" w:rsidTr="008F256A">
        <w:trPr>
          <w:tblCellSpacing w:w="0" w:type="dxa"/>
        </w:trPr>
        <w:tc>
          <w:tcPr>
            <w:tcW w:w="0" w:type="auto"/>
            <w:vAlign w:val="center"/>
          </w:tcPr>
          <w:p w:rsidR="00B01B17" w:rsidRPr="00B01B17" w:rsidRDefault="00B01B17" w:rsidP="00B01B17">
            <w:r w:rsidRPr="00B01B17">
              <w:drawing>
                <wp:inline distT="0" distB="0" distL="0" distR="0">
                  <wp:extent cx="190500" cy="19050"/>
                  <wp:effectExtent l="0" t="0" r="0" b="0"/>
                  <wp:docPr id="1" name="Рисунок 1" descr="n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B17" w:rsidRPr="00B01B17" w:rsidTr="008F256A">
        <w:trPr>
          <w:tblCellSpacing w:w="0" w:type="dxa"/>
        </w:trPr>
        <w:tc>
          <w:tcPr>
            <w:tcW w:w="0" w:type="auto"/>
          </w:tcPr>
          <w:p w:rsidR="00B01B17" w:rsidRPr="00B01B17" w:rsidRDefault="00B01B17" w:rsidP="00B01B17">
            <w:r w:rsidRPr="00483FDA">
              <w:rPr>
                <w:color w:val="943634" w:themeColor="accent2" w:themeShade="BF"/>
                <w:sz w:val="56"/>
                <w:szCs w:val="56"/>
              </w:rPr>
              <w:t>Если ребенок плачет.</w:t>
            </w:r>
            <w:r w:rsidRPr="00483FDA">
              <w:rPr>
                <w:color w:val="943634" w:themeColor="accent2" w:themeShade="BF"/>
                <w:sz w:val="56"/>
                <w:szCs w:val="56"/>
              </w:rPr>
              <w:br/>
            </w:r>
            <w:r w:rsidRPr="00B01B17">
              <w:br/>
              <w:t xml:space="preserve">Наша задача - защищать детей от обид, но мы не можем оградить их от душевной боли. Недовольство, разочарование, страх, смущение, чувство </w:t>
            </w:r>
            <w:proofErr w:type="spellStart"/>
            <w:r w:rsidRPr="00B01B17">
              <w:t>покинутости</w:t>
            </w:r>
            <w:proofErr w:type="spellEnd"/>
            <w:r w:rsidRPr="00B01B17">
              <w:t xml:space="preserve"> и утраты - все </w:t>
            </w:r>
            <w:r w:rsidRPr="00B01B17"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posOffset>-1261110</wp:posOffset>
                  </wp:positionH>
                  <wp:positionV relativeFrom="line">
                    <wp:posOffset>-1805940</wp:posOffset>
                  </wp:positionV>
                  <wp:extent cx="2095500" cy="1809750"/>
                  <wp:effectExtent l="0" t="0" r="0" b="0"/>
                  <wp:wrapSquare wrapText="bothSides"/>
                  <wp:docPr id="2" name="Рисунок 2" descr="если ребенок плач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сли ребенок плач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B17">
              <w:t>это часть испытаний, через которые проходит каждый человек. И в наших силах помочь детям исцелиться от этой боли.</w:t>
            </w:r>
            <w:r w:rsidRPr="00B01B17">
              <w:br/>
            </w:r>
            <w:r w:rsidRPr="00B01B17">
              <w:br/>
              <w:t xml:space="preserve">Не торопитесь успокоить плачущего ребенка, таким </w:t>
            </w:r>
            <w:proofErr w:type="gramStart"/>
            <w:r w:rsidRPr="00B01B17">
              <w:t>образом</w:t>
            </w:r>
            <w:proofErr w:type="gramEnd"/>
            <w:r w:rsidRPr="00B01B17">
              <w:t xml:space="preserve"> он освобождается от груза переполняющих его эмоций. Предоставьте ему защиту и поддержку, проявив готовность выслушать.</w:t>
            </w:r>
            <w:r w:rsidRPr="00B01B17">
              <w:br/>
            </w:r>
            <w:r w:rsidRPr="00B01B17">
              <w:br/>
              <w:t xml:space="preserve">Люди освобождаются от эмоциональной боли вполне естественным образом. Обиженный ребенок или сразу же начинает плакать, или растерянно смотрит, или выглядит испуганным. Ученые обнаружили, что в слезах, вызванных негативными эмоциями, содержатся гормоны стресса. Это говорит о том, что слезы снимают душевную боль. </w:t>
            </w:r>
            <w:r w:rsidRPr="00B01B17">
              <w:br/>
            </w:r>
            <w:r w:rsidRPr="00B01B17">
              <w:br/>
              <w:t>Не все родители и воспитатели знают, как правильно поступить, когда ребенок плачет или злится. Если нам никак не удается остановить потоки слез, мы чувствуем растерянность или даже раздражение. Детям же нужно, чтобы взрослые оставались с ними рядом и оказывали им поддержку, не мешая освобождаться от негативных эмоций. Когда мы резко пресекаем плач, это мешает естественному процессу исцеления.</w:t>
            </w:r>
            <w:r w:rsidRPr="00B01B17">
              <w:br/>
            </w:r>
            <w:r w:rsidRPr="00B01B17">
              <w:br/>
              <w:t>Почему и как взрослые мешают детям выплескивать эмоции.</w:t>
            </w:r>
            <w:r w:rsidRPr="00B01B17">
              <w:br/>
            </w:r>
            <w:r w:rsidRPr="00B01B17">
              <w:br/>
              <w:t>Большинство из нас часто слышали в детстве успокаивающие слова: "Тише... все хорошо... не плачь. Не из-за чего плакать. Не будь плаксой. Большие мальчики не плачут. Перестань реветь, или я дам тебе повод для слез!" Мы росли, постоянно слыша такую реакцию на выражение наших наболевших чувств, в результате чего несем в себе эти записи и говорим те же фразы своим детям, когда они плачут или злятся.</w:t>
            </w:r>
            <w:r w:rsidRPr="00B01B17">
              <w:br/>
            </w:r>
            <w:r w:rsidRPr="00B01B17">
              <w:br/>
              <w:t>Маленькие дети учатся блокировать исцеляющий процесс, получая сообщения, что нехорошо выражать свои болезненные эмоции. Обратите внимание на примеры того, как взрослые реагируют на плач ребенка.</w:t>
            </w:r>
            <w:r w:rsidRPr="00B01B17">
              <w:br/>
            </w:r>
            <w:r w:rsidRPr="00B01B17">
              <w:br/>
              <w:t>- Вы стараетесь лишить боль законной силы: "Тише, тише... Нет никакой причины, чтобы плакать (или бояться)".</w:t>
            </w:r>
            <w:r w:rsidRPr="00B01B17">
              <w:br/>
              <w:t>- Пытаетесь пристыдить: "Не плачь. Ты же большой мальчик. Не будь неженкой. Ты ведешь себя как маленький".</w:t>
            </w:r>
            <w:r w:rsidRPr="00B01B17">
              <w:br/>
              <w:t xml:space="preserve">- Угрожаете: "Или ты сию минуту прекратишь, или у тебя будет причина для рева!" </w:t>
            </w:r>
            <w:r w:rsidRPr="00B01B17">
              <w:br/>
              <w:t xml:space="preserve">- Успокаиваете: "Я куплю тебе новую игрушку". </w:t>
            </w:r>
            <w:r w:rsidRPr="00B01B17">
              <w:br/>
              <w:t>- Отвлекаете: "Давай-ка съедим по пирожному".</w:t>
            </w:r>
            <w:r w:rsidRPr="00B01B17">
              <w:br/>
              <w:t xml:space="preserve">- Изолируете ребенка: "Иди в свою комнату и сиди там, пока не перестанешь реветь". </w:t>
            </w:r>
            <w:r w:rsidRPr="00B01B17">
              <w:br/>
              <w:t xml:space="preserve">- Абстрагируетесь: "Я не буду разговаривать с тобой, пока ты не прекратишь плакать". </w:t>
            </w:r>
            <w:r w:rsidRPr="00B01B17">
              <w:br/>
            </w:r>
            <w:r w:rsidRPr="00B01B17">
              <w:lastRenderedPageBreak/>
              <w:t>- Приводите примеры сравнения: "Ты думаешь, только у тебя все плохо? А вот послушай, что случилось со мной..."</w:t>
            </w:r>
            <w:r w:rsidRPr="00B01B17">
              <w:br/>
              <w:t>- Пытаетесь вызвать чувство вины: "У тебя столько всего! Не стоит расстраиваться из-за этого".</w:t>
            </w:r>
            <w:r w:rsidRPr="00B01B17">
              <w:br/>
              <w:t>- Реагируете с юмором на плач упавшего ребенка: "Разве ты причинил вред тротуару?"</w:t>
            </w:r>
            <w:r w:rsidRPr="00B01B17">
              <w:br/>
            </w:r>
            <w:r w:rsidRPr="00B01B17">
              <w:br/>
              <w:t>В любом случае малыш получает ясное сообщение: "Не смей выражать свои болезненные эмоции!"</w:t>
            </w:r>
            <w:r w:rsidRPr="00B01B17">
              <w:br/>
            </w:r>
            <w:r w:rsidRPr="00B01B17">
              <w:br/>
              <w:t>Большинству из нас мешали выплескивать негативные эмоции, причем считалось, что девочкам позволительно плакать, но нельзя злиться, а мальчикам можно выражать гнев, но стыдно плакать (в этом случае их называли "</w:t>
            </w:r>
            <w:proofErr w:type="spellStart"/>
            <w:r w:rsidRPr="00B01B17">
              <w:t>маменькими</w:t>
            </w:r>
            <w:proofErr w:type="spellEnd"/>
            <w:r w:rsidRPr="00B01B17">
              <w:t xml:space="preserve"> сынками" или "сосунками"). В результате многие женщины плачут, когда испытывают чувство гнева, а многие мужчины сердятся, когда им причиняют боль, потому что это единственный выход выражения их чувств. В итоге женщины становятся злыми, а мужчины чувствуют постоянную скрытую горечь. Эмоции нельзя дифференцировать в зависимости от пола.</w:t>
            </w:r>
            <w:r w:rsidRPr="00B01B17">
              <w:br/>
            </w:r>
            <w:r w:rsidRPr="00B01B17">
              <w:br/>
              <w:t xml:space="preserve">Душевная боль </w:t>
            </w:r>
            <w:proofErr w:type="gramStart"/>
            <w:r w:rsidRPr="00B01B17">
              <w:t>накапливается</w:t>
            </w:r>
            <w:r w:rsidRPr="00B01B17">
              <w:br/>
            </w:r>
            <w:r w:rsidRPr="00B01B17">
              <w:br/>
              <w:t>Процесс освобождения от болезненных эмоций предполагает</w:t>
            </w:r>
            <w:proofErr w:type="gramEnd"/>
            <w:r w:rsidRPr="00B01B17">
              <w:t xml:space="preserve"> внимание другого человека. Кто-то должен выслушать нас. И дети не исключение. Малыш, который упал на детской площадке, озирается по сторонам, чтобы выяснить, заметил ли это кто-нибудь. Если никто из присутствующих </w:t>
            </w:r>
            <w:proofErr w:type="gramStart"/>
            <w:r w:rsidRPr="00B01B17">
              <w:t>не обратит внимание</w:t>
            </w:r>
            <w:proofErr w:type="gramEnd"/>
            <w:r w:rsidRPr="00B01B17">
              <w:t xml:space="preserve"> (или не подаст виду), ребенок вряд ли заплачет. Но, если он видит, что кто-то заметил, как он упал, он может плакать не переставая. Когда дитя громко плачет из-за небольшого ушиба, его слезы, возможно, имеют более серьезную подоплеку.</w:t>
            </w:r>
            <w:r w:rsidRPr="00B01B17">
              <w:br/>
            </w:r>
            <w:r w:rsidRPr="00B01B17">
              <w:br/>
              <w:t>Когда ребенок испытывает эмоциональную боль и нет никого, кто услышал бы его, он не чувствует себя в безопасности, чтобы выплеснуть наружу болезненные эмоции.</w:t>
            </w:r>
            <w:r w:rsidRPr="00B01B17">
              <w:br/>
            </w:r>
            <w:r w:rsidRPr="00B01B17">
              <w:br/>
              <w:t xml:space="preserve">У детей (и у взрослых) накапливаются внутри невысказанные обиды, и плач может свидетельствовать о том, что существует более серьезная проблема, чем данная обида (или ушиб). При наличии терпеливого слушателя можно вместе с данной обидой выплеснуть накопленные ранее негативные эмоции. </w:t>
            </w:r>
            <w:r w:rsidRPr="00B01B17">
              <w:br/>
            </w:r>
            <w:r w:rsidRPr="00B01B17">
              <w:br/>
              <w:t>Когда мы неправильно оцениваем эмоции детей, они учатся не доверять собственным чувствам. Мы говорим: "Учись скрывать свои чувства!" А малыш слышит: "Не смей испытывать чувства!" Мы восклицаем: "Я не могу слышать твой рев!" А ребенок слышит: "Я не могу принять тебя таким, какой ты есть".</w:t>
            </w:r>
            <w:r w:rsidRPr="00B01B17">
              <w:br/>
            </w:r>
            <w:r w:rsidRPr="00B01B17">
              <w:br/>
              <w:t>Детишки же отчаянно нуждаются в том, чтобы их любили. Поэтому, боясь быть отвергнутыми за выражение своих болезненных эмоций, малыши учатся скрывать их.</w:t>
            </w:r>
            <w:r w:rsidRPr="00B01B17">
              <w:br/>
            </w:r>
            <w:r w:rsidRPr="00B01B17">
              <w:br/>
              <w:t xml:space="preserve">Источник: </w:t>
            </w:r>
            <w:proofErr w:type="spellStart"/>
            <w:r w:rsidRPr="00B01B17">
              <w:t>Пэм</w:t>
            </w:r>
            <w:proofErr w:type="spellEnd"/>
            <w:r w:rsidRPr="00B01B17">
              <w:t xml:space="preserve"> Лео "Как создать теплые отношения с детьми".</w:t>
            </w:r>
          </w:p>
        </w:tc>
        <w:bookmarkStart w:id="0" w:name="_GoBack"/>
        <w:bookmarkEnd w:id="0"/>
      </w:tr>
    </w:tbl>
    <w:p w:rsidR="00612084" w:rsidRDefault="00612084"/>
    <w:sectPr w:rsidR="0061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41" w:rsidRDefault="009F2741" w:rsidP="00B01B17">
      <w:pPr>
        <w:spacing w:after="0" w:line="240" w:lineRule="auto"/>
      </w:pPr>
      <w:r>
        <w:separator/>
      </w:r>
    </w:p>
  </w:endnote>
  <w:endnote w:type="continuationSeparator" w:id="0">
    <w:p w:rsidR="009F2741" w:rsidRDefault="009F2741" w:rsidP="00B0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41" w:rsidRDefault="009F2741" w:rsidP="00B01B17">
      <w:pPr>
        <w:spacing w:after="0" w:line="240" w:lineRule="auto"/>
      </w:pPr>
      <w:r>
        <w:separator/>
      </w:r>
    </w:p>
  </w:footnote>
  <w:footnote w:type="continuationSeparator" w:id="0">
    <w:p w:rsidR="009F2741" w:rsidRDefault="009F2741" w:rsidP="00B0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17"/>
    <w:rsid w:val="00483FDA"/>
    <w:rsid w:val="00612084"/>
    <w:rsid w:val="009F2741"/>
    <w:rsid w:val="00B0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B17"/>
  </w:style>
  <w:style w:type="paragraph" w:styleId="a7">
    <w:name w:val="footer"/>
    <w:basedOn w:val="a"/>
    <w:link w:val="a8"/>
    <w:uiPriority w:val="99"/>
    <w:unhideWhenUsed/>
    <w:rsid w:val="00B0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B17"/>
  </w:style>
  <w:style w:type="paragraph" w:styleId="a7">
    <w:name w:val="footer"/>
    <w:basedOn w:val="a"/>
    <w:link w:val="a8"/>
    <w:uiPriority w:val="99"/>
    <w:unhideWhenUsed/>
    <w:rsid w:val="00B0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Лапочка</dc:creator>
  <cp:lastModifiedBy>Лапочка</cp:lastModifiedBy>
  <cp:revision>2</cp:revision>
  <dcterms:created xsi:type="dcterms:W3CDTF">2013-09-26T03:15:00Z</dcterms:created>
  <dcterms:modified xsi:type="dcterms:W3CDTF">2013-09-26T03:22:00Z</dcterms:modified>
</cp:coreProperties>
</file>