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pPr w:leftFromText="180" w:rightFromText="180" w:vertAnchor="page" w:horzAnchor="margin" w:tblpXSpec="center" w:tblpY="916"/>
        <w:tblW w:w="10598" w:type="dxa"/>
        <w:tblLook w:val="04A0"/>
      </w:tblPr>
      <w:tblGrid>
        <w:gridCol w:w="553"/>
        <w:gridCol w:w="10045"/>
      </w:tblGrid>
      <w:tr w:rsidR="00200F10" w:rsidRPr="002045B8" w:rsidTr="006454B8">
        <w:trPr>
          <w:cantSplit/>
          <w:trHeight w:val="1134"/>
        </w:trPr>
        <w:tc>
          <w:tcPr>
            <w:tcW w:w="553" w:type="dxa"/>
            <w:textDirection w:val="btLr"/>
          </w:tcPr>
          <w:p w:rsidR="008D31A8" w:rsidRPr="00863A70" w:rsidRDefault="008D3478" w:rsidP="00050AC6">
            <w:pPr>
              <w:ind w:left="113" w:right="113"/>
              <w:rPr>
                <w:rFonts w:cstheme="minorHAnsi"/>
                <w:sz w:val="28"/>
                <w:szCs w:val="28"/>
              </w:rPr>
            </w:pPr>
            <w:r w:rsidRPr="00863A70">
              <w:rPr>
                <w:rFonts w:cstheme="minorHAnsi"/>
                <w:sz w:val="28"/>
                <w:szCs w:val="28"/>
                <w:lang w:val="ru-RU"/>
              </w:rPr>
              <w:t>………………………………………….</w:t>
            </w:r>
            <w:r w:rsidR="008D31A8" w:rsidRPr="00863A70">
              <w:rPr>
                <w:rFonts w:cstheme="minorHAnsi"/>
                <w:sz w:val="28"/>
                <w:szCs w:val="28"/>
                <w:lang w:val="ru-RU"/>
              </w:rPr>
              <w:t>Информация для родителей</w:t>
            </w:r>
            <w:r w:rsidRPr="00863A70">
              <w:rPr>
                <w:rFonts w:cstheme="minorHAnsi"/>
                <w:sz w:val="28"/>
                <w:szCs w:val="28"/>
                <w:lang w:val="ru-RU"/>
              </w:rPr>
              <w:t>……………………………………..</w:t>
            </w:r>
          </w:p>
        </w:tc>
        <w:tc>
          <w:tcPr>
            <w:tcW w:w="10045" w:type="dxa"/>
          </w:tcPr>
          <w:p w:rsidR="008D3478" w:rsidRPr="00863A70" w:rsidRDefault="008D3478" w:rsidP="00B63E3F">
            <w:pPr>
              <w:pStyle w:val="c9"/>
              <w:spacing w:before="0" w:beforeAutospacing="0" w:after="0" w:afterAutospacing="0" w:line="305" w:lineRule="atLeast"/>
              <w:jc w:val="center"/>
              <w:rPr>
                <w:rStyle w:val="c11"/>
                <w:rFonts w:asciiTheme="minorHAnsi" w:eastAsiaTheme="majorEastAsia" w:hAnsiTheme="minorHAnsi" w:cstheme="minorHAnsi"/>
                <w:color w:val="444444"/>
                <w:sz w:val="28"/>
                <w:szCs w:val="28"/>
                <w:u w:val="single"/>
              </w:rPr>
            </w:pPr>
          </w:p>
          <w:p w:rsidR="008D3478" w:rsidRPr="00863A70" w:rsidRDefault="008D31A8" w:rsidP="008D3478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863A70">
              <w:rPr>
                <w:rFonts w:cstheme="minorHAnsi"/>
                <w:sz w:val="28"/>
                <w:szCs w:val="28"/>
                <w:lang w:val="ru-RU"/>
              </w:rPr>
              <w:t>Когда-то на окраине Афин, близ храма Аполлона Ликейского, существовала</w:t>
            </w:r>
          </w:p>
          <w:p w:rsidR="008D3478" w:rsidRPr="00863A70" w:rsidRDefault="008D31A8" w:rsidP="008D3478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863A70">
              <w:rPr>
                <w:rFonts w:cstheme="minorHAnsi"/>
                <w:sz w:val="28"/>
                <w:szCs w:val="28"/>
                <w:lang w:val="ru-RU"/>
              </w:rPr>
              <w:t>школа, основанная великим философом прошлого Аристотелем.</w:t>
            </w:r>
          </w:p>
          <w:p w:rsidR="008D3478" w:rsidRDefault="008D31A8" w:rsidP="008D3478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863A70">
              <w:rPr>
                <w:rFonts w:cstheme="minorHAnsi"/>
                <w:sz w:val="28"/>
                <w:szCs w:val="28"/>
                <w:lang w:val="ru-RU"/>
              </w:rPr>
              <w:t>О</w:t>
            </w:r>
            <w:r w:rsidR="008D3478" w:rsidRPr="00863A70">
              <w:rPr>
                <w:rFonts w:cstheme="minorHAnsi"/>
                <w:sz w:val="28"/>
                <w:szCs w:val="28"/>
                <w:lang w:val="ru-RU"/>
              </w:rPr>
              <w:t>на называлась Ликеем или Лицеем.</w:t>
            </w:r>
          </w:p>
          <w:p w:rsidR="00B63E3F" w:rsidRPr="00863A70" w:rsidRDefault="00B63E3F" w:rsidP="008D3478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  <w:p w:rsidR="008D3478" w:rsidRPr="00863A70" w:rsidRDefault="00B63E3F" w:rsidP="008D3478">
            <w:pPr>
              <w:jc w:val="center"/>
              <w:rPr>
                <w:rFonts w:cstheme="minorHAnsi"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Cs/>
                <w:sz w:val="28"/>
                <w:szCs w:val="28"/>
                <w:lang w:val="ru-RU"/>
              </w:rPr>
              <w:t>19 октября1811года учебно</w:t>
            </w:r>
            <w:r w:rsidR="008D3478" w:rsidRPr="00863A70">
              <w:rPr>
                <w:rFonts w:cstheme="minorHAnsi"/>
                <w:bCs/>
                <w:sz w:val="28"/>
                <w:szCs w:val="28"/>
                <w:lang w:val="ru-RU"/>
              </w:rPr>
              <w:t>е</w:t>
            </w:r>
            <w:r>
              <w:rPr>
                <w:rFonts w:cstheme="minorHAnsi"/>
                <w:bCs/>
                <w:sz w:val="28"/>
                <w:szCs w:val="28"/>
                <w:lang w:val="ru-RU"/>
              </w:rPr>
              <w:t xml:space="preserve"> </w:t>
            </w:r>
            <w:r w:rsidR="008D3478" w:rsidRPr="00863A70">
              <w:rPr>
                <w:rFonts w:cstheme="minorHAnsi"/>
                <w:bCs/>
                <w:sz w:val="28"/>
                <w:szCs w:val="28"/>
                <w:lang w:val="ru-RU"/>
              </w:rPr>
              <w:t xml:space="preserve">заведение под этим же </w:t>
            </w:r>
            <w:r w:rsidR="008D31A8" w:rsidRPr="00863A70">
              <w:rPr>
                <w:rFonts w:cstheme="minorHAnsi"/>
                <w:bCs/>
                <w:sz w:val="28"/>
                <w:szCs w:val="28"/>
                <w:lang w:val="ru-RU"/>
              </w:rPr>
              <w:t>названием</w:t>
            </w:r>
          </w:p>
          <w:p w:rsidR="00B63E3F" w:rsidRDefault="008D3478" w:rsidP="00B63E3F">
            <w:pPr>
              <w:jc w:val="center"/>
              <w:rPr>
                <w:rFonts w:cstheme="minorHAnsi"/>
                <w:bCs/>
                <w:sz w:val="28"/>
                <w:szCs w:val="28"/>
                <w:lang w:val="ru-RU"/>
              </w:rPr>
            </w:pPr>
            <w:r w:rsidRPr="00863A70">
              <w:rPr>
                <w:rFonts w:cstheme="minorHAnsi"/>
                <w:bCs/>
                <w:sz w:val="28"/>
                <w:szCs w:val="28"/>
                <w:lang w:val="ru-RU"/>
              </w:rPr>
              <w:t>О</w:t>
            </w:r>
            <w:r w:rsidR="00DF6B4E" w:rsidRPr="00863A70">
              <w:rPr>
                <w:rFonts w:cstheme="minorHAnsi"/>
                <w:bCs/>
                <w:sz w:val="28"/>
                <w:szCs w:val="28"/>
                <w:lang w:val="ru-RU"/>
              </w:rPr>
              <w:t>ткрылось</w:t>
            </w:r>
            <w:r w:rsidRPr="00863A70">
              <w:rPr>
                <w:rFonts w:cstheme="minorHAnsi"/>
                <w:bCs/>
                <w:sz w:val="28"/>
                <w:szCs w:val="28"/>
                <w:lang w:val="ru-RU"/>
              </w:rPr>
              <w:t xml:space="preserve"> </w:t>
            </w:r>
            <w:r w:rsidR="00DF6B4E" w:rsidRPr="00863A70">
              <w:rPr>
                <w:rFonts w:cstheme="minorHAnsi"/>
                <w:bCs/>
                <w:sz w:val="28"/>
                <w:szCs w:val="28"/>
                <w:lang w:val="ru-RU"/>
              </w:rPr>
              <w:t>в</w:t>
            </w:r>
            <w:r w:rsidRPr="00863A70">
              <w:rPr>
                <w:rFonts w:cstheme="minorHAnsi"/>
                <w:bCs/>
                <w:sz w:val="28"/>
                <w:szCs w:val="28"/>
                <w:lang w:val="ru-RU"/>
              </w:rPr>
              <w:t xml:space="preserve"> </w:t>
            </w:r>
            <w:r w:rsidR="00DF6B4E" w:rsidRPr="00863A70">
              <w:rPr>
                <w:rFonts w:cstheme="minorHAnsi"/>
                <w:bCs/>
                <w:sz w:val="28"/>
                <w:szCs w:val="28"/>
                <w:lang w:val="ru-RU"/>
              </w:rPr>
              <w:t>Царском</w:t>
            </w:r>
            <w:r w:rsidRPr="00863A70">
              <w:rPr>
                <w:rFonts w:cstheme="minorHAnsi"/>
                <w:bCs/>
                <w:sz w:val="28"/>
                <w:szCs w:val="28"/>
                <w:lang w:val="ru-RU"/>
              </w:rPr>
              <w:t xml:space="preserve"> </w:t>
            </w:r>
            <w:r w:rsidR="00DF6B4E" w:rsidRPr="00863A70">
              <w:rPr>
                <w:rFonts w:cstheme="minorHAnsi"/>
                <w:bCs/>
                <w:sz w:val="28"/>
                <w:szCs w:val="28"/>
                <w:lang w:val="ru-RU"/>
              </w:rPr>
              <w:t>Селе,</w:t>
            </w:r>
            <w:r w:rsidR="00B63E3F">
              <w:rPr>
                <w:rFonts w:cstheme="minorHAnsi"/>
                <w:bCs/>
                <w:sz w:val="28"/>
                <w:szCs w:val="28"/>
                <w:lang w:val="ru-RU"/>
              </w:rPr>
              <w:t xml:space="preserve"> </w:t>
            </w:r>
            <w:r w:rsidRPr="00863A70">
              <w:rPr>
                <w:rFonts w:cstheme="minorHAnsi"/>
                <w:bCs/>
                <w:sz w:val="28"/>
                <w:szCs w:val="28"/>
                <w:lang w:val="ru-RU"/>
              </w:rPr>
              <w:t>Б</w:t>
            </w:r>
            <w:r w:rsidR="00DF6B4E" w:rsidRPr="00863A70">
              <w:rPr>
                <w:rFonts w:cstheme="minorHAnsi"/>
                <w:bCs/>
                <w:sz w:val="28"/>
                <w:szCs w:val="28"/>
                <w:lang w:val="ru-RU"/>
              </w:rPr>
              <w:t>лиз</w:t>
            </w:r>
            <w:r w:rsidRPr="00863A70">
              <w:rPr>
                <w:rFonts w:cstheme="minorHAnsi"/>
                <w:bCs/>
                <w:sz w:val="28"/>
                <w:szCs w:val="28"/>
                <w:lang w:val="ru-RU"/>
              </w:rPr>
              <w:t xml:space="preserve"> </w:t>
            </w:r>
            <w:r w:rsidR="008D31A8" w:rsidRPr="00863A70">
              <w:rPr>
                <w:rFonts w:cstheme="minorHAnsi"/>
                <w:bCs/>
                <w:sz w:val="28"/>
                <w:szCs w:val="28"/>
                <w:lang w:val="ru-RU"/>
              </w:rPr>
              <w:t>Петербурга</w:t>
            </w:r>
            <w:r w:rsidRPr="00863A70">
              <w:rPr>
                <w:rFonts w:cstheme="minorHAnsi"/>
                <w:bCs/>
                <w:sz w:val="28"/>
                <w:szCs w:val="28"/>
                <w:lang w:val="ru-RU"/>
              </w:rPr>
              <w:t xml:space="preserve"> </w:t>
            </w:r>
          </w:p>
          <w:p w:rsidR="008D31A8" w:rsidRPr="00B63E3F" w:rsidRDefault="008D31A8" w:rsidP="00B63E3F">
            <w:pPr>
              <w:jc w:val="center"/>
              <w:rPr>
                <w:rFonts w:cstheme="minorHAnsi"/>
                <w:bCs/>
                <w:sz w:val="28"/>
                <w:szCs w:val="28"/>
                <w:lang w:val="ru-RU"/>
              </w:rPr>
            </w:pPr>
            <w:r w:rsidRPr="00863A70">
              <w:rPr>
                <w:rFonts w:cstheme="minorHAnsi"/>
                <w:bCs/>
                <w:sz w:val="28"/>
                <w:szCs w:val="28"/>
                <w:u w:val="single"/>
                <w:lang w:val="ru-RU"/>
              </w:rPr>
              <w:t>«ЦАРСКОСЕЛЬСКИЙ ЛИЦЕЙ»</w:t>
            </w:r>
          </w:p>
          <w:p w:rsidR="00B63E3F" w:rsidRPr="00863A70" w:rsidRDefault="00B63E3F" w:rsidP="008D3478">
            <w:pPr>
              <w:jc w:val="center"/>
              <w:rPr>
                <w:rFonts w:cstheme="minorHAnsi"/>
                <w:bCs/>
                <w:sz w:val="28"/>
                <w:szCs w:val="28"/>
                <w:lang w:val="ru-RU"/>
              </w:rPr>
            </w:pPr>
          </w:p>
          <w:p w:rsidR="008D31A8" w:rsidRPr="00863A70" w:rsidRDefault="008D31A8" w:rsidP="00DF6B4E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863A70">
              <w:rPr>
                <w:rFonts w:cstheme="minorHAnsi"/>
                <w:sz w:val="28"/>
                <w:szCs w:val="28"/>
                <w:lang w:val="ru-RU"/>
              </w:rPr>
              <w:t>«Учреждение лицея имеет целью образование юношества, особенно предназначенного к важным частям службы государственной», –</w:t>
            </w:r>
            <w:r w:rsidR="008D3478" w:rsidRPr="00863A70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r w:rsidRPr="00863A70">
              <w:rPr>
                <w:rFonts w:cstheme="minorHAnsi"/>
                <w:sz w:val="28"/>
                <w:szCs w:val="28"/>
                <w:lang w:val="ru-RU"/>
              </w:rPr>
              <w:t xml:space="preserve">гласил первый пункт лицейского устава. </w:t>
            </w:r>
          </w:p>
          <w:p w:rsidR="008D31A8" w:rsidRPr="00863A70" w:rsidRDefault="008D31A8" w:rsidP="00DF6B4E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863A70">
              <w:rPr>
                <w:rFonts w:cstheme="minorHAnsi"/>
                <w:sz w:val="28"/>
                <w:szCs w:val="28"/>
                <w:lang w:val="ru-RU"/>
              </w:rPr>
              <w:t>Широчайшие знания, умение мыслить и стремление трудиться для блага Росс</w:t>
            </w:r>
            <w:r w:rsidR="00B63E3F">
              <w:rPr>
                <w:rFonts w:cstheme="minorHAnsi"/>
                <w:sz w:val="28"/>
                <w:szCs w:val="28"/>
                <w:lang w:val="ru-RU"/>
              </w:rPr>
              <w:t>ии</w:t>
            </w:r>
            <w:r w:rsidR="008D3478" w:rsidRPr="00863A70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r w:rsidR="00B63E3F">
              <w:rPr>
                <w:rFonts w:cstheme="minorHAnsi"/>
                <w:sz w:val="28"/>
                <w:szCs w:val="28"/>
                <w:lang w:val="ru-RU"/>
              </w:rPr>
              <w:t>-</w:t>
            </w:r>
            <w:r w:rsidRPr="00863A70">
              <w:rPr>
                <w:rFonts w:cstheme="minorHAnsi"/>
                <w:sz w:val="28"/>
                <w:szCs w:val="28"/>
                <w:lang w:val="ru-RU"/>
              </w:rPr>
              <w:t>вот качества, которыми должны были отличаться выпус</w:t>
            </w:r>
            <w:r w:rsidR="00B63E3F">
              <w:rPr>
                <w:rFonts w:cstheme="minorHAnsi"/>
                <w:sz w:val="28"/>
                <w:szCs w:val="28"/>
                <w:lang w:val="ru-RU"/>
              </w:rPr>
              <w:t>кники лицея.</w:t>
            </w:r>
          </w:p>
          <w:p w:rsidR="008D31A8" w:rsidRPr="00863A70" w:rsidRDefault="008D31A8" w:rsidP="00DF6B4E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863A70">
              <w:rPr>
                <w:rFonts w:cstheme="minorHAnsi"/>
                <w:sz w:val="28"/>
                <w:szCs w:val="28"/>
                <w:lang w:val="ru-RU"/>
              </w:rPr>
              <w:t>По уставу в лицей принимались дети дворян в возрасте 10-12 лет.</w:t>
            </w:r>
          </w:p>
          <w:p w:rsidR="008D31A8" w:rsidRPr="00863A70" w:rsidRDefault="00B63E3F" w:rsidP="00DF6B4E">
            <w:pPr>
              <w:spacing w:after="200" w:line="276" w:lineRule="auto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Осенью 1811 года</w:t>
            </w:r>
            <w:r w:rsidR="008D31A8" w:rsidRPr="00863A70">
              <w:rPr>
                <w:rFonts w:cstheme="minorHAnsi"/>
                <w:sz w:val="28"/>
                <w:szCs w:val="28"/>
                <w:lang w:val="ru-RU"/>
              </w:rPr>
              <w:t xml:space="preserve"> 12-ти летний</w:t>
            </w:r>
            <w:r w:rsidR="008D3478" w:rsidRPr="00863A70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r w:rsidR="008D31A8" w:rsidRPr="00863A70">
              <w:rPr>
                <w:rFonts w:cstheme="minorHAnsi"/>
                <w:bCs/>
                <w:sz w:val="28"/>
                <w:szCs w:val="28"/>
                <w:lang w:val="ru-RU"/>
              </w:rPr>
              <w:t>Пушкин</w:t>
            </w:r>
            <w:r w:rsidR="008D3478" w:rsidRPr="00863A70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r w:rsidR="008D31A8" w:rsidRPr="00863A70">
              <w:rPr>
                <w:rFonts w:cstheme="minorHAnsi"/>
                <w:sz w:val="28"/>
                <w:szCs w:val="28"/>
                <w:lang w:val="ru-RU"/>
              </w:rPr>
              <w:t>поступил в</w:t>
            </w:r>
            <w:r w:rsidR="008D3478" w:rsidRPr="00863A70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r w:rsidR="008D31A8" w:rsidRPr="00863A70">
              <w:rPr>
                <w:rFonts w:cstheme="minorHAnsi"/>
                <w:bCs/>
                <w:sz w:val="28"/>
                <w:szCs w:val="28"/>
                <w:lang w:val="ru-RU"/>
              </w:rPr>
              <w:t>Царскосельский</w:t>
            </w:r>
            <w:r w:rsidR="008D31A8" w:rsidRPr="00863A70">
              <w:rPr>
                <w:rFonts w:cstheme="minorHAnsi"/>
                <w:sz w:val="28"/>
                <w:szCs w:val="28"/>
                <w:lang w:val="ru-RU"/>
              </w:rPr>
              <w:t xml:space="preserve"> лицей.</w:t>
            </w:r>
          </w:p>
          <w:p w:rsidR="008D31A8" w:rsidRPr="00863A70" w:rsidRDefault="008D31A8" w:rsidP="00DF6B4E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863A70">
              <w:rPr>
                <w:rFonts w:cstheme="minorHAnsi"/>
                <w:sz w:val="28"/>
                <w:szCs w:val="28"/>
                <w:lang w:val="ru-RU"/>
              </w:rPr>
              <w:t xml:space="preserve">Обучение длилось </w:t>
            </w:r>
            <w:r w:rsidR="00B63E3F">
              <w:rPr>
                <w:rFonts w:cstheme="minorHAnsi"/>
                <w:sz w:val="28"/>
                <w:szCs w:val="28"/>
                <w:lang w:val="ru-RU"/>
              </w:rPr>
              <w:t>6</w:t>
            </w:r>
            <w:r w:rsidRPr="00863A70">
              <w:rPr>
                <w:rFonts w:cstheme="minorHAnsi"/>
                <w:sz w:val="28"/>
                <w:szCs w:val="28"/>
                <w:lang w:val="ru-RU"/>
              </w:rPr>
              <w:t>лет и п</w:t>
            </w:r>
            <w:r w:rsidR="008D3478" w:rsidRPr="00863A70">
              <w:rPr>
                <w:rFonts w:cstheme="minorHAnsi"/>
                <w:sz w:val="28"/>
                <w:szCs w:val="28"/>
                <w:lang w:val="ru-RU"/>
              </w:rPr>
              <w:t>риравнивалось к университетскому</w:t>
            </w:r>
            <w:r w:rsidR="00B63E3F">
              <w:rPr>
                <w:rFonts w:cstheme="minorHAnsi"/>
                <w:sz w:val="28"/>
                <w:szCs w:val="28"/>
                <w:lang w:val="ru-RU"/>
              </w:rPr>
              <w:t xml:space="preserve"> образованию.</w:t>
            </w:r>
          </w:p>
          <w:p w:rsidR="008D31A8" w:rsidRPr="00863A70" w:rsidRDefault="008D31A8" w:rsidP="00DF6B4E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863A70">
              <w:rPr>
                <w:rFonts w:eastAsia="+mn-ea" w:cstheme="minorHAnsi"/>
                <w:color w:val="000000"/>
                <w:kern w:val="24"/>
                <w:sz w:val="28"/>
                <w:szCs w:val="28"/>
                <w:lang w:val="ru-RU"/>
              </w:rPr>
              <w:t xml:space="preserve"> </w:t>
            </w:r>
            <w:r w:rsidRPr="00863A70">
              <w:rPr>
                <w:rFonts w:cstheme="minorHAnsi"/>
                <w:sz w:val="28"/>
                <w:szCs w:val="28"/>
                <w:lang w:val="ru-RU"/>
              </w:rPr>
              <w:t>Важнейшее место в программе обучения отводилось глубокому изучению российской истории.</w:t>
            </w:r>
            <w:r w:rsidRPr="00863A70">
              <w:rPr>
                <w:rFonts w:eastAsia="+mn-ea" w:cstheme="minorHAnsi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 </w:t>
            </w:r>
            <w:r w:rsidRPr="00863A70">
              <w:rPr>
                <w:rFonts w:cstheme="minorHAnsi"/>
                <w:sz w:val="28"/>
                <w:szCs w:val="28"/>
                <w:lang w:val="ru-RU"/>
              </w:rPr>
              <w:t>Большое внимание уделялось изучению жизнеописаний велики</w:t>
            </w:r>
            <w:r w:rsidR="00DF6B4E" w:rsidRPr="00863A70">
              <w:rPr>
                <w:rFonts w:cstheme="minorHAnsi"/>
                <w:sz w:val="28"/>
                <w:szCs w:val="28"/>
                <w:lang w:val="ru-RU"/>
              </w:rPr>
              <w:t>х людей.</w:t>
            </w:r>
            <w:r w:rsidRPr="00863A70">
              <w:rPr>
                <w:rFonts w:cstheme="minorHAnsi"/>
                <w:sz w:val="28"/>
                <w:szCs w:val="28"/>
                <w:lang w:val="ru-RU"/>
              </w:rPr>
              <w:t xml:space="preserve"> Много времени отводилось на изучение языков</w:t>
            </w:r>
            <w:r w:rsidR="00DF6B4E" w:rsidRPr="00863A70">
              <w:rPr>
                <w:rFonts w:cstheme="minorHAnsi"/>
                <w:sz w:val="28"/>
                <w:szCs w:val="28"/>
                <w:lang w:val="ru-RU"/>
              </w:rPr>
              <w:t>.</w:t>
            </w:r>
          </w:p>
          <w:p w:rsidR="008D31A8" w:rsidRPr="00863A70" w:rsidRDefault="00DF6B4E" w:rsidP="00DF6B4E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863A70">
              <w:rPr>
                <w:rFonts w:cstheme="minorHAnsi"/>
                <w:sz w:val="28"/>
                <w:szCs w:val="28"/>
                <w:lang w:val="ru-RU"/>
              </w:rPr>
              <w:t>В первый год</w:t>
            </w:r>
            <w:r w:rsidR="008D31A8" w:rsidRPr="00863A70">
              <w:rPr>
                <w:rFonts w:cstheme="minorHAnsi"/>
                <w:sz w:val="28"/>
                <w:szCs w:val="28"/>
                <w:lang w:val="ru-RU"/>
              </w:rPr>
              <w:t xml:space="preserve"> обучения оценок в лицее не ставили. Вместо этого профессора регулярно составляли характеристики, в которых анализировали природные наклонности ученика, его поведение, прилежание, успехи.</w:t>
            </w:r>
          </w:p>
          <w:p w:rsidR="008D31A8" w:rsidRPr="00863A70" w:rsidRDefault="008D31A8" w:rsidP="00DF6B4E">
            <w:pPr>
              <w:spacing w:after="200" w:line="276" w:lineRule="auto"/>
              <w:rPr>
                <w:rFonts w:cstheme="minorHAnsi"/>
                <w:sz w:val="28"/>
                <w:szCs w:val="28"/>
                <w:lang w:val="ru-RU"/>
              </w:rPr>
            </w:pPr>
            <w:r w:rsidRPr="00863A70">
              <w:rPr>
                <w:rFonts w:eastAsia="+mn-ea" w:cstheme="minorHAnsi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 </w:t>
            </w:r>
            <w:r w:rsidRPr="00863A70">
              <w:rPr>
                <w:rFonts w:cstheme="minorHAnsi"/>
                <w:sz w:val="28"/>
                <w:szCs w:val="28"/>
                <w:lang w:val="ru-RU"/>
              </w:rPr>
              <w:t>Одно из любимых занятий лицеистов –</w:t>
            </w:r>
            <w:r w:rsidR="008D3478" w:rsidRPr="00863A70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r w:rsidRPr="00863A70">
              <w:rPr>
                <w:rFonts w:cstheme="minorHAnsi"/>
                <w:sz w:val="28"/>
                <w:szCs w:val="28"/>
                <w:lang w:val="ru-RU"/>
              </w:rPr>
              <w:t>собрания, на которых каждый обязан был что-нибудь рассказать –</w:t>
            </w:r>
            <w:r w:rsidR="008D3478" w:rsidRPr="00863A70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r w:rsidRPr="00863A70">
              <w:rPr>
                <w:rFonts w:cstheme="minorHAnsi"/>
                <w:sz w:val="28"/>
                <w:szCs w:val="28"/>
                <w:lang w:val="ru-RU"/>
              </w:rPr>
              <w:t xml:space="preserve">выдуманное или прочитанное. </w:t>
            </w:r>
          </w:p>
          <w:p w:rsidR="008D31A8" w:rsidRPr="00863A70" w:rsidRDefault="008D31A8" w:rsidP="00DF6B4E">
            <w:pPr>
              <w:spacing w:after="200" w:line="276" w:lineRule="auto"/>
              <w:rPr>
                <w:rFonts w:cstheme="minorHAnsi"/>
                <w:sz w:val="28"/>
                <w:szCs w:val="28"/>
                <w:lang w:val="ru-RU"/>
              </w:rPr>
            </w:pPr>
            <w:r w:rsidRPr="00863A70">
              <w:rPr>
                <w:rFonts w:cstheme="minorHAnsi"/>
                <w:sz w:val="28"/>
                <w:szCs w:val="28"/>
                <w:lang w:val="ru-RU"/>
              </w:rPr>
              <w:t>Постепенно запас стихов, рассказов, эпиграмм увеличивался, и их записывали. Создавались рукописные журналы, и росли лицейские поэты, дружески соревнуясь между собой. А с 1814 года их поэтические опыты стали появляться на страницах российских журналов.</w:t>
            </w:r>
          </w:p>
          <w:p w:rsidR="008D31A8" w:rsidRPr="00863A70" w:rsidRDefault="008D31A8" w:rsidP="00DF6B4E">
            <w:pPr>
              <w:spacing w:after="200" w:line="276" w:lineRule="auto"/>
              <w:rPr>
                <w:rFonts w:cstheme="minorHAnsi"/>
                <w:sz w:val="28"/>
                <w:szCs w:val="28"/>
                <w:lang w:val="ru-RU" w:bidi="ar-SA"/>
              </w:rPr>
            </w:pPr>
            <w:r w:rsidRPr="00863A70">
              <w:rPr>
                <w:rFonts w:cstheme="minorHAnsi"/>
                <w:sz w:val="28"/>
                <w:szCs w:val="28"/>
                <w:lang w:val="ru-RU" w:bidi="ar-SA"/>
              </w:rPr>
              <w:t xml:space="preserve">Учебное заведение, создававшееся для подготовки государственных чиновников, благодаря широкой программе обучения, всестороннему развитию учащихся воспитало граждан России, прославившихся в самых разных областях государственной и общественной жизни, науки и культуры. </w:t>
            </w:r>
          </w:p>
          <w:p w:rsidR="008D31A8" w:rsidRPr="00863A70" w:rsidRDefault="008D31A8" w:rsidP="00DF6B4E">
            <w:pPr>
              <w:rPr>
                <w:rFonts w:cstheme="minorHAnsi"/>
                <w:sz w:val="28"/>
                <w:szCs w:val="28"/>
                <w:lang w:val="ru-RU" w:bidi="ar-SA"/>
              </w:rPr>
            </w:pPr>
            <w:r w:rsidRPr="00863A70">
              <w:rPr>
                <w:rFonts w:cstheme="minorHAnsi"/>
                <w:sz w:val="28"/>
                <w:szCs w:val="28"/>
                <w:lang w:val="ru-RU" w:bidi="ar-SA"/>
              </w:rPr>
              <w:t>Но самое главное, что вынесли воспитанники из стен этой школы, – это убеждение, что они должны жить, трудиться «Для Общей Пользы».</w:t>
            </w:r>
          </w:p>
          <w:p w:rsidR="008D31A8" w:rsidRPr="00863A70" w:rsidRDefault="00200F10" w:rsidP="008D31A8">
            <w:pPr>
              <w:rPr>
                <w:rFonts w:cstheme="minorHAnsi"/>
                <w:sz w:val="28"/>
                <w:szCs w:val="28"/>
                <w:u w:val="single"/>
                <w:lang w:val="ru-RU"/>
              </w:rPr>
            </w:pPr>
            <w:r w:rsidRPr="00863A70">
              <w:rPr>
                <w:rFonts w:cstheme="minorHAnsi"/>
                <w:sz w:val="28"/>
                <w:szCs w:val="28"/>
                <w:u w:val="single"/>
                <w:lang w:val="ru-RU"/>
              </w:rPr>
              <w:t>Мы живем в городе, где каждый камень история. Скоро ваши дети пойдут в школу и им было бы интересно познакомиться  и увидеть лицей, где когда то жил и учился их любимый поэт. Познакомиться с еще одной страничкой истории родного им поэта, города, страны. Поездка в выходной день в город Пушкин доставит вам удовольствие и радость общения, сплотит вашу семью.</w:t>
            </w:r>
          </w:p>
          <w:p w:rsidR="008D31A8" w:rsidRPr="00863A70" w:rsidRDefault="008D31A8" w:rsidP="008D31A8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</w:tbl>
    <w:p w:rsidR="00B63E3F" w:rsidRDefault="00B63E3F" w:rsidP="002045B8">
      <w:pPr>
        <w:pStyle w:val="c9"/>
        <w:spacing w:before="0" w:beforeAutospacing="0" w:after="0" w:afterAutospacing="0" w:line="305" w:lineRule="atLeast"/>
        <w:jc w:val="center"/>
        <w:rPr>
          <w:rStyle w:val="c8"/>
          <w:rFonts w:asciiTheme="minorHAnsi" w:eastAsiaTheme="majorEastAsia" w:hAnsiTheme="minorHAnsi" w:cstheme="minorHAnsi"/>
          <w:iCs/>
          <w:color w:val="444444"/>
          <w:sz w:val="28"/>
          <w:szCs w:val="28"/>
          <w:u w:val="single"/>
        </w:rPr>
      </w:pPr>
    </w:p>
    <w:p w:rsidR="002045B8" w:rsidRDefault="002045B8" w:rsidP="002045B8">
      <w:pPr>
        <w:pStyle w:val="c9"/>
        <w:spacing w:before="0" w:beforeAutospacing="0" w:after="0" w:afterAutospacing="0" w:line="305" w:lineRule="atLeast"/>
        <w:jc w:val="center"/>
        <w:rPr>
          <w:rStyle w:val="c8"/>
          <w:rFonts w:asciiTheme="minorHAnsi" w:eastAsiaTheme="majorEastAsia" w:hAnsiTheme="minorHAnsi" w:cstheme="minorHAnsi"/>
          <w:b/>
          <w:iCs/>
          <w:color w:val="444444"/>
          <w:sz w:val="36"/>
          <w:szCs w:val="36"/>
          <w:u w:val="single"/>
        </w:rPr>
      </w:pPr>
      <w:r w:rsidRPr="002045B8">
        <w:rPr>
          <w:rStyle w:val="c8"/>
          <w:rFonts w:asciiTheme="minorHAnsi" w:eastAsiaTheme="majorEastAsia" w:hAnsiTheme="minorHAnsi" w:cstheme="minorHAnsi"/>
          <w:iCs/>
          <w:color w:val="444444"/>
          <w:sz w:val="28"/>
          <w:szCs w:val="28"/>
          <w:u w:val="single"/>
        </w:rPr>
        <w:t xml:space="preserve"> </w:t>
      </w:r>
      <w:r w:rsidRPr="00B63E3F">
        <w:rPr>
          <w:rStyle w:val="c8"/>
          <w:rFonts w:asciiTheme="minorHAnsi" w:eastAsiaTheme="majorEastAsia" w:hAnsiTheme="minorHAnsi" w:cstheme="minorHAnsi"/>
          <w:b/>
          <w:iCs/>
          <w:color w:val="444444"/>
          <w:sz w:val="36"/>
          <w:szCs w:val="36"/>
          <w:u w:val="single"/>
        </w:rPr>
        <w:t>ПРАВИЛО БЛАГОПОЛУЧНОГО РОДИТЕЛЯ</w:t>
      </w:r>
    </w:p>
    <w:p w:rsidR="00B63E3F" w:rsidRPr="00B63E3F" w:rsidRDefault="00B63E3F" w:rsidP="002045B8">
      <w:pPr>
        <w:pStyle w:val="c9"/>
        <w:spacing w:before="0" w:beforeAutospacing="0" w:after="0" w:afterAutospacing="0" w:line="305" w:lineRule="atLeast"/>
        <w:jc w:val="center"/>
        <w:rPr>
          <w:rFonts w:asciiTheme="minorHAnsi" w:hAnsiTheme="minorHAnsi" w:cstheme="minorHAnsi"/>
          <w:b/>
          <w:color w:val="444444"/>
          <w:sz w:val="36"/>
          <w:szCs w:val="36"/>
          <w:u w:val="single"/>
        </w:rPr>
      </w:pPr>
    </w:p>
    <w:p w:rsidR="00B63E3F" w:rsidRPr="00B63E3F" w:rsidRDefault="00B63E3F" w:rsidP="00B63E3F">
      <w:pPr>
        <w:pStyle w:val="c12"/>
        <w:spacing w:before="0" w:beforeAutospacing="0" w:after="0" w:afterAutospacing="0" w:line="305" w:lineRule="atLeast"/>
        <w:jc w:val="center"/>
        <w:rPr>
          <w:rStyle w:val="c11"/>
          <w:rFonts w:asciiTheme="minorHAnsi" w:eastAsiaTheme="majorEastAsia" w:hAnsiTheme="minorHAnsi" w:cstheme="minorHAnsi"/>
          <w:b/>
          <w:color w:val="444444"/>
          <w:sz w:val="36"/>
          <w:szCs w:val="36"/>
        </w:rPr>
      </w:pPr>
      <w:r w:rsidRPr="00B63E3F">
        <w:rPr>
          <w:rStyle w:val="c11"/>
          <w:rFonts w:asciiTheme="minorHAnsi" w:eastAsiaTheme="majorEastAsia" w:hAnsiTheme="minorHAnsi" w:cstheme="minorHAnsi"/>
          <w:b/>
          <w:color w:val="444444"/>
          <w:sz w:val="36"/>
          <w:szCs w:val="36"/>
        </w:rPr>
        <w:t>«</w:t>
      </w:r>
      <w:r w:rsidR="002045B8" w:rsidRPr="00B63E3F">
        <w:rPr>
          <w:rStyle w:val="c11"/>
          <w:rFonts w:asciiTheme="minorHAnsi" w:eastAsiaTheme="majorEastAsia" w:hAnsiTheme="minorHAnsi" w:cstheme="minorHAnsi"/>
          <w:b/>
          <w:color w:val="444444"/>
          <w:sz w:val="36"/>
          <w:szCs w:val="36"/>
        </w:rPr>
        <w:t xml:space="preserve">Чем больше времени родители </w:t>
      </w:r>
    </w:p>
    <w:p w:rsidR="00B63E3F" w:rsidRPr="00B63E3F" w:rsidRDefault="002045B8" w:rsidP="00B63E3F">
      <w:pPr>
        <w:pStyle w:val="c12"/>
        <w:spacing w:before="0" w:beforeAutospacing="0" w:after="0" w:afterAutospacing="0" w:line="305" w:lineRule="atLeast"/>
        <w:jc w:val="center"/>
        <w:rPr>
          <w:rStyle w:val="c11"/>
          <w:rFonts w:asciiTheme="minorHAnsi" w:eastAsiaTheme="majorEastAsia" w:hAnsiTheme="minorHAnsi" w:cstheme="minorHAnsi"/>
          <w:b/>
          <w:color w:val="444444"/>
          <w:sz w:val="36"/>
          <w:szCs w:val="36"/>
        </w:rPr>
      </w:pPr>
      <w:r w:rsidRPr="00B63E3F">
        <w:rPr>
          <w:rStyle w:val="c11"/>
          <w:rFonts w:asciiTheme="minorHAnsi" w:eastAsiaTheme="majorEastAsia" w:hAnsiTheme="minorHAnsi" w:cstheme="minorHAnsi"/>
          <w:b/>
          <w:color w:val="444444"/>
          <w:sz w:val="36"/>
          <w:szCs w:val="36"/>
        </w:rPr>
        <w:t>проведут со своим ребенком</w:t>
      </w:r>
      <w:r w:rsidR="00B63E3F" w:rsidRPr="00B63E3F">
        <w:rPr>
          <w:rStyle w:val="c11"/>
          <w:rFonts w:asciiTheme="minorHAnsi" w:eastAsiaTheme="majorEastAsia" w:hAnsiTheme="minorHAnsi" w:cstheme="minorHAnsi"/>
          <w:b/>
          <w:color w:val="444444"/>
          <w:sz w:val="36"/>
          <w:szCs w:val="36"/>
        </w:rPr>
        <w:t xml:space="preserve"> </w:t>
      </w:r>
      <w:r w:rsidRPr="00B63E3F">
        <w:rPr>
          <w:rStyle w:val="c11"/>
          <w:rFonts w:asciiTheme="minorHAnsi" w:eastAsiaTheme="majorEastAsia" w:hAnsiTheme="minorHAnsi" w:cstheme="minorHAnsi"/>
          <w:b/>
          <w:color w:val="444444"/>
          <w:sz w:val="36"/>
          <w:szCs w:val="36"/>
        </w:rPr>
        <w:t xml:space="preserve">в детстве и юности, </w:t>
      </w:r>
    </w:p>
    <w:p w:rsidR="002045B8" w:rsidRPr="00B63E3F" w:rsidRDefault="002045B8" w:rsidP="00B63E3F">
      <w:pPr>
        <w:pStyle w:val="c12"/>
        <w:spacing w:before="0" w:beforeAutospacing="0" w:after="0" w:afterAutospacing="0" w:line="305" w:lineRule="atLeast"/>
        <w:jc w:val="center"/>
        <w:rPr>
          <w:rStyle w:val="c11"/>
          <w:rFonts w:asciiTheme="minorHAnsi" w:eastAsiaTheme="majorEastAsia" w:hAnsiTheme="minorHAnsi" w:cstheme="minorHAnsi"/>
          <w:b/>
          <w:color w:val="444444"/>
          <w:sz w:val="36"/>
          <w:szCs w:val="36"/>
        </w:rPr>
      </w:pPr>
      <w:r w:rsidRPr="00B63E3F">
        <w:rPr>
          <w:rStyle w:val="c11"/>
          <w:rFonts w:asciiTheme="minorHAnsi" w:eastAsiaTheme="majorEastAsia" w:hAnsiTheme="minorHAnsi" w:cstheme="minorHAnsi"/>
          <w:b/>
          <w:color w:val="444444"/>
          <w:sz w:val="36"/>
          <w:szCs w:val="36"/>
        </w:rPr>
        <w:t>тем больше шансов у престарелых родителей</w:t>
      </w:r>
    </w:p>
    <w:p w:rsidR="002045B8" w:rsidRPr="00B63E3F" w:rsidRDefault="002045B8" w:rsidP="002045B8">
      <w:pPr>
        <w:pStyle w:val="c12"/>
        <w:spacing w:before="0" w:beforeAutospacing="0" w:after="0" w:afterAutospacing="0" w:line="305" w:lineRule="atLeast"/>
        <w:jc w:val="center"/>
        <w:rPr>
          <w:rStyle w:val="c11"/>
          <w:rFonts w:asciiTheme="minorHAnsi" w:eastAsiaTheme="majorEastAsia" w:hAnsiTheme="minorHAnsi" w:cstheme="minorHAnsi"/>
          <w:b/>
          <w:color w:val="444444"/>
          <w:sz w:val="36"/>
          <w:szCs w:val="36"/>
        </w:rPr>
      </w:pPr>
      <w:r w:rsidRPr="00B63E3F">
        <w:rPr>
          <w:rStyle w:val="c11"/>
          <w:rFonts w:asciiTheme="minorHAnsi" w:eastAsiaTheme="majorEastAsia" w:hAnsiTheme="minorHAnsi" w:cstheme="minorHAnsi"/>
          <w:b/>
          <w:color w:val="444444"/>
          <w:sz w:val="36"/>
          <w:szCs w:val="36"/>
        </w:rPr>
        <w:t>видеть взрослых детей в отцовском доме</w:t>
      </w:r>
      <w:r w:rsidR="00B63E3F" w:rsidRPr="00B63E3F">
        <w:rPr>
          <w:rStyle w:val="c11"/>
          <w:rFonts w:asciiTheme="minorHAnsi" w:eastAsiaTheme="majorEastAsia" w:hAnsiTheme="minorHAnsi" w:cstheme="minorHAnsi"/>
          <w:b/>
          <w:color w:val="444444"/>
          <w:sz w:val="36"/>
          <w:szCs w:val="36"/>
        </w:rPr>
        <w:t>»</w:t>
      </w:r>
      <w:r w:rsidRPr="00B63E3F">
        <w:rPr>
          <w:rStyle w:val="c11"/>
          <w:rFonts w:asciiTheme="minorHAnsi" w:eastAsiaTheme="majorEastAsia" w:hAnsiTheme="minorHAnsi" w:cstheme="minorHAnsi"/>
          <w:b/>
          <w:color w:val="444444"/>
          <w:sz w:val="36"/>
          <w:szCs w:val="36"/>
        </w:rPr>
        <w:t>.</w:t>
      </w:r>
    </w:p>
    <w:p w:rsidR="00B63E3F" w:rsidRPr="00B63E3F" w:rsidRDefault="00B63E3F" w:rsidP="002045B8">
      <w:pPr>
        <w:pStyle w:val="c12"/>
        <w:spacing w:before="0" w:beforeAutospacing="0" w:after="0" w:afterAutospacing="0" w:line="305" w:lineRule="atLeast"/>
        <w:jc w:val="center"/>
        <w:rPr>
          <w:rFonts w:asciiTheme="minorHAnsi" w:eastAsiaTheme="majorEastAsia" w:hAnsiTheme="minorHAnsi" w:cstheme="minorHAnsi"/>
          <w:b/>
          <w:color w:val="444444"/>
          <w:sz w:val="36"/>
          <w:szCs w:val="36"/>
          <w:u w:val="single"/>
        </w:rPr>
      </w:pPr>
    </w:p>
    <w:p w:rsidR="007C03B3" w:rsidRPr="00863A70" w:rsidRDefault="00B63E3F">
      <w:pPr>
        <w:rPr>
          <w:rFonts w:cstheme="minorHAnsi"/>
          <w:sz w:val="28"/>
          <w:szCs w:val="28"/>
          <w:lang w:val="ru-RU"/>
        </w:rPr>
      </w:pPr>
      <w:r w:rsidRPr="002045B8">
        <w:rPr>
          <w:rFonts w:cstheme="minorHAnsi"/>
          <w:noProof/>
          <w:sz w:val="28"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85pt;margin-top:422.55pt;width:471pt;height:129.9pt;z-index:251660288;mso-width-relative:margin;mso-height-relative:margin" stroked="f">
            <v:textbox>
              <w:txbxContent>
                <w:p w:rsidR="002045B8" w:rsidRPr="002045B8" w:rsidRDefault="002045B8" w:rsidP="002045B8">
                  <w:pPr>
                    <w:jc w:val="center"/>
                    <w:rPr>
                      <w:sz w:val="48"/>
                      <w:szCs w:val="48"/>
                      <w:lang w:val="ru-RU"/>
                    </w:rPr>
                  </w:pPr>
                  <w:r>
                    <w:rPr>
                      <w:sz w:val="48"/>
                      <w:szCs w:val="48"/>
                      <w:lang w:val="ru-RU"/>
                    </w:rPr>
                    <w:t>ЛИЦЕЮ 200 ЛЕТ</w:t>
                  </w:r>
                </w:p>
                <w:p w:rsidR="002045B8" w:rsidRPr="002045B8" w:rsidRDefault="002045B8" w:rsidP="002045B8">
                  <w:pPr>
                    <w:jc w:val="center"/>
                    <w:rPr>
                      <w:sz w:val="48"/>
                      <w:szCs w:val="48"/>
                      <w:lang w:val="ru-RU"/>
                    </w:rPr>
                  </w:pPr>
                  <w:r w:rsidRPr="002045B8">
                    <w:rPr>
                      <w:sz w:val="48"/>
                      <w:szCs w:val="48"/>
                      <w:lang w:val="ru-RU"/>
                    </w:rPr>
                    <w:t>19 ОКТЯБРЯ 1811 ГОДА ОТКРЫЛСЯ ЦАРСКОСЕЛЬСКИЙ ЛИЦЕЙ</w:t>
                  </w:r>
                </w:p>
              </w:txbxContent>
            </v:textbox>
          </v:shape>
        </w:pict>
      </w:r>
      <w:r w:rsidR="002045B8" w:rsidRPr="002045B8">
        <w:rPr>
          <w:rFonts w:cstheme="minorHAnsi"/>
          <w:sz w:val="28"/>
          <w:szCs w:val="28"/>
          <w:lang w:val="ru-RU"/>
        </w:rPr>
        <w:drawing>
          <wp:inline distT="0" distB="0" distL="0" distR="0">
            <wp:extent cx="5638800" cy="5133975"/>
            <wp:effectExtent l="19050" t="19050" r="19050" b="28575"/>
            <wp:docPr id="1" name="Рисунок 1" descr="Картинка 342 из 1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Картинка 342 из 11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457" cy="51336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C03B3" w:rsidRPr="00863A70" w:rsidSect="00F71B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FFE" w:rsidRDefault="006B3FFE" w:rsidP="007C03B3">
      <w:pPr>
        <w:spacing w:after="0" w:line="240" w:lineRule="auto"/>
      </w:pPr>
      <w:r>
        <w:separator/>
      </w:r>
    </w:p>
  </w:endnote>
  <w:endnote w:type="continuationSeparator" w:id="1">
    <w:p w:rsidR="006B3FFE" w:rsidRDefault="006B3FFE" w:rsidP="007C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FFE" w:rsidRDefault="006B3FFE" w:rsidP="007C03B3">
      <w:pPr>
        <w:spacing w:after="0" w:line="240" w:lineRule="auto"/>
      </w:pPr>
      <w:r>
        <w:separator/>
      </w:r>
    </w:p>
  </w:footnote>
  <w:footnote w:type="continuationSeparator" w:id="1">
    <w:p w:rsidR="006B3FFE" w:rsidRDefault="006B3FFE" w:rsidP="007C0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A2A"/>
    <w:multiLevelType w:val="hybridMultilevel"/>
    <w:tmpl w:val="E882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45B7"/>
    <w:multiLevelType w:val="hybridMultilevel"/>
    <w:tmpl w:val="0684612E"/>
    <w:lvl w:ilvl="0" w:tplc="677C76D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741DE"/>
    <w:multiLevelType w:val="hybridMultilevel"/>
    <w:tmpl w:val="3AF638F2"/>
    <w:lvl w:ilvl="0" w:tplc="12382E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2644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08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0AA4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EA0A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64B2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0E2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9EE0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86ED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1284B"/>
    <w:multiLevelType w:val="hybridMultilevel"/>
    <w:tmpl w:val="5CA0FEA6"/>
    <w:lvl w:ilvl="0" w:tplc="8C66ADE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47225"/>
    <w:multiLevelType w:val="hybridMultilevel"/>
    <w:tmpl w:val="68EA48CE"/>
    <w:lvl w:ilvl="0" w:tplc="55F8A6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8A59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CE4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7820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4671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ADE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4F7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5E4A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B43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711F43"/>
    <w:multiLevelType w:val="hybridMultilevel"/>
    <w:tmpl w:val="74F4579E"/>
    <w:lvl w:ilvl="0" w:tplc="721CF67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7EC"/>
    <w:rsid w:val="00050AC6"/>
    <w:rsid w:val="00067704"/>
    <w:rsid w:val="000D6002"/>
    <w:rsid w:val="00121E22"/>
    <w:rsid w:val="00125430"/>
    <w:rsid w:val="00200F10"/>
    <w:rsid w:val="002045B8"/>
    <w:rsid w:val="00220316"/>
    <w:rsid w:val="002A6900"/>
    <w:rsid w:val="002F7202"/>
    <w:rsid w:val="00326448"/>
    <w:rsid w:val="00392447"/>
    <w:rsid w:val="003E40CF"/>
    <w:rsid w:val="004614C8"/>
    <w:rsid w:val="004A5B1D"/>
    <w:rsid w:val="004E6B5E"/>
    <w:rsid w:val="00525451"/>
    <w:rsid w:val="005D1CEE"/>
    <w:rsid w:val="005E5302"/>
    <w:rsid w:val="006454B8"/>
    <w:rsid w:val="006519AA"/>
    <w:rsid w:val="00692335"/>
    <w:rsid w:val="006B3FFE"/>
    <w:rsid w:val="00712AB1"/>
    <w:rsid w:val="00734B5A"/>
    <w:rsid w:val="007A22EB"/>
    <w:rsid w:val="007C03B3"/>
    <w:rsid w:val="007D2E60"/>
    <w:rsid w:val="00833265"/>
    <w:rsid w:val="00863A70"/>
    <w:rsid w:val="00870E64"/>
    <w:rsid w:val="008D17A2"/>
    <w:rsid w:val="008D31A8"/>
    <w:rsid w:val="008D3478"/>
    <w:rsid w:val="009B4CD5"/>
    <w:rsid w:val="00A36BB2"/>
    <w:rsid w:val="00A46D61"/>
    <w:rsid w:val="00A70174"/>
    <w:rsid w:val="00AC2055"/>
    <w:rsid w:val="00AE17C1"/>
    <w:rsid w:val="00B275EB"/>
    <w:rsid w:val="00B50C74"/>
    <w:rsid w:val="00B63E3F"/>
    <w:rsid w:val="00C76D65"/>
    <w:rsid w:val="00CD39E8"/>
    <w:rsid w:val="00CE17A1"/>
    <w:rsid w:val="00D65658"/>
    <w:rsid w:val="00DB47EC"/>
    <w:rsid w:val="00DF6B4E"/>
    <w:rsid w:val="00E16BEA"/>
    <w:rsid w:val="00EB2B2D"/>
    <w:rsid w:val="00F059A5"/>
    <w:rsid w:val="00F2629E"/>
    <w:rsid w:val="00F71BB1"/>
    <w:rsid w:val="00F74ED8"/>
    <w:rsid w:val="00F923B1"/>
    <w:rsid w:val="00FC6E26"/>
    <w:rsid w:val="00FE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EE"/>
  </w:style>
  <w:style w:type="paragraph" w:styleId="1">
    <w:name w:val="heading 1"/>
    <w:basedOn w:val="a"/>
    <w:next w:val="a"/>
    <w:link w:val="10"/>
    <w:uiPriority w:val="9"/>
    <w:qFormat/>
    <w:rsid w:val="005D1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C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C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C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C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C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C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CE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CEE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D1CEE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1CEE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5D1CEE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5D1CEE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D1CEE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D1C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D1CEE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D1C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CEE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1CE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D1CE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D1CEE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D1CEE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D1CEE"/>
    <w:rPr>
      <w:b/>
      <w:bCs/>
    </w:rPr>
  </w:style>
  <w:style w:type="character" w:styleId="a9">
    <w:name w:val="Emphasis"/>
    <w:basedOn w:val="a0"/>
    <w:uiPriority w:val="20"/>
    <w:qFormat/>
    <w:rsid w:val="005D1CEE"/>
    <w:rPr>
      <w:i/>
      <w:iCs/>
    </w:rPr>
  </w:style>
  <w:style w:type="paragraph" w:styleId="aa">
    <w:name w:val="No Spacing"/>
    <w:uiPriority w:val="1"/>
    <w:qFormat/>
    <w:rsid w:val="005D1CE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D1C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1C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D1CE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D1CEE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D1CEE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5D1CE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D1CEE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5D1CEE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5D1CEE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D1CE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D1CEE"/>
    <w:pPr>
      <w:outlineLvl w:val="9"/>
    </w:pPr>
  </w:style>
  <w:style w:type="table" w:styleId="af4">
    <w:name w:val="Table Grid"/>
    <w:basedOn w:val="a1"/>
    <w:uiPriority w:val="59"/>
    <w:rsid w:val="00DB4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DB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8">
    <w:name w:val="c8"/>
    <w:basedOn w:val="a0"/>
    <w:rsid w:val="00DB47EC"/>
  </w:style>
  <w:style w:type="paragraph" w:customStyle="1" w:styleId="c12">
    <w:name w:val="c12"/>
    <w:basedOn w:val="a"/>
    <w:rsid w:val="00DB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1">
    <w:name w:val="c11"/>
    <w:basedOn w:val="a0"/>
    <w:rsid w:val="00DB47EC"/>
  </w:style>
  <w:style w:type="paragraph" w:styleId="af5">
    <w:name w:val="header"/>
    <w:basedOn w:val="a"/>
    <w:link w:val="af6"/>
    <w:uiPriority w:val="99"/>
    <w:unhideWhenUsed/>
    <w:rsid w:val="007C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C03B3"/>
  </w:style>
  <w:style w:type="paragraph" w:styleId="af7">
    <w:name w:val="footer"/>
    <w:basedOn w:val="a"/>
    <w:link w:val="af8"/>
    <w:uiPriority w:val="99"/>
    <w:semiHidden/>
    <w:unhideWhenUsed/>
    <w:rsid w:val="007C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C03B3"/>
  </w:style>
  <w:style w:type="paragraph" w:styleId="af9">
    <w:name w:val="Normal (Web)"/>
    <w:basedOn w:val="a"/>
    <w:uiPriority w:val="99"/>
    <w:semiHidden/>
    <w:unhideWhenUsed/>
    <w:rsid w:val="0069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20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04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1D44F-3197-470A-AD3C-9DE6253C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2012-04-06T10:37:00Z</dcterms:created>
  <dcterms:modified xsi:type="dcterms:W3CDTF">2012-04-09T15:00:00Z</dcterms:modified>
</cp:coreProperties>
</file>