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07" w:rsidRPr="00DA6163" w:rsidRDefault="00EA5C07" w:rsidP="00EA5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6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A5C07" w:rsidRPr="00DA6163" w:rsidRDefault="00EA5C07" w:rsidP="00EA5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63">
        <w:rPr>
          <w:rFonts w:ascii="Times New Roman" w:hAnsi="Times New Roman" w:cs="Times New Roman"/>
          <w:sz w:val="24"/>
          <w:szCs w:val="24"/>
        </w:rPr>
        <w:t xml:space="preserve">детский сад № 57 «Радуга» </w:t>
      </w:r>
    </w:p>
    <w:p w:rsidR="00EA5C07" w:rsidRPr="00DA6163" w:rsidRDefault="00EA5C07" w:rsidP="00EA5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Pr="00DA6163" w:rsidRDefault="00EA5C07" w:rsidP="00EA5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6163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EA5C07" w:rsidRPr="003E42B0" w:rsidRDefault="00EA5C07" w:rsidP="00EA5C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3E42B0">
        <w:rPr>
          <w:rFonts w:ascii="Times New Roman" w:hAnsi="Times New Roman" w:cs="Times New Roman"/>
          <w:i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Мальчики и девочки два разных мира</w:t>
      </w:r>
      <w:r w:rsidRPr="003E42B0">
        <w:rPr>
          <w:rFonts w:ascii="Times New Roman" w:hAnsi="Times New Roman" w:cs="Times New Roman"/>
          <w:i/>
          <w:sz w:val="40"/>
          <w:szCs w:val="40"/>
        </w:rPr>
        <w:t>»</w:t>
      </w:r>
    </w:p>
    <w:p w:rsidR="00EA5C07" w:rsidRPr="003E42B0" w:rsidRDefault="00EA5C07" w:rsidP="00EA5C07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Pr="00DA6163" w:rsidRDefault="00EA5C07" w:rsidP="00EA5C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 w:rsidRPr="00DA6163">
        <w:rPr>
          <w:rFonts w:ascii="Times New Roman" w:hAnsi="Times New Roman" w:cs="Times New Roman"/>
          <w:sz w:val="24"/>
          <w:szCs w:val="24"/>
        </w:rPr>
        <w:t>:</w:t>
      </w:r>
    </w:p>
    <w:p w:rsidR="00EA5C07" w:rsidRPr="00DA6163" w:rsidRDefault="00EA5C07" w:rsidP="00EA5C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163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EA5C07" w:rsidRPr="00DA6163" w:rsidRDefault="007D6B61" w:rsidP="00EA5C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Коронных И.В.</w:t>
      </w:r>
      <w:r w:rsidR="00EA5C07">
        <w:rPr>
          <w:rFonts w:ascii="Times New Roman" w:hAnsi="Times New Roman" w:cs="Times New Roman"/>
          <w:sz w:val="28"/>
          <w:szCs w:val="28"/>
        </w:rPr>
        <w:t>.</w:t>
      </w: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C07">
        <w:rPr>
          <w:rFonts w:ascii="Times New Roman" w:hAnsi="Times New Roman" w:cs="Times New Roman"/>
          <w:b/>
          <w:sz w:val="32"/>
          <w:szCs w:val="32"/>
        </w:rPr>
        <w:lastRenderedPageBreak/>
        <w:t>Мальчики и девочки - два разных мира</w:t>
      </w:r>
    </w:p>
    <w:p w:rsidR="00EA5C07" w:rsidRPr="00EA5C07" w:rsidRDefault="00EA5C07" w:rsidP="00EA5C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Pr="00EA5C07" w:rsidRDefault="00A64FE9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Все дети развиваются по-разному. </w:t>
      </w:r>
      <w:r>
        <w:rPr>
          <w:rFonts w:ascii="Times New Roman" w:hAnsi="Times New Roman" w:cs="Times New Roman"/>
          <w:sz w:val="28"/>
          <w:szCs w:val="28"/>
        </w:rPr>
        <w:t xml:space="preserve">Но различия между развитием девочек и мальчиков неоспоримы уже на первом этапе развития. </w:t>
      </w:r>
      <w:r w:rsidR="008C691B">
        <w:rPr>
          <w:rFonts w:ascii="Times New Roman" w:hAnsi="Times New Roman" w:cs="Times New Roman"/>
          <w:sz w:val="28"/>
          <w:szCs w:val="28"/>
        </w:rPr>
        <w:t>К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 году различия в развитии психики мальчиков и девочек достигают такого высокого уровня, что проявляются в поведении, в такой сложной деятельности, как игра. А это значит, что у них по-разному организованы психические процессы, по-разному функционирует мозг.</w:t>
      </w:r>
    </w:p>
    <w:p w:rsidR="00EA5C07" w:rsidRPr="00EA5C07" w:rsidRDefault="00A64FE9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Девочки рождаются более зрелыми на 3-4 недели, а к периоду половой зрелости эта разница д</w:t>
      </w:r>
      <w:r w:rsidR="008C691B">
        <w:rPr>
          <w:rFonts w:ascii="Times New Roman" w:hAnsi="Times New Roman" w:cs="Times New Roman"/>
          <w:sz w:val="28"/>
          <w:szCs w:val="28"/>
        </w:rPr>
        <w:t>остигает примерно двух лет</w:t>
      </w:r>
      <w:proofErr w:type="gramStart"/>
      <w:r w:rsidR="008C6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691B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 в начальной школе мальчики как бы младше девочек по своему биологическому возрасту на целый год.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Наукой доказано, что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 мальчики на 2-3 месяца позже начинают ходить, на 4-6 месяцев позже начинают говорить, при рождении мальчиков чаще наблюдаются осложнения, чем при рождении девочек. Выкидыши у женщин бывают чаще, если они вынашивают мальчиков. По разным данным, на 100 зачатий девочек приходится 120-180 зачатий мальчиков. Часто гибель будущего мальчика происходит раньше, чем женщина узнает, что она беременна. Статистика показывает, что среди детей 7-15 лет травмы у мальчиков случаются почти в 2 раза чаще, чем у девочек. Трудновоспитуемые дети тоже чаще мальчики. Мальчиков, даже совсем маленьких чаще ругают, реже берут на руки. По отношению к ним речь взрослых чаще содержит лишь прямые указания (отойди, принеси, дай, сделай, перестань…), а в разговоре даже с годовалыми девочками старшие чаще упоминают о чувственных состояниях (нравится, люблю, грустный, веселый…).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Физиологическая сторона восприятия тоже несколько различается у мальчиков и девочек. Показано, что до 8 лет острота слуха у мальчиков в среднем выше, чем у девочек, но девочки более чувствительны к шуму. В первых-вторых классах у девочек выше кожная чувствительность, т.е. их больше раздражает телесный дискомфорт и они более отзывчивы на прикосновение, поглаживание. Игры девочек чаще опираются на ближнее зрение: они раскладывают перед собой свои «богатства» - кукол, тряпочки – и играют в ограниченном пространстве, им достаточно маленького уголка. Игры мальчиков чаще опираются на дальнее зрение: они бегают друг за другом, бросают предметы в цель и т.д. и используют при этом все предоставленное им пространство. Это не может не сказаться на особенностях развития зрительной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Кроме того, показано, что мальчикам, в отличие от девочек, для их полноценного психического </w:t>
      </w:r>
      <w:r w:rsidR="00EA5C07" w:rsidRPr="00EA5C07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требуется большее пространство, чем девочкам. Если пространство мало в горизонтальной плоскости, то они осваивают </w:t>
      </w:r>
      <w:proofErr w:type="gramStart"/>
      <w:r w:rsidR="00EA5C07" w:rsidRPr="00EA5C07">
        <w:rPr>
          <w:rFonts w:ascii="Times New Roman" w:hAnsi="Times New Roman" w:cs="Times New Roman"/>
          <w:sz w:val="28"/>
          <w:szCs w:val="28"/>
        </w:rPr>
        <w:t>вертикальную</w:t>
      </w:r>
      <w:proofErr w:type="gramEnd"/>
      <w:r w:rsidR="00EA5C07" w:rsidRPr="00EA5C07">
        <w:rPr>
          <w:rFonts w:ascii="Times New Roman" w:hAnsi="Times New Roman" w:cs="Times New Roman"/>
          <w:sz w:val="28"/>
          <w:szCs w:val="28"/>
        </w:rPr>
        <w:t>: лазают по лестницам, забираются на шкаф. Если попросить детей нарисовать план окрестностей своего дома, то мальчики в рисунках отражают большее пространство, умещают большую площадь, больше улиц, дворов, домов.</w:t>
      </w:r>
    </w:p>
    <w:p w:rsidR="00EA5C07" w:rsidRPr="00EA5C07" w:rsidRDefault="00EA5C07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C07">
        <w:rPr>
          <w:rFonts w:ascii="Times New Roman" w:hAnsi="Times New Roman" w:cs="Times New Roman"/>
          <w:sz w:val="28"/>
          <w:szCs w:val="28"/>
        </w:rPr>
        <w:t>Специалисты отмечают, что время, необходимое для вхождения в урок – период врабатываемости – у детей зависит от пола. Девочки обычно после начала занятия быстро набирают оптимальный уровень работоспособности. Мальчики же раскачиваются долго и на учителя смотрят редко.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У девочек в дошкольном и младшем школьном возрасте обычно лучше развита речь, часто они сильнее мальчиков физически, их биологический возраст выше. Они оттесняют мальчиков физически и «забивают» их в речевом плане. Но их ответы более однообразны, их мышление </w:t>
      </w:r>
      <w:proofErr w:type="gramStart"/>
      <w:r w:rsidR="00EA5C07" w:rsidRPr="00EA5C07">
        <w:rPr>
          <w:rFonts w:ascii="Times New Roman" w:hAnsi="Times New Roman" w:cs="Times New Roman"/>
          <w:sz w:val="28"/>
          <w:szCs w:val="28"/>
        </w:rPr>
        <w:t>более однотипно</w:t>
      </w:r>
      <w:proofErr w:type="gramEnd"/>
      <w:r w:rsidR="00EA5C07" w:rsidRPr="00EA5C07">
        <w:rPr>
          <w:rFonts w:ascii="Times New Roman" w:hAnsi="Times New Roman" w:cs="Times New Roman"/>
          <w:sz w:val="28"/>
          <w:szCs w:val="28"/>
        </w:rPr>
        <w:t>. Среди мальчиков больше вариантов индивидуальности, они нестандартно и интересно мыслят, но их внутренний мир часто скрыт от нас, т.к. они реже раскрывают его в словах.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А каковы особенности эмоциональной сферы мальчиков и девочек?</w:t>
      </w:r>
    </w:p>
    <w:p w:rsidR="00EA5C07" w:rsidRPr="00EA5C07" w:rsidRDefault="00EA5C07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C07">
        <w:rPr>
          <w:rFonts w:ascii="Times New Roman" w:hAnsi="Times New Roman" w:cs="Times New Roman"/>
          <w:sz w:val="28"/>
          <w:szCs w:val="28"/>
        </w:rPr>
        <w:t>Опрос воспитателей и учителей относительно индивидуальных особенностей поведенческих характеристик детей дает возможность считать, что обычно мальчики более возбудимы, раздражительны, беспокойны, нетерпеливы, несдержанны, нетерпимы, неуверенны в себе и даже более агрессивны, чем девочки. По-видимому, в большинстве случаев это действительно так. Однако</w:t>
      </w:r>
      <w:proofErr w:type="gramStart"/>
      <w:r w:rsidRPr="00EA5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5C07">
        <w:rPr>
          <w:rFonts w:ascii="Times New Roman" w:hAnsi="Times New Roman" w:cs="Times New Roman"/>
          <w:sz w:val="28"/>
          <w:szCs w:val="28"/>
        </w:rPr>
        <w:t xml:space="preserve"> надо иметь в виду, что наше видение ребенка не всегда объективно отражает то, что есть на самом деле.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Сравнив характеристики, которые давали одному и тому же ребенку родители (почти исключительно мамы, а не  папы)  и воспитатели (тоже женщины) -  расхождения были весьма значительными и разными для мальчиков и девочек.</w:t>
      </w:r>
    </w:p>
    <w:p w:rsidR="00EA5C07" w:rsidRPr="00EA5C07" w:rsidRDefault="00EA5C07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C07">
        <w:rPr>
          <w:rFonts w:ascii="Times New Roman" w:hAnsi="Times New Roman" w:cs="Times New Roman"/>
          <w:sz w:val="28"/>
          <w:szCs w:val="28"/>
        </w:rPr>
        <w:t xml:space="preserve">Так, мальчиков родители часто считают неэмоциональными, когда воспитатели отмечают их повышенную эмоциональность. В то же </w:t>
      </w:r>
      <w:r w:rsidR="008C691B">
        <w:rPr>
          <w:rFonts w:ascii="Times New Roman" w:hAnsi="Times New Roman" w:cs="Times New Roman"/>
          <w:sz w:val="28"/>
          <w:szCs w:val="28"/>
        </w:rPr>
        <w:t>время при оценках эмоциональнос</w:t>
      </w:r>
      <w:r w:rsidRPr="00EA5C07">
        <w:rPr>
          <w:rFonts w:ascii="Times New Roman" w:hAnsi="Times New Roman" w:cs="Times New Roman"/>
          <w:sz w:val="28"/>
          <w:szCs w:val="28"/>
        </w:rPr>
        <w:t>ти девочек характерист</w:t>
      </w:r>
      <w:r w:rsidR="008C691B">
        <w:rPr>
          <w:rFonts w:ascii="Times New Roman" w:hAnsi="Times New Roman" w:cs="Times New Roman"/>
          <w:sz w:val="28"/>
          <w:szCs w:val="28"/>
        </w:rPr>
        <w:t>ики и мам, и воспитателей совпа</w:t>
      </w:r>
      <w:r w:rsidRPr="00EA5C07">
        <w:rPr>
          <w:rFonts w:ascii="Times New Roman" w:hAnsi="Times New Roman" w:cs="Times New Roman"/>
          <w:sz w:val="28"/>
          <w:szCs w:val="28"/>
        </w:rPr>
        <w:t xml:space="preserve">дают. Но родители часто считают тревожными девочек тогда, </w:t>
      </w:r>
      <w:proofErr w:type="gramStart"/>
      <w:r w:rsidRPr="00EA5C07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EA5C07">
        <w:rPr>
          <w:rFonts w:ascii="Times New Roman" w:hAnsi="Times New Roman" w:cs="Times New Roman"/>
          <w:sz w:val="28"/>
          <w:szCs w:val="28"/>
        </w:rPr>
        <w:t xml:space="preserve"> ни воспитатель, ни психолог тревожности у них не отмечают. У м</w:t>
      </w:r>
      <w:r w:rsidR="008C691B">
        <w:rPr>
          <w:rFonts w:ascii="Times New Roman" w:hAnsi="Times New Roman" w:cs="Times New Roman"/>
          <w:sz w:val="28"/>
          <w:szCs w:val="28"/>
        </w:rPr>
        <w:t>альчиков встречаются лишь обрат</w:t>
      </w:r>
      <w:r w:rsidRPr="00EA5C07">
        <w:rPr>
          <w:rFonts w:ascii="Times New Roman" w:hAnsi="Times New Roman" w:cs="Times New Roman"/>
          <w:sz w:val="28"/>
          <w:szCs w:val="28"/>
        </w:rPr>
        <w:t>ные случаи, когда психолог говорит о том, что мальчик очень тревожен, а родите</w:t>
      </w:r>
      <w:r w:rsidR="008C691B">
        <w:rPr>
          <w:rFonts w:ascii="Times New Roman" w:hAnsi="Times New Roman" w:cs="Times New Roman"/>
          <w:sz w:val="28"/>
          <w:szCs w:val="28"/>
        </w:rPr>
        <w:t>ли с полной уверенностью заявля</w:t>
      </w:r>
      <w:r w:rsidRPr="00EA5C07">
        <w:rPr>
          <w:rFonts w:ascii="Times New Roman" w:hAnsi="Times New Roman" w:cs="Times New Roman"/>
          <w:sz w:val="28"/>
          <w:szCs w:val="28"/>
        </w:rPr>
        <w:t>ют, что их сыну такое качество не свойственно.</w:t>
      </w:r>
    </w:p>
    <w:p w:rsidR="00EA5C07" w:rsidRPr="00EA5C07" w:rsidRDefault="00EA5C07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C07">
        <w:rPr>
          <w:rFonts w:ascii="Times New Roman" w:hAnsi="Times New Roman" w:cs="Times New Roman"/>
          <w:sz w:val="28"/>
          <w:szCs w:val="28"/>
        </w:rPr>
        <w:t>Значит, родители склонны н</w:t>
      </w:r>
      <w:r w:rsidR="008C691B">
        <w:rPr>
          <w:rFonts w:ascii="Times New Roman" w:hAnsi="Times New Roman" w:cs="Times New Roman"/>
          <w:sz w:val="28"/>
          <w:szCs w:val="28"/>
        </w:rPr>
        <w:t>есколько завышать эмоци</w:t>
      </w:r>
      <w:r w:rsidRPr="00EA5C07">
        <w:rPr>
          <w:rFonts w:ascii="Times New Roman" w:hAnsi="Times New Roman" w:cs="Times New Roman"/>
          <w:sz w:val="28"/>
          <w:szCs w:val="28"/>
        </w:rPr>
        <w:t xml:space="preserve">ональность дочерей, видимо потому, что она проявляется в их речи и более наглядна, и не замечать эмоциональных переживаний сыновей. То есть родители обычно </w:t>
      </w:r>
      <w:r w:rsidR="008C691B">
        <w:rPr>
          <w:rFonts w:ascii="Times New Roman" w:hAnsi="Times New Roman" w:cs="Times New Roman"/>
          <w:sz w:val="28"/>
          <w:szCs w:val="28"/>
        </w:rPr>
        <w:lastRenderedPageBreak/>
        <w:t>хуже по</w:t>
      </w:r>
      <w:r w:rsidRPr="00EA5C07">
        <w:rPr>
          <w:rFonts w:ascii="Times New Roman" w:hAnsi="Times New Roman" w:cs="Times New Roman"/>
          <w:sz w:val="28"/>
          <w:szCs w:val="28"/>
        </w:rPr>
        <w:t xml:space="preserve">нимают внутренний мир мальчиков. Даже такие, казалось бы, наглядные черты поведения, которые мы обычно связываем с понятиями </w:t>
      </w:r>
      <w:r w:rsidR="008C691B">
        <w:rPr>
          <w:rFonts w:ascii="Times New Roman" w:hAnsi="Times New Roman" w:cs="Times New Roman"/>
          <w:sz w:val="28"/>
          <w:szCs w:val="28"/>
        </w:rPr>
        <w:t>«быстрый» или «медлительный» ре</w:t>
      </w:r>
      <w:r w:rsidRPr="00EA5C07">
        <w:rPr>
          <w:rFonts w:ascii="Times New Roman" w:hAnsi="Times New Roman" w:cs="Times New Roman"/>
          <w:sz w:val="28"/>
          <w:szCs w:val="28"/>
        </w:rPr>
        <w:t xml:space="preserve">бенок,  по-разному оценивают родители и  воспитатели. Если в отношении девочек они однозначны, то мальчики в глазах родителей чаще </w:t>
      </w:r>
      <w:r w:rsidR="008C691B">
        <w:rPr>
          <w:rFonts w:ascii="Times New Roman" w:hAnsi="Times New Roman" w:cs="Times New Roman"/>
          <w:sz w:val="28"/>
          <w:szCs w:val="28"/>
        </w:rPr>
        <w:t>излишне медлительны, хотя воспи</w:t>
      </w:r>
      <w:r w:rsidRPr="00EA5C07">
        <w:rPr>
          <w:rFonts w:ascii="Times New Roman" w:hAnsi="Times New Roman" w:cs="Times New Roman"/>
          <w:sz w:val="28"/>
          <w:szCs w:val="28"/>
        </w:rPr>
        <w:t>татели</w:t>
      </w:r>
      <w:r w:rsidR="008C691B">
        <w:rPr>
          <w:rFonts w:ascii="Times New Roman" w:hAnsi="Times New Roman" w:cs="Times New Roman"/>
          <w:sz w:val="28"/>
          <w:szCs w:val="28"/>
        </w:rPr>
        <w:t>,</w:t>
      </w:r>
      <w:r w:rsidRPr="00EA5C07">
        <w:rPr>
          <w:rFonts w:ascii="Times New Roman" w:hAnsi="Times New Roman" w:cs="Times New Roman"/>
          <w:sz w:val="28"/>
          <w:szCs w:val="28"/>
        </w:rPr>
        <w:t xml:space="preserve"> считают их быстрыми. Правда, иногда, наоборот — именно воспитатели жа</w:t>
      </w:r>
      <w:r w:rsidR="008C691B">
        <w:rPr>
          <w:rFonts w:ascii="Times New Roman" w:hAnsi="Times New Roman" w:cs="Times New Roman"/>
          <w:sz w:val="28"/>
          <w:szCs w:val="28"/>
        </w:rPr>
        <w:t>луются на медлительность мальчи</w:t>
      </w:r>
      <w:r w:rsidRPr="00EA5C07">
        <w:rPr>
          <w:rFonts w:ascii="Times New Roman" w:hAnsi="Times New Roman" w:cs="Times New Roman"/>
          <w:sz w:val="28"/>
          <w:szCs w:val="28"/>
        </w:rPr>
        <w:t>ков, а их родители счита</w:t>
      </w:r>
      <w:r w:rsidR="008C691B">
        <w:rPr>
          <w:rFonts w:ascii="Times New Roman" w:hAnsi="Times New Roman" w:cs="Times New Roman"/>
          <w:sz w:val="28"/>
          <w:szCs w:val="28"/>
        </w:rPr>
        <w:t>ют, что их сыновья очень подвиж</w:t>
      </w:r>
      <w:r w:rsidRPr="00EA5C07">
        <w:rPr>
          <w:rFonts w:ascii="Times New Roman" w:hAnsi="Times New Roman" w:cs="Times New Roman"/>
          <w:sz w:val="28"/>
          <w:szCs w:val="28"/>
        </w:rPr>
        <w:t>ны и быстры. То есть и здесь разногласия касаются почти исключительно мальчиков.</w:t>
      </w:r>
    </w:p>
    <w:p w:rsidR="008C691B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Взрослые должны учитывать особенности эмоциональной сферы мальчиков. Мальчики кратковременно, но ярко и избирательно реагируют на эмоциональный фактор, а у девочек в ситуации деятельности, вызывающей эмоции, резко нарастает общая активность, повышается эмоциональный тонус коры мозга, чтобы в любую секунду отреагировать на воздействие, пришедшее с любой стороны. Видимо, этим и достигается максимальная ориентированность женского организма на выживаемость. Мужчины же обычно быстро снимают эмоциональное напряжение и вместо переживаний переключаются на продуктивную деятельность. Когда мама (или педагог) долго ругают мальчика, нагнетая эмоции, и сердятся оттого, что он не переживает вместе с ней, а как бы остается равнодушным к ее словам, то надо помнить, что он уже дал пик эмоц</w:t>
      </w:r>
      <w:r>
        <w:rPr>
          <w:rFonts w:ascii="Times New Roman" w:hAnsi="Times New Roman" w:cs="Times New Roman"/>
          <w:sz w:val="28"/>
          <w:szCs w:val="28"/>
        </w:rPr>
        <w:t>иональной активности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</w:t>
      </w:r>
      <w:r w:rsidR="00EA5C07" w:rsidRPr="00EA5C07">
        <w:rPr>
          <w:rFonts w:ascii="Times New Roman" w:hAnsi="Times New Roman" w:cs="Times New Roman"/>
          <w:sz w:val="28"/>
          <w:szCs w:val="28"/>
        </w:rPr>
        <w:t>о он в отличие от мамы не может долго удержива</w:t>
      </w:r>
      <w:r>
        <w:rPr>
          <w:rFonts w:ascii="Times New Roman" w:hAnsi="Times New Roman" w:cs="Times New Roman"/>
          <w:sz w:val="28"/>
          <w:szCs w:val="28"/>
        </w:rPr>
        <w:t>ть эмоциональное напряжение, мальчик к этому не приспо</w:t>
      </w:r>
      <w:r w:rsidR="00EA5C07" w:rsidRPr="00EA5C07">
        <w:rPr>
          <w:rFonts w:ascii="Times New Roman" w:hAnsi="Times New Roman" w:cs="Times New Roman"/>
          <w:sz w:val="28"/>
          <w:szCs w:val="28"/>
        </w:rPr>
        <w:t>соблен и, чтобы не сломаться, просто отключил слуховой канал, и информация до его сознания не доходит. Он вас уже не слышит. Ваши воспитательные усилия пропадают впустую. Остановитесь. О</w:t>
      </w:r>
      <w:r>
        <w:rPr>
          <w:rFonts w:ascii="Times New Roman" w:hAnsi="Times New Roman" w:cs="Times New Roman"/>
          <w:sz w:val="28"/>
          <w:szCs w:val="28"/>
        </w:rPr>
        <w:t>граничьте длину нотации, но сде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лайте ее более емкой по смыслу, т.к. мозг мальчика </w:t>
      </w:r>
      <w:proofErr w:type="gramStart"/>
      <w:r w:rsidR="00EA5C07" w:rsidRPr="00EA5C07">
        <w:rPr>
          <w:rFonts w:ascii="Times New Roman" w:hAnsi="Times New Roman" w:cs="Times New Roman"/>
          <w:sz w:val="28"/>
          <w:szCs w:val="28"/>
        </w:rPr>
        <w:t>очень избирательно</w:t>
      </w:r>
      <w:proofErr w:type="gramEnd"/>
      <w:r w:rsidR="00EA5C07" w:rsidRPr="00EA5C07">
        <w:rPr>
          <w:rFonts w:ascii="Times New Roman" w:hAnsi="Times New Roman" w:cs="Times New Roman"/>
          <w:sz w:val="28"/>
          <w:szCs w:val="28"/>
        </w:rPr>
        <w:t xml:space="preserve"> реагирует на эмоциональные воздействия. Если вся ваша речь </w:t>
      </w:r>
      <w:r>
        <w:rPr>
          <w:rFonts w:ascii="Times New Roman" w:hAnsi="Times New Roman" w:cs="Times New Roman"/>
          <w:sz w:val="28"/>
          <w:szCs w:val="28"/>
        </w:rPr>
        <w:t>сводится к двум словам: «ты пло</w:t>
      </w:r>
      <w:r w:rsidR="00EA5C07" w:rsidRPr="00EA5C07">
        <w:rPr>
          <w:rFonts w:ascii="Times New Roman" w:hAnsi="Times New Roman" w:cs="Times New Roman"/>
          <w:sz w:val="28"/>
          <w:szCs w:val="28"/>
        </w:rPr>
        <w:t>хой»,— то чего вы жде</w:t>
      </w:r>
      <w:r>
        <w:rPr>
          <w:rFonts w:ascii="Times New Roman" w:hAnsi="Times New Roman" w:cs="Times New Roman"/>
          <w:sz w:val="28"/>
          <w:szCs w:val="28"/>
        </w:rPr>
        <w:t>те от мальчика? Он дезориентиро</w:t>
      </w:r>
      <w:r w:rsidR="00EA5C07" w:rsidRPr="00EA5C07">
        <w:rPr>
          <w:rFonts w:ascii="Times New Roman" w:hAnsi="Times New Roman" w:cs="Times New Roman"/>
          <w:sz w:val="28"/>
          <w:szCs w:val="28"/>
        </w:rPr>
        <w:t>ван. Объясните ему сит</w:t>
      </w:r>
      <w:r>
        <w:rPr>
          <w:rFonts w:ascii="Times New Roman" w:hAnsi="Times New Roman" w:cs="Times New Roman"/>
          <w:sz w:val="28"/>
          <w:szCs w:val="28"/>
        </w:rPr>
        <w:t>уацию очень коротко и очень кон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кретно — чем же вы недовольны.  </w:t>
      </w:r>
    </w:p>
    <w:p w:rsidR="00DB7A43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Мальчика и девочку ни в коем случае нельзя воспитывать одинаково. Они по-разному смотрят и видят, слушают и слышат, по-разному говорят и молчат, чувствуют и переживают. Постараемся понять и принять наших мальчишек и девчонок такими, какие они есть, такими разными и по-своему прекрасными, какими создала их природа.</w:t>
      </w:r>
    </w:p>
    <w:sectPr w:rsidR="00DB7A43" w:rsidRPr="00EA5C07" w:rsidSect="00DB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07"/>
    <w:rsid w:val="005B2EE3"/>
    <w:rsid w:val="007D6B61"/>
    <w:rsid w:val="008C691B"/>
    <w:rsid w:val="00A64FE9"/>
    <w:rsid w:val="00B15281"/>
    <w:rsid w:val="00DB7A43"/>
    <w:rsid w:val="00EA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</dc:creator>
  <cp:lastModifiedBy>Ученик_1</cp:lastModifiedBy>
  <cp:revision>5</cp:revision>
  <dcterms:created xsi:type="dcterms:W3CDTF">2012-01-11T11:55:00Z</dcterms:created>
  <dcterms:modified xsi:type="dcterms:W3CDTF">2013-09-19T11:04:00Z</dcterms:modified>
</cp:coreProperties>
</file>