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41E57" w:rsidRPr="00740DAB" w:rsidRDefault="00241E57" w:rsidP="008B7C58">
      <w:pPr>
        <w:pStyle w:val="1"/>
        <w:pBdr>
          <w:top w:val="single" w:sz="4" w:space="1" w:color="auto"/>
        </w:pBdr>
        <w:spacing w:line="240" w:lineRule="auto"/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B7C58">
        <w:rPr>
          <w:sz w:val="2"/>
        </w:rPr>
        <w:t xml:space="preserve">                       </w:t>
      </w:r>
      <w:r w:rsidRPr="008B7C58">
        <w:rPr>
          <w:sz w:val="8"/>
          <w:szCs w:val="44"/>
        </w:rPr>
        <w:t xml:space="preserve">           </w:t>
      </w:r>
      <w:r w:rsidRPr="00241E57">
        <w:rPr>
          <w:rStyle w:val="a5"/>
          <w:rFonts w:ascii="Verdana" w:hAnsi="Verdana"/>
          <w:color w:val="C0504D" w:themeColor="accent2"/>
          <w:sz w:val="44"/>
          <w:szCs w:val="44"/>
          <w:highlight w:val="green"/>
          <w:shd w:val="clear" w:color="auto" w:fill="E8E8E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Международный день защиты детей</w:t>
      </w:r>
      <w:r w:rsidRPr="00241E57">
        <w:rPr>
          <w:color w:val="C0504D" w:themeColor="accent2"/>
          <w:sz w:val="44"/>
          <w:szCs w:val="44"/>
          <w:highlight w:val="green"/>
          <w:shd w:val="clear" w:color="auto" w:fill="E8E8E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.</w:t>
      </w:r>
      <w:r w:rsidRPr="00241E57">
        <w:rPr>
          <w:color w:val="C0504D" w:themeColor="accent2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241E57">
        <w:rPr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</w:p>
    <w:p w:rsidR="008B7C58" w:rsidRPr="00740DAB" w:rsidRDefault="00241E57" w:rsidP="008B7C58">
      <w:pPr>
        <w:pStyle w:val="1"/>
        <w:pBdr>
          <w:top w:val="single" w:sz="4" w:space="1" w:color="auto"/>
        </w:pBdr>
        <w:spacing w:line="240" w:lineRule="auto"/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740DAB"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8B7C58" w:rsidRPr="00740DAB"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История праздника</w:t>
      </w:r>
    </w:p>
    <w:p w:rsidR="008B7C58" w:rsidRPr="00740DAB" w:rsidRDefault="008B7C58" w:rsidP="008B7C58">
      <w:pPr>
        <w:pStyle w:val="1"/>
        <w:pBdr>
          <w:top w:val="single" w:sz="4" w:space="1" w:color="auto"/>
        </w:pBdr>
        <w:spacing w:line="240" w:lineRule="auto"/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740DAB"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 День защиты детей самый старый международный </w:t>
      </w:r>
      <w:bookmarkStart w:id="0" w:name="_GoBack"/>
      <w:r w:rsidRPr="00740DAB"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праздник. Решение о введении этого праздника было </w:t>
      </w:r>
      <w:bookmarkEnd w:id="0"/>
      <w:r w:rsidRPr="00740DAB"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принято в Женеве в 1925 году.</w:t>
      </w:r>
    </w:p>
    <w:p w:rsidR="008B7C58" w:rsidRPr="00740DAB" w:rsidRDefault="00241E57" w:rsidP="008B7C58">
      <w:pPr>
        <w:pStyle w:val="a6"/>
        <w:pBdr>
          <w:top w:val="single" w:sz="4" w:space="1" w:color="auto"/>
        </w:pBdr>
        <w:shd w:val="clear" w:color="auto" w:fill="E8E8E8"/>
        <w:spacing w:before="120" w:after="120"/>
        <w:jc w:val="both"/>
        <w:rPr>
          <w:rFonts w:ascii="Verdana" w:eastAsia="Times New Roman" w:hAnsi="Verdana"/>
          <w:i/>
          <w:color w:val="113040"/>
          <w:sz w:val="36"/>
          <w:szCs w:val="36"/>
          <w:lang w:eastAsia="ru-RU"/>
        </w:rPr>
      </w:pPr>
      <w:r w:rsidRPr="00740DAB">
        <w:rPr>
          <w:i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</w:t>
      </w:r>
      <w:r w:rsidR="008B7C58" w:rsidRPr="00740DAB">
        <w:rPr>
          <w:rFonts w:ascii="Verdana" w:eastAsia="Times New Roman" w:hAnsi="Verdana"/>
          <w:i/>
          <w:color w:val="113040"/>
          <w:sz w:val="36"/>
          <w:szCs w:val="36"/>
          <w:lang w:eastAsia="ru-RU"/>
        </w:rPr>
        <w:t>По одной из версий, все началось в городе Сан-Франциско, где в 1925 году Генеральный консул Китая устроил для китайских </w:t>
      </w:r>
      <w:r w:rsidR="008B7C58" w:rsidRPr="00740DAB">
        <w:rPr>
          <w:rFonts w:ascii="Verdana" w:eastAsia="Times New Roman" w:hAnsi="Verdana"/>
          <w:b/>
          <w:bCs/>
          <w:i/>
          <w:color w:val="113040"/>
          <w:sz w:val="36"/>
          <w:szCs w:val="36"/>
          <w:lang w:eastAsia="ru-RU"/>
        </w:rPr>
        <w:t>детей-сирот</w:t>
      </w:r>
      <w:r w:rsidR="008B7C58" w:rsidRPr="00740DAB">
        <w:rPr>
          <w:rFonts w:ascii="Verdana" w:eastAsia="Times New Roman" w:hAnsi="Verdana"/>
          <w:i/>
          <w:color w:val="113040"/>
          <w:sz w:val="36"/>
          <w:szCs w:val="36"/>
          <w:lang w:eastAsia="ru-RU"/>
        </w:rPr>
        <w:t> праздник – Фестиваль лодок-драконов. В этот же день в Женеве проходила конференция, темой которой было решение вопросов благополучия детей. Так случилось, что эти два события произошли 1 июня, вследствие чего и праздник </w:t>
      </w:r>
      <w:r w:rsidR="008B7C58" w:rsidRPr="00740DAB">
        <w:rPr>
          <w:rFonts w:ascii="Verdana" w:eastAsia="Times New Roman" w:hAnsi="Verdana"/>
          <w:b/>
          <w:bCs/>
          <w:i/>
          <w:color w:val="113040"/>
          <w:sz w:val="36"/>
          <w:szCs w:val="36"/>
          <w:lang w:eastAsia="ru-RU"/>
        </w:rPr>
        <w:t>Международный день защиты детей </w:t>
      </w:r>
      <w:r w:rsidR="008B7C58" w:rsidRPr="00740DAB">
        <w:rPr>
          <w:rFonts w:ascii="Verdana" w:eastAsia="Times New Roman" w:hAnsi="Verdana"/>
          <w:i/>
          <w:color w:val="113040"/>
          <w:sz w:val="36"/>
          <w:szCs w:val="36"/>
          <w:lang w:eastAsia="ru-RU"/>
        </w:rPr>
        <w:t>стали отмечать именно в этот день. У этого дня даже есть свой флаг.</w:t>
      </w:r>
    </w:p>
    <w:p w:rsidR="008B7C58" w:rsidRPr="00740DAB" w:rsidRDefault="000F375E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i/>
          <w:color w:val="113040"/>
          <w:sz w:val="36"/>
          <w:szCs w:val="36"/>
          <w:lang w:eastAsia="ru-RU"/>
        </w:rPr>
      </w:pPr>
      <w:r w:rsidRPr="00740DAB">
        <w:rPr>
          <w:i/>
          <w:noProof/>
          <w:sz w:val="36"/>
          <w:szCs w:val="36"/>
          <w:bdr w:val="single" w:sz="4" w:space="0" w:color="auto"/>
          <w:lang w:eastAsia="ru-RU"/>
        </w:rPr>
        <w:drawing>
          <wp:anchor distT="0" distB="0" distL="114300" distR="114300" simplePos="0" relativeHeight="251658240" behindDoc="0" locked="0" layoutInCell="1" allowOverlap="1" wp14:anchorId="16C62AC2" wp14:editId="4B6314B1">
            <wp:simplePos x="1113155" y="1073150"/>
            <wp:positionH relativeFrom="margin">
              <wp:align>center</wp:align>
            </wp:positionH>
            <wp:positionV relativeFrom="margin">
              <wp:align>bottom</wp:align>
            </wp:positionV>
            <wp:extent cx="5158105" cy="3160395"/>
            <wp:effectExtent l="19050" t="19050" r="23495" b="209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316039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C58" w:rsidRPr="00740DAB">
        <w:rPr>
          <w:rFonts w:ascii="Verdana" w:eastAsia="Times New Roman" w:hAnsi="Verdana" w:cs="Times New Roman"/>
          <w:i/>
          <w:color w:val="113040"/>
          <w:sz w:val="36"/>
          <w:szCs w:val="36"/>
          <w:lang w:eastAsia="ru-RU"/>
        </w:rPr>
        <w:t>Вокруг земного шара находятся пять стилизованных фигурок. Земной шар символизирует наш общий дом – планету </w:t>
      </w:r>
      <w:r w:rsidR="008B7C58" w:rsidRPr="00740DAB">
        <w:rPr>
          <w:rFonts w:ascii="Verdana" w:eastAsia="Times New Roman" w:hAnsi="Verdana" w:cs="Times New Roman"/>
          <w:b/>
          <w:bCs/>
          <w:i/>
          <w:color w:val="113040"/>
          <w:sz w:val="36"/>
          <w:szCs w:val="36"/>
          <w:lang w:eastAsia="ru-RU"/>
        </w:rPr>
        <w:t>Земля</w:t>
      </w:r>
      <w:r w:rsidR="008B7C58" w:rsidRPr="00740DAB">
        <w:rPr>
          <w:rFonts w:ascii="Verdana" w:eastAsia="Times New Roman" w:hAnsi="Verdana" w:cs="Times New Roman"/>
          <w:i/>
          <w:color w:val="113040"/>
          <w:sz w:val="36"/>
          <w:szCs w:val="36"/>
          <w:lang w:eastAsia="ru-RU"/>
        </w:rPr>
        <w:t xml:space="preserve">. А пять человеческих фигурок разных </w:t>
      </w:r>
      <w:r w:rsidR="008B7C58" w:rsidRPr="00740DAB">
        <w:rPr>
          <w:rFonts w:ascii="Verdana" w:eastAsia="Times New Roman" w:hAnsi="Verdana" w:cs="Times New Roman"/>
          <w:i/>
          <w:color w:val="113040"/>
          <w:sz w:val="36"/>
          <w:szCs w:val="36"/>
          <w:lang w:eastAsia="ru-RU"/>
        </w:rPr>
        <w:lastRenderedPageBreak/>
        <w:t>цветов (синего, желтого, черного, белого и красного) выступают как символы разнообразия и терпимости.</w:t>
      </w:r>
    </w:p>
    <w:p w:rsidR="008B7C58" w:rsidRPr="00740DAB" w:rsidRDefault="008B7C58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i/>
          <w:color w:val="113040"/>
          <w:sz w:val="36"/>
          <w:szCs w:val="36"/>
          <w:lang w:eastAsia="ru-RU"/>
        </w:rPr>
      </w:pPr>
      <w:r w:rsidRPr="00740DAB">
        <w:rPr>
          <w:rFonts w:ascii="Verdana" w:eastAsia="Times New Roman" w:hAnsi="Verdana" w:cs="Times New Roman"/>
          <w:i/>
          <w:color w:val="113040"/>
          <w:sz w:val="36"/>
          <w:szCs w:val="36"/>
          <w:lang w:eastAsia="ru-RU"/>
        </w:rPr>
        <w:t>История Дня защиты детей в нашей стране рассказывает о том, что 1 июня было принято отмечать этот праздник.</w:t>
      </w:r>
    </w:p>
    <w:p w:rsidR="00740DAB" w:rsidRDefault="00740DAB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740DAB" w:rsidRDefault="00740DAB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740DAB" w:rsidRDefault="00740DAB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740DAB" w:rsidRDefault="00740DAB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740DAB" w:rsidRDefault="00740DAB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740DAB" w:rsidRDefault="00740DAB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740DAB" w:rsidRDefault="00740DAB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D626E4" w:rsidRDefault="00C966F2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Style w:val="HTML"/>
          <w:rFonts w:ascii="Open Sans" w:eastAsiaTheme="minorHAnsi" w:hAnsi="Open Sans"/>
          <w:b/>
          <w:bCs/>
          <w:color w:val="008800"/>
          <w:shd w:val="clear" w:color="auto" w:fill="FFFFFF"/>
        </w:rPr>
        <w:t>www.google.ru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D626E4" w:rsidRDefault="00D626E4" w:rsidP="008B7C58">
      <w:pPr>
        <w:pBdr>
          <w:top w:val="single" w:sz="4" w:space="1" w:color="auto"/>
        </w:pBdr>
        <w:shd w:val="clear" w:color="auto" w:fill="E8E8E8"/>
        <w:spacing w:before="120" w:after="120" w:line="240" w:lineRule="auto"/>
        <w:jc w:val="both"/>
        <w:rPr>
          <w:rFonts w:ascii="Verdana" w:eastAsia="Times New Roman" w:hAnsi="Verdana" w:cs="Times New Roman"/>
          <w:color w:val="113040"/>
          <w:sz w:val="32"/>
          <w:szCs w:val="32"/>
          <w:lang w:eastAsia="ru-RU"/>
        </w:rPr>
      </w:pPr>
    </w:p>
    <w:p w:rsidR="009B4882" w:rsidRDefault="00D626E4" w:rsidP="00D626E4">
      <w:pPr>
        <w:pStyle w:val="1"/>
        <w:pBdr>
          <w:top w:val="single" w:sz="4" w:space="1" w:color="auto"/>
        </w:pBdr>
        <w:spacing w:line="240" w:lineRule="auto"/>
        <w:jc w:val="center"/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7AF310F3" wp14:editId="59DE46B1">
            <wp:extent cx="4929809" cy="4373217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2" cy="436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E4" w:rsidRPr="00D626E4" w:rsidRDefault="00D626E4" w:rsidP="00D626E4">
      <w:pPr>
        <w:jc w:val="center"/>
        <w:rPr>
          <w:b/>
          <w:i/>
          <w:sz w:val="72"/>
          <w:szCs w:val="72"/>
          <w:u w:val="single"/>
        </w:rPr>
      </w:pPr>
      <w:r w:rsidRPr="00D626E4">
        <w:rPr>
          <w:b/>
          <w:i/>
          <w:sz w:val="72"/>
          <w:szCs w:val="72"/>
          <w:highlight w:val="green"/>
          <w:u w:val="single"/>
        </w:rPr>
        <w:t>Дет</w:t>
      </w:r>
      <w:proofErr w:type="gramStart"/>
      <w:r w:rsidRPr="00D626E4">
        <w:rPr>
          <w:b/>
          <w:i/>
          <w:sz w:val="72"/>
          <w:szCs w:val="72"/>
          <w:highlight w:val="green"/>
          <w:u w:val="single"/>
        </w:rPr>
        <w:t>и-</w:t>
      </w:r>
      <w:proofErr w:type="gramEnd"/>
      <w:r w:rsidRPr="00D626E4">
        <w:rPr>
          <w:b/>
          <w:i/>
          <w:sz w:val="72"/>
          <w:szCs w:val="72"/>
          <w:highlight w:val="green"/>
          <w:u w:val="single"/>
        </w:rPr>
        <w:t xml:space="preserve"> цветы жизни!</w:t>
      </w:r>
    </w:p>
    <w:sectPr w:rsidR="00D626E4" w:rsidRPr="00D626E4" w:rsidSect="00D626E4">
      <w:pgSz w:w="11906" w:h="16838"/>
      <w:pgMar w:top="720" w:right="720" w:bottom="720" w:left="720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3"/>
    <w:rsid w:val="000F375E"/>
    <w:rsid w:val="00241E57"/>
    <w:rsid w:val="006E3413"/>
    <w:rsid w:val="00740DAB"/>
    <w:rsid w:val="008B7C58"/>
    <w:rsid w:val="009B4882"/>
    <w:rsid w:val="00C966F2"/>
    <w:rsid w:val="00D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1E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B7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66F2"/>
  </w:style>
  <w:style w:type="character" w:styleId="HTML">
    <w:name w:val="HTML Keyboard"/>
    <w:basedOn w:val="a0"/>
    <w:uiPriority w:val="99"/>
    <w:semiHidden/>
    <w:unhideWhenUsed/>
    <w:rsid w:val="00C966F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1E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B7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66F2"/>
  </w:style>
  <w:style w:type="character" w:styleId="HTML">
    <w:name w:val="HTML Keyboard"/>
    <w:basedOn w:val="a0"/>
    <w:uiPriority w:val="99"/>
    <w:semiHidden/>
    <w:unhideWhenUsed/>
    <w:rsid w:val="00C966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2013-05-15T02:49:00Z</dcterms:created>
  <dcterms:modified xsi:type="dcterms:W3CDTF">2013-05-15T02:50:00Z</dcterms:modified>
</cp:coreProperties>
</file>