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ED" w:rsidRDefault="006378ED" w:rsidP="006378ED">
      <w:pPr>
        <w:jc w:val="both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 xml:space="preserve">        </w:t>
      </w:r>
    </w:p>
    <w:p w:rsidR="006378ED" w:rsidRDefault="006378ED" w:rsidP="006378ED">
      <w:pPr>
        <w:jc w:val="both"/>
        <w:rPr>
          <w:color w:val="7030A0"/>
          <w:sz w:val="40"/>
          <w:szCs w:val="40"/>
        </w:rPr>
      </w:pPr>
    </w:p>
    <w:p w:rsidR="006378ED" w:rsidRDefault="006378ED" w:rsidP="006378ED">
      <w:pPr>
        <w:jc w:val="both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 xml:space="preserve">  Конспект интегрированного занятия </w:t>
      </w:r>
    </w:p>
    <w:p w:rsidR="006378ED" w:rsidRDefault="006378ED" w:rsidP="006378ED">
      <w:pPr>
        <w:jc w:val="both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 xml:space="preserve">                   для детей старшей группы</w:t>
      </w:r>
    </w:p>
    <w:p w:rsidR="006378ED" w:rsidRDefault="006378ED" w:rsidP="006378ED">
      <w:pPr>
        <w:jc w:val="both"/>
        <w:rPr>
          <w:color w:val="7030A0"/>
          <w:sz w:val="40"/>
          <w:szCs w:val="40"/>
        </w:rPr>
      </w:pPr>
    </w:p>
    <w:p w:rsidR="006378ED" w:rsidRDefault="006378ED" w:rsidP="006378ED">
      <w:pPr>
        <w:jc w:val="both"/>
        <w:rPr>
          <w:color w:val="7030A0"/>
          <w:sz w:val="40"/>
          <w:szCs w:val="40"/>
        </w:rPr>
      </w:pPr>
      <w:r w:rsidRPr="00006017">
        <w:rPr>
          <w:color w:val="7030A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3.7pt;height:77.15pt" fillcolor="#b2b2b2" strokecolor="#33c" strokeweight="1pt">
            <v:fill opacity=".5"/>
            <v:shadow on="t" color="#99f" offset="3pt"/>
            <v:textpath style="font-family:&quot;Arial Black&quot;;font-size:20pt;v-text-kern:t" trim="t" fitpath="t" string="сказка про Манную Кашу"/>
          </v:shape>
        </w:pict>
      </w:r>
    </w:p>
    <w:p w:rsidR="006378ED" w:rsidRDefault="006378ED" w:rsidP="006378ED">
      <w:pPr>
        <w:jc w:val="both"/>
        <w:rPr>
          <w:color w:val="7030A0"/>
          <w:sz w:val="40"/>
          <w:szCs w:val="40"/>
        </w:rPr>
      </w:pPr>
    </w:p>
    <w:p w:rsidR="006378ED" w:rsidRDefault="006378ED" w:rsidP="006378ED">
      <w:pPr>
        <w:jc w:val="both"/>
        <w:rPr>
          <w:color w:val="7030A0"/>
          <w:sz w:val="40"/>
          <w:szCs w:val="40"/>
        </w:rPr>
      </w:pPr>
    </w:p>
    <w:p w:rsidR="006378ED" w:rsidRDefault="006378ED" w:rsidP="006378ED">
      <w:pPr>
        <w:jc w:val="both"/>
        <w:rPr>
          <w:color w:val="7030A0"/>
          <w:sz w:val="40"/>
          <w:szCs w:val="40"/>
        </w:rPr>
      </w:pPr>
    </w:p>
    <w:p w:rsidR="006378ED" w:rsidRDefault="006378ED" w:rsidP="006378ED">
      <w:pPr>
        <w:jc w:val="both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                                             Воспитатель: Дмитриева Л.В.</w:t>
      </w:r>
    </w:p>
    <w:p w:rsidR="006378ED" w:rsidRDefault="006378ED" w:rsidP="006378ED">
      <w:pPr>
        <w:jc w:val="both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                                              г.  Топки</w:t>
      </w:r>
    </w:p>
    <w:p w:rsidR="006378ED" w:rsidRDefault="006378ED" w:rsidP="006378ED">
      <w:pPr>
        <w:jc w:val="both"/>
        <w:rPr>
          <w:color w:val="7030A0"/>
          <w:sz w:val="36"/>
          <w:szCs w:val="36"/>
        </w:rPr>
      </w:pPr>
    </w:p>
    <w:p w:rsidR="006378ED" w:rsidRDefault="006378ED" w:rsidP="006378ED">
      <w:pPr>
        <w:jc w:val="both"/>
        <w:rPr>
          <w:color w:val="7030A0"/>
          <w:sz w:val="36"/>
          <w:szCs w:val="36"/>
        </w:rPr>
      </w:pPr>
    </w:p>
    <w:p w:rsidR="006378ED" w:rsidRDefault="006378ED" w:rsidP="006378ED">
      <w:pPr>
        <w:jc w:val="both"/>
        <w:rPr>
          <w:color w:val="7030A0"/>
          <w:sz w:val="36"/>
          <w:szCs w:val="36"/>
        </w:rPr>
      </w:pPr>
    </w:p>
    <w:p w:rsidR="006378ED" w:rsidRDefault="006378ED" w:rsidP="006378ED">
      <w:pPr>
        <w:jc w:val="both"/>
        <w:rPr>
          <w:color w:val="7030A0"/>
          <w:sz w:val="36"/>
          <w:szCs w:val="36"/>
        </w:rPr>
      </w:pPr>
    </w:p>
    <w:p w:rsidR="006378ED" w:rsidRDefault="006378ED" w:rsidP="006378ED">
      <w:pPr>
        <w:jc w:val="both"/>
        <w:rPr>
          <w:color w:val="7030A0"/>
          <w:sz w:val="36"/>
          <w:szCs w:val="36"/>
        </w:rPr>
      </w:pPr>
    </w:p>
    <w:p w:rsidR="006378ED" w:rsidRDefault="006378ED" w:rsidP="006378ED">
      <w:pPr>
        <w:jc w:val="both"/>
        <w:rPr>
          <w:color w:val="7030A0"/>
          <w:sz w:val="36"/>
          <w:szCs w:val="36"/>
        </w:rPr>
      </w:pPr>
    </w:p>
    <w:p w:rsidR="006378ED" w:rsidRDefault="006378ED" w:rsidP="006378ED">
      <w:pPr>
        <w:jc w:val="both"/>
        <w:rPr>
          <w:color w:val="7030A0"/>
          <w:sz w:val="36"/>
          <w:szCs w:val="36"/>
        </w:rPr>
      </w:pPr>
    </w:p>
    <w:p w:rsidR="006378ED" w:rsidRDefault="006378ED" w:rsidP="006378ED">
      <w:pPr>
        <w:jc w:val="both"/>
        <w:rPr>
          <w:sz w:val="28"/>
          <w:szCs w:val="28"/>
        </w:rPr>
      </w:pPr>
      <w:r w:rsidRPr="00563C89">
        <w:rPr>
          <w:i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Продолжение  обучения детей внимательно слушать короткое произведение, отвечать на вопросы воспитателя.  Развитие  речи, логики, внимания, зрительной памяти, геометрического воображения и наблюдательности. Закрепление  знаний правил дорожного движения. Воспитание  дружеских отношений, умения помогать товарищу в выполнении заданий.</w:t>
      </w:r>
    </w:p>
    <w:p w:rsidR="006378ED" w:rsidRDefault="006378ED" w:rsidP="006378E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Материал: </w:t>
      </w:r>
      <w:r>
        <w:rPr>
          <w:sz w:val="28"/>
          <w:szCs w:val="28"/>
        </w:rPr>
        <w:t>Дидактическая игра по ПДД «Огоньки», набор геометрических фигур,  квадрат 10х10 с точками-цифрами от 1 до 5.</w:t>
      </w:r>
    </w:p>
    <w:p w:rsidR="006378ED" w:rsidRDefault="006378ED" w:rsidP="006378E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Двигательная разминка.</w:t>
      </w:r>
    </w:p>
    <w:p w:rsidR="006378ED" w:rsidRDefault="006378ED" w:rsidP="006378ED">
      <w:pPr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Восп-ль</w:t>
      </w:r>
      <w:proofErr w:type="spellEnd"/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Ребята, сегодня я хочу рассказать вам </w:t>
      </w:r>
      <w:proofErr w:type="gramStart"/>
      <w:r>
        <w:rPr>
          <w:sz w:val="28"/>
          <w:szCs w:val="28"/>
        </w:rPr>
        <w:t>сказку  про</w:t>
      </w:r>
      <w:proofErr w:type="gramEnd"/>
      <w:r>
        <w:rPr>
          <w:sz w:val="28"/>
          <w:szCs w:val="28"/>
        </w:rPr>
        <w:t xml:space="preserve"> Манную Кашу.</w:t>
      </w:r>
    </w:p>
    <w:p w:rsidR="006378ED" w:rsidRDefault="006378ED" w:rsidP="00637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Жила-была в кастрюле Манная Каша. Она была очень мягкая и поэтому могла стать чем угодно. Она была даже мягче пластилина, а из него можно вылепить самые разные вещи. </w:t>
      </w:r>
    </w:p>
    <w:p w:rsidR="006378ED" w:rsidRDefault="006378ED" w:rsidP="00637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кастрюле Манная Каша была глубокой. В тарелке она была плоской. В ложке она становилась овальной. На столе она могла размазаться в настоящий клоунский узор.</w:t>
      </w:r>
    </w:p>
    <w:p w:rsidR="006378ED" w:rsidRDefault="006378ED" w:rsidP="00637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 вот надоело Манной Каше жить в кастрюле. Если бы вам пришлось жить в кастрюле, вы бы тоже заскучали. Решила Манная каша посмотреть на мир. Превратилась она в Манную Тётю и – шлеп – шлеп ногами отправилась из дома через дверь.</w:t>
      </w:r>
    </w:p>
    <w:p w:rsidR="006378ED" w:rsidRDefault="006378ED" w:rsidP="00637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Дошлепала</w:t>
      </w:r>
      <w:proofErr w:type="spellEnd"/>
      <w:r>
        <w:rPr>
          <w:sz w:val="28"/>
          <w:szCs w:val="28"/>
        </w:rPr>
        <w:t xml:space="preserve"> манная Тетя до широкой улицы. Только она не знала, что надо  идти к переходу и ждать зеленого сигнала светофора. В кастрюле никаких светофоров не было.</w:t>
      </w:r>
    </w:p>
    <w:p w:rsidR="006378ED" w:rsidRDefault="006378ED" w:rsidP="006378E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gram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ль.   А вы, ребята, знаете, как правильно переходить улицу?</w:t>
      </w:r>
    </w:p>
    <w:p w:rsidR="006378ED" w:rsidRDefault="006378ED" w:rsidP="00637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 меня есть волшебный светофор. Кто сможет повторить мигание его огоньков, тот сможет узнать, что же случилось с Манной Тетей.</w:t>
      </w:r>
    </w:p>
    <w:p w:rsidR="006378ED" w:rsidRDefault="006378ED" w:rsidP="00637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(За столами проводится </w:t>
      </w:r>
      <w:proofErr w:type="spellStart"/>
      <w:r>
        <w:rPr>
          <w:sz w:val="28"/>
          <w:szCs w:val="28"/>
        </w:rPr>
        <w:t>дид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гра</w:t>
      </w:r>
      <w:proofErr w:type="spellEnd"/>
      <w:r>
        <w:rPr>
          <w:sz w:val="28"/>
          <w:szCs w:val="28"/>
        </w:rPr>
        <w:t xml:space="preserve"> «Огоньки»).</w:t>
      </w:r>
    </w:p>
    <w:p w:rsidR="006378ED" w:rsidRPr="00CE4010" w:rsidRDefault="006378ED" w:rsidP="00637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Итак, в кастрюле никаких светофоров не было. Пошла Манная Тетя поперек улицы, где попало. И сразу ей полицейский засвистел. Остановил он Манную Тетю, а она испугалась, что полицейский заберет ее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захотела в </w:t>
      </w:r>
      <w:r>
        <w:rPr>
          <w:sz w:val="28"/>
          <w:szCs w:val="28"/>
        </w:rPr>
        <w:lastRenderedPageBreak/>
        <w:t xml:space="preserve">полицию, превратилась в белую Манную Автомашину – и – шлеп – шлеп колесами – уехала. </w:t>
      </w:r>
    </w:p>
    <w:p w:rsidR="006378ED" w:rsidRDefault="006378ED" w:rsidP="006378ED">
      <w:pPr>
        <w:jc w:val="both"/>
        <w:rPr>
          <w:sz w:val="28"/>
          <w:szCs w:val="28"/>
        </w:rPr>
      </w:pPr>
      <w:r w:rsidRPr="00A2090E">
        <w:rPr>
          <w:sz w:val="28"/>
          <w:szCs w:val="28"/>
        </w:rPr>
        <w:t xml:space="preserve">- Ребята, выложите из геометрических фигур Манный Автомобиль, </w:t>
      </w:r>
      <w:r>
        <w:rPr>
          <w:sz w:val="28"/>
          <w:szCs w:val="28"/>
        </w:rPr>
        <w:t>но прежде  сделаем гимнастику для пальчиков (пальчиковая гимнастика, затем дети выполняют задание).</w:t>
      </w:r>
    </w:p>
    <w:p w:rsidR="006378ED" w:rsidRDefault="006378ED" w:rsidP="00637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Но долго ей ехать не пришлось. По улице ехало много машин, а Манная Автомашина не знала, как нужно ездить, чтобы ни с кем не столкнуться. В кастрюле никаких правил езды не было. Её стало бросать из стороны в сторону.  Давайте посмотрим, как она ехала.</w:t>
      </w:r>
    </w:p>
    <w:p w:rsidR="006378ED" w:rsidRDefault="006378ED" w:rsidP="006378E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(Дети выполняют задание «Соедини цифры».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Влево, вправо, вверх, вниз).</w:t>
      </w:r>
      <w:proofErr w:type="gramEnd"/>
    </w:p>
    <w:p w:rsidR="006378ED" w:rsidRDefault="006378ED" w:rsidP="006378ED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она и столкнулась с грузовиком. Размазалась Манная Автомашина по грузовику, так что с трудом отлепилась. Из грузовика выскочил перепуганный шофер, кричит, кулаками трясет…</w:t>
      </w:r>
    </w:p>
    <w:p w:rsidR="006378ED" w:rsidRDefault="006378ED" w:rsidP="00637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 Манная Автомашина превратилась в белую Манную Собаку и – шлеп – шлеп лапами, побежала прочь, виляя хвостиком.</w:t>
      </w:r>
    </w:p>
    <w:p w:rsidR="006378ED" w:rsidRDefault="006378ED" w:rsidP="006378ED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Сосчитайте, сколько слогов в словах: собака, каша, машина.</w:t>
      </w:r>
    </w:p>
    <w:p w:rsidR="006378ED" w:rsidRDefault="006378ED" w:rsidP="00637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Вдруг нашей Манной Собаке навстречу выбежал громадный пес и громко залаял на неё:</w:t>
      </w:r>
    </w:p>
    <w:p w:rsidR="006378ED" w:rsidRDefault="006378ED" w:rsidP="006378ED">
      <w:pPr>
        <w:jc w:val="both"/>
        <w:rPr>
          <w:sz w:val="28"/>
          <w:szCs w:val="28"/>
        </w:rPr>
      </w:pPr>
      <w:r>
        <w:rPr>
          <w:sz w:val="28"/>
          <w:szCs w:val="28"/>
        </w:rPr>
        <w:t>- Ты что здесь делаешь? Здесь я хозяин!  Сейчас я тебе трепку задам!</w:t>
      </w:r>
    </w:p>
    <w:p w:rsidR="006378ED" w:rsidRDefault="006378ED" w:rsidP="00637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Бросился пес на Манную Собаку, хотел её укусить, да только превратилась Манная Собака в Манную Галку и шлеп – шлеп крыльями и улетела.</w:t>
      </w:r>
    </w:p>
    <w:p w:rsidR="006378ED" w:rsidRDefault="006378ED" w:rsidP="00637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Полетела она скорее обратно домой, в кастрюлю. Шлепнулась в нее и снова стала сама собой, простой Манной Кашей. «Нет,- подумала она, - незачем мне, Манной Каше, по улицам шлепать. Пусть лучше меня люди едят,  как положено, а я уж вместе с ними на мир посмотрю».</w:t>
      </w:r>
    </w:p>
    <w:p w:rsidR="006378ED" w:rsidRDefault="006378ED" w:rsidP="00637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Ребята, мы знаем веселую песенку про манную кашу, давайте споем её.</w:t>
      </w:r>
    </w:p>
    <w:p w:rsidR="006378ED" w:rsidRDefault="006378ED" w:rsidP="006378ED">
      <w:pPr>
        <w:jc w:val="both"/>
        <w:rPr>
          <w:sz w:val="28"/>
          <w:szCs w:val="28"/>
        </w:rPr>
      </w:pPr>
      <w:r>
        <w:rPr>
          <w:sz w:val="28"/>
          <w:szCs w:val="28"/>
        </w:rPr>
        <w:t>- Вам понравилась моя сказка? Следующий раз я расскажу вам другую интересную сказку. А сейчас, давайте вспомним, какие  задания выполняли.</w:t>
      </w:r>
    </w:p>
    <w:p w:rsidR="006378ED" w:rsidRDefault="006378ED" w:rsidP="006378ED">
      <w:pPr>
        <w:jc w:val="both"/>
        <w:rPr>
          <w:sz w:val="28"/>
          <w:szCs w:val="28"/>
        </w:rPr>
      </w:pPr>
    </w:p>
    <w:p w:rsidR="007609B1" w:rsidRDefault="007609B1"/>
    <w:sectPr w:rsidR="0076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8ED"/>
    <w:rsid w:val="006378ED"/>
    <w:rsid w:val="0076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555</Words>
  <Characters>3170</Characters>
  <Application>Microsoft Office Word</Application>
  <DocSecurity>0</DocSecurity>
  <Lines>26</Lines>
  <Paragraphs>7</Paragraphs>
  <ScaleCrop>false</ScaleCrop>
  <Company>Microsoft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2012-06-12T11:46:00Z</dcterms:created>
  <dcterms:modified xsi:type="dcterms:W3CDTF">2012-06-12T11:46:00Z</dcterms:modified>
</cp:coreProperties>
</file>