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AB" w:rsidRDefault="002D56DE" w:rsidP="002507AB">
      <w:pPr>
        <w:spacing w:after="200" w:line="276" w:lineRule="auto"/>
        <w:jc w:val="center"/>
        <w:rPr>
          <w:iCs/>
          <w:szCs w:val="40"/>
        </w:rPr>
      </w:pPr>
      <w:r>
        <w:rPr>
          <w:iCs/>
          <w:szCs w:val="40"/>
        </w:rPr>
        <w:t>Муниципальное автономное</w:t>
      </w:r>
      <w:r w:rsidR="002507AB">
        <w:rPr>
          <w:iCs/>
          <w:szCs w:val="40"/>
        </w:rPr>
        <w:t xml:space="preserve"> дошкольное образовательное учреждение</w:t>
      </w:r>
      <w:r>
        <w:rPr>
          <w:iCs/>
          <w:szCs w:val="40"/>
        </w:rPr>
        <w:t xml:space="preserve">                                          Белоярского района</w:t>
      </w:r>
      <w:r w:rsidR="002507AB">
        <w:rPr>
          <w:iCs/>
          <w:szCs w:val="40"/>
        </w:rPr>
        <w:t xml:space="preserve"> «Детский сад комбинированного вида «Берёзка»                                                                                               г. Белоярский</w:t>
      </w:r>
    </w:p>
    <w:p w:rsidR="002507AB" w:rsidRDefault="002507AB" w:rsidP="002507AB">
      <w:pPr>
        <w:pStyle w:val="1"/>
      </w:pPr>
    </w:p>
    <w:p w:rsidR="002507AB" w:rsidRDefault="002507AB" w:rsidP="002507AB">
      <w:pPr>
        <w:pStyle w:val="1"/>
      </w:pPr>
    </w:p>
    <w:p w:rsidR="002507AB" w:rsidRDefault="002507AB" w:rsidP="002507AB">
      <w:pPr>
        <w:pStyle w:val="1"/>
      </w:pPr>
    </w:p>
    <w:p w:rsidR="002507AB" w:rsidRDefault="002507AB" w:rsidP="002507AB">
      <w:pPr>
        <w:pStyle w:val="1"/>
      </w:pPr>
    </w:p>
    <w:p w:rsidR="002507AB" w:rsidRDefault="002507AB" w:rsidP="002507AB">
      <w:pPr>
        <w:pStyle w:val="1"/>
        <w:jc w:val="left"/>
      </w:pPr>
    </w:p>
    <w:p w:rsidR="002507AB" w:rsidRDefault="002507AB" w:rsidP="002507AB">
      <w:pPr>
        <w:pStyle w:val="1"/>
      </w:pPr>
    </w:p>
    <w:p w:rsidR="002507AB" w:rsidRDefault="002507AB" w:rsidP="002507AB">
      <w:pPr>
        <w:pStyle w:val="1"/>
      </w:pPr>
    </w:p>
    <w:p w:rsidR="002507AB" w:rsidRPr="002507AB" w:rsidRDefault="002507AB" w:rsidP="002507AB">
      <w:pPr>
        <w:pStyle w:val="1"/>
        <w:spacing w:line="276" w:lineRule="auto"/>
        <w:rPr>
          <w:sz w:val="52"/>
        </w:rPr>
      </w:pPr>
      <w:r w:rsidRPr="002507AB">
        <w:rPr>
          <w:sz w:val="52"/>
        </w:rPr>
        <w:t>“Старая, старая сказка”</w:t>
      </w:r>
    </w:p>
    <w:p w:rsidR="002507AB" w:rsidRPr="002507AB" w:rsidRDefault="002507AB" w:rsidP="002507AB">
      <w:pPr>
        <w:spacing w:line="360" w:lineRule="auto"/>
        <w:jc w:val="center"/>
        <w:rPr>
          <w:b/>
          <w:bCs/>
          <w:sz w:val="40"/>
          <w:szCs w:val="28"/>
        </w:rPr>
      </w:pPr>
      <w:r w:rsidRPr="002507AB">
        <w:rPr>
          <w:b/>
          <w:bCs/>
          <w:sz w:val="40"/>
          <w:szCs w:val="28"/>
        </w:rPr>
        <w:t xml:space="preserve">Мини – балет для детей </w:t>
      </w:r>
    </w:p>
    <w:p w:rsidR="002507AB" w:rsidRPr="002507AB" w:rsidRDefault="002507AB" w:rsidP="002507AB">
      <w:pPr>
        <w:spacing w:line="360" w:lineRule="auto"/>
        <w:jc w:val="center"/>
        <w:rPr>
          <w:b/>
          <w:bCs/>
          <w:sz w:val="40"/>
          <w:szCs w:val="28"/>
        </w:rPr>
      </w:pPr>
      <w:r w:rsidRPr="002507AB">
        <w:rPr>
          <w:b/>
          <w:bCs/>
          <w:sz w:val="40"/>
          <w:szCs w:val="28"/>
        </w:rPr>
        <w:t>старшего дошкольного возраста.</w:t>
      </w:r>
    </w:p>
    <w:p w:rsidR="002507AB" w:rsidRDefault="002507AB" w:rsidP="002507AB">
      <w:pPr>
        <w:spacing w:line="360" w:lineRule="auto"/>
        <w:jc w:val="center"/>
        <w:rPr>
          <w:b/>
          <w:bCs/>
          <w:sz w:val="32"/>
          <w:szCs w:val="28"/>
        </w:rPr>
      </w:pPr>
    </w:p>
    <w:p w:rsidR="002507AB" w:rsidRDefault="002507AB" w:rsidP="002507AB">
      <w:pPr>
        <w:spacing w:line="360" w:lineRule="auto"/>
        <w:jc w:val="center"/>
        <w:rPr>
          <w:b/>
          <w:bCs/>
          <w:sz w:val="32"/>
          <w:szCs w:val="28"/>
        </w:rPr>
      </w:pPr>
    </w:p>
    <w:p w:rsidR="002507AB" w:rsidRDefault="002507AB" w:rsidP="002507AB">
      <w:pPr>
        <w:spacing w:line="360" w:lineRule="auto"/>
        <w:jc w:val="center"/>
        <w:rPr>
          <w:b/>
          <w:bCs/>
          <w:sz w:val="32"/>
          <w:szCs w:val="28"/>
        </w:rPr>
      </w:pPr>
    </w:p>
    <w:p w:rsidR="002507AB" w:rsidRDefault="002507AB" w:rsidP="002507AB">
      <w:pPr>
        <w:spacing w:line="360" w:lineRule="auto"/>
        <w:jc w:val="center"/>
        <w:rPr>
          <w:b/>
          <w:bCs/>
          <w:sz w:val="32"/>
          <w:szCs w:val="28"/>
        </w:rPr>
      </w:pPr>
    </w:p>
    <w:p w:rsidR="002507AB" w:rsidRDefault="002507AB" w:rsidP="002507AB">
      <w:pPr>
        <w:spacing w:line="360" w:lineRule="auto"/>
        <w:jc w:val="center"/>
        <w:rPr>
          <w:b/>
          <w:bCs/>
          <w:sz w:val="32"/>
          <w:szCs w:val="28"/>
        </w:rPr>
      </w:pPr>
    </w:p>
    <w:p w:rsidR="002507AB" w:rsidRPr="00262D88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>
        <w:rPr>
          <w:iCs/>
          <w:sz w:val="28"/>
          <w:szCs w:val="40"/>
        </w:rPr>
        <w:t xml:space="preserve">Автор: </w:t>
      </w:r>
      <w:r w:rsidRPr="00262D88">
        <w:rPr>
          <w:iCs/>
          <w:sz w:val="28"/>
          <w:szCs w:val="40"/>
        </w:rPr>
        <w:t xml:space="preserve">Худякова А.Н. </w:t>
      </w:r>
    </w:p>
    <w:p w:rsidR="002507AB" w:rsidRPr="00262D88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 w:rsidRPr="00262D88">
        <w:rPr>
          <w:iCs/>
          <w:sz w:val="28"/>
          <w:szCs w:val="40"/>
        </w:rPr>
        <w:t xml:space="preserve">музыкальный руководитель </w:t>
      </w: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 w:rsidRPr="00262D88">
        <w:rPr>
          <w:iCs/>
          <w:sz w:val="28"/>
          <w:szCs w:val="40"/>
        </w:rPr>
        <w:t>первой квалификационной категории</w:t>
      </w: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>
        <w:rPr>
          <w:iCs/>
          <w:sz w:val="28"/>
          <w:szCs w:val="40"/>
        </w:rPr>
        <w:t xml:space="preserve">Хореография: </w:t>
      </w:r>
      <w:proofErr w:type="spellStart"/>
      <w:r>
        <w:rPr>
          <w:iCs/>
          <w:sz w:val="28"/>
          <w:szCs w:val="40"/>
        </w:rPr>
        <w:t>Зайнулина</w:t>
      </w:r>
      <w:proofErr w:type="spellEnd"/>
      <w:r>
        <w:rPr>
          <w:iCs/>
          <w:sz w:val="28"/>
          <w:szCs w:val="40"/>
        </w:rPr>
        <w:t xml:space="preserve"> Л.Г.</w:t>
      </w: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>
        <w:rPr>
          <w:iCs/>
          <w:sz w:val="28"/>
          <w:szCs w:val="40"/>
        </w:rPr>
        <w:t xml:space="preserve">хореограф </w:t>
      </w: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  <w:r w:rsidRPr="00262D88">
        <w:rPr>
          <w:iCs/>
          <w:sz w:val="28"/>
          <w:szCs w:val="40"/>
        </w:rPr>
        <w:t>первой квалификационной категории</w:t>
      </w: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</w:p>
    <w:p w:rsidR="002507AB" w:rsidRDefault="002507AB" w:rsidP="002507AB">
      <w:pPr>
        <w:spacing w:after="200" w:line="276" w:lineRule="auto"/>
        <w:jc w:val="right"/>
        <w:rPr>
          <w:iCs/>
          <w:sz w:val="28"/>
          <w:szCs w:val="40"/>
        </w:rPr>
      </w:pPr>
    </w:p>
    <w:p w:rsidR="002507AB" w:rsidRDefault="002507AB" w:rsidP="002507AB">
      <w:pPr>
        <w:spacing w:after="200" w:line="276" w:lineRule="auto"/>
        <w:jc w:val="center"/>
        <w:rPr>
          <w:iCs/>
          <w:sz w:val="28"/>
          <w:szCs w:val="40"/>
        </w:rPr>
      </w:pPr>
    </w:p>
    <w:p w:rsidR="002507AB" w:rsidRDefault="002507AB" w:rsidP="002507AB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iCs/>
          <w:sz w:val="28"/>
          <w:szCs w:val="40"/>
        </w:rPr>
        <w:t>2011</w:t>
      </w:r>
      <w:r>
        <w:rPr>
          <w:b/>
          <w:bCs/>
          <w:sz w:val="28"/>
          <w:szCs w:val="28"/>
        </w:rPr>
        <w:br w:type="page"/>
      </w:r>
    </w:p>
    <w:p w:rsidR="002507AB" w:rsidRDefault="002507AB" w:rsidP="002507A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Действующие лица: </w:t>
      </w:r>
      <w:r>
        <w:rPr>
          <w:sz w:val="28"/>
          <w:szCs w:val="28"/>
        </w:rPr>
        <w:t>Солдатик, балерина, злодей, огонь (6 девочек).</w:t>
      </w:r>
    </w:p>
    <w:p w:rsidR="002507AB" w:rsidRDefault="002507AB" w:rsidP="002507AB">
      <w:pPr>
        <w:pStyle w:val="2"/>
      </w:pPr>
      <w:r>
        <w:t>Краткое содержание</w:t>
      </w:r>
    </w:p>
    <w:p w:rsidR="002507AB" w:rsidRDefault="002507AB" w:rsidP="002507A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Пролог:</w:t>
      </w:r>
    </w:p>
    <w:p w:rsidR="002507AB" w:rsidRDefault="002507AB" w:rsidP="002507AB">
      <w:pPr>
        <w:pStyle w:val="a3"/>
      </w:pPr>
      <w:r>
        <w:t xml:space="preserve">    На полке возле камина, в старой коробке, жил игрушечный солдатик. Но, несмотря на то, что сабля у него была деревянная, солдатик отличался необычайно смелым и храбрым нравом. В этой же комнате в больших напольных часах жила балерина. Каждый раз, когда часы били двенадцать, она танцевала. Однажды вечером, когда в камине весело искрился огонь, с ними приключилась удивительная и таинственная история…. 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>Картина 1:</w:t>
      </w:r>
    </w:p>
    <w:p w:rsidR="002507AB" w:rsidRDefault="002507AB" w:rsidP="002507AB">
      <w:pPr>
        <w:pStyle w:val="a3"/>
      </w:pPr>
      <w:r>
        <w:t xml:space="preserve">    Солдатик как обычно был на боевом посту, когда часы пробили двенадцать. Дверцы в часах открылись, и из них выпорхнула балерина. Она бала так прекрасна, легка и изящна. И сердце солдата было покорено красивой танцовщицей. Балерина тоже обратила внимание на стройного, смелого солдата. Они были красивой парой.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>Картина 2:</w:t>
      </w:r>
    </w:p>
    <w:p w:rsidR="002507AB" w:rsidRDefault="002507AB" w:rsidP="002507AB">
      <w:pPr>
        <w:pStyle w:val="a3"/>
      </w:pPr>
      <w:r>
        <w:t xml:space="preserve">    Балерина и солдат были так очарованы друг другом, что не заметили, как из тёмного угла комнаты появился злодей. Ему тоже нравилась балерина, и он </w:t>
      </w:r>
      <w:proofErr w:type="gramStart"/>
      <w:r>
        <w:t>хотел</w:t>
      </w:r>
      <w:proofErr w:type="gramEnd"/>
      <w:r>
        <w:t xml:space="preserve"> чтобы она танцевала только для него. Балерина очень испугалась, когда злодей схватил её, но солдат достал свою саблю и завязался бой. Видя, что солдат превосходит в силе, злодей призвал на помощь огонь. И вот солдат охвачен пламенем, но он не сдаётся. </w:t>
      </w:r>
      <w:proofErr w:type="spellStart"/>
      <w:r>
        <w:t>Злодееще</w:t>
      </w:r>
      <w:proofErr w:type="spellEnd"/>
      <w:r>
        <w:t xml:space="preserve"> уже предчувствует победу, но он не знает, что в груди у солдата бьётся храброе сердце. Взмах сабли, ещё один взмах, и враг отступает. От своей злости он становится всё меньше и меньше и, в конце концов, совсем исчезает. 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>Эпилог:</w:t>
      </w:r>
    </w:p>
    <w:p w:rsidR="002507AB" w:rsidRDefault="002507AB" w:rsidP="002507AB">
      <w:pPr>
        <w:pStyle w:val="a3"/>
      </w:pPr>
      <w:r>
        <w:t xml:space="preserve">    Солдат и балерина снова </w:t>
      </w:r>
      <w:proofErr w:type="gramStart"/>
      <w:r>
        <w:t>счастливы</w:t>
      </w:r>
      <w:proofErr w:type="gramEnd"/>
      <w:r>
        <w:t xml:space="preserve"> вместе. За окном начинает светать, и им пора возвращаться на свои места. Но они встретятся вновь, когда часы пробьют двенадцать.</w:t>
      </w:r>
    </w:p>
    <w:p w:rsidR="002507AB" w:rsidRDefault="002507AB" w:rsidP="002507AB">
      <w:pPr>
        <w:pStyle w:val="a3"/>
      </w:pPr>
    </w:p>
    <w:p w:rsidR="002507AB" w:rsidRDefault="002507AB">
      <w:pPr>
        <w:spacing w:after="200" w:line="276" w:lineRule="auto"/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u w:val="single"/>
        </w:rPr>
        <w:br w:type="page"/>
      </w:r>
    </w:p>
    <w:p w:rsidR="002507AB" w:rsidRDefault="002507AB" w:rsidP="002507AB">
      <w:pPr>
        <w:pStyle w:val="a3"/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lastRenderedPageBreak/>
        <w:t>Описание движений</w:t>
      </w:r>
      <w:r>
        <w:rPr>
          <w:b/>
          <w:bCs/>
          <w:sz w:val="32"/>
        </w:rPr>
        <w:t xml:space="preserve"> 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  <w:u w:val="single"/>
        </w:rPr>
        <w:t>Пролог</w:t>
      </w:r>
      <w:r>
        <w:rPr>
          <w:b/>
          <w:bCs/>
        </w:rPr>
        <w:t xml:space="preserve"> 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 xml:space="preserve">Фонограмма “Начало волшебства” из балета “Щелкунчик” </w:t>
      </w:r>
      <w:proofErr w:type="spellStart"/>
      <w:r>
        <w:rPr>
          <w:b/>
          <w:bCs/>
        </w:rPr>
        <w:t>П.И.Чайковского</w:t>
      </w:r>
      <w:proofErr w:type="spellEnd"/>
      <w:r>
        <w:rPr>
          <w:b/>
          <w:bCs/>
        </w:rPr>
        <w:t>.</w:t>
      </w:r>
    </w:p>
    <w:p w:rsidR="002507AB" w:rsidRPr="002507AB" w:rsidRDefault="002507AB" w:rsidP="002507AB">
      <w:pPr>
        <w:pStyle w:val="a3"/>
        <w:rPr>
          <w:b/>
          <w:bCs/>
        </w:rPr>
      </w:pPr>
      <w:r>
        <w:t xml:space="preserve">    В зале полумрак. Под музыку звучит текст из пролога, постепенно высвечиваются камин и часы. Солдат и балерина начинают оживать. Движения носят импровизационный характер. </w:t>
      </w:r>
    </w:p>
    <w:p w:rsidR="002507AB" w:rsidRDefault="002507AB" w:rsidP="002507AB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Картина 1</w:t>
      </w:r>
    </w:p>
    <w:p w:rsidR="002507AB" w:rsidRDefault="002507AB" w:rsidP="002507AB">
      <w:pPr>
        <w:pStyle w:val="a3"/>
        <w:jc w:val="left"/>
        <w:rPr>
          <w:b/>
          <w:bCs/>
        </w:rPr>
      </w:pPr>
      <w:r>
        <w:rPr>
          <w:b/>
          <w:bCs/>
        </w:rPr>
        <w:t xml:space="preserve">Танец солдата. Фонограмма “Марш” из балета “Щелкунчик” </w:t>
      </w:r>
      <w:proofErr w:type="spellStart"/>
      <w:r>
        <w:rPr>
          <w:b/>
          <w:bCs/>
        </w:rPr>
        <w:t>П.И.Чайковского</w:t>
      </w:r>
      <w:proofErr w:type="spellEnd"/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 </w:t>
      </w:r>
      <w:r>
        <w:t>1 – 8 т.    Солдат поднимает саблю перед собой и встаёт исходное положение.</w:t>
      </w:r>
    </w:p>
    <w:p w:rsidR="002507AB" w:rsidRDefault="002507AB" w:rsidP="002507AB">
      <w:pPr>
        <w:pStyle w:val="a3"/>
        <w:spacing w:line="240" w:lineRule="auto"/>
      </w:pPr>
      <w:r>
        <w:t xml:space="preserve">       9 – 16 т.  Шагает танцевальным шагом вперёд.</w:t>
      </w:r>
    </w:p>
    <w:p w:rsidR="002507AB" w:rsidRDefault="002507AB" w:rsidP="002507AB">
      <w:pPr>
        <w:pStyle w:val="a3"/>
        <w:spacing w:line="240" w:lineRule="auto"/>
      </w:pPr>
      <w:r>
        <w:t xml:space="preserve">       17 – 24 т. Выполнить поклон вправо – влево, пятки развести.</w:t>
      </w:r>
    </w:p>
    <w:p w:rsidR="002507AB" w:rsidRDefault="002507AB" w:rsidP="002507AB">
      <w:pPr>
        <w:pStyle w:val="a3"/>
      </w:pPr>
      <w:r>
        <w:t xml:space="preserve">       25 – 32 т. Выполнить квадрат вправо танцевальным шагом (2 раза).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</w:t>
      </w:r>
      <w:r>
        <w:t xml:space="preserve"> 1 – 8 т.   Три шага вправо на четвёртый ногу приставить (4 раза).</w:t>
      </w:r>
    </w:p>
    <w:p w:rsidR="002507AB" w:rsidRPr="002507AB" w:rsidRDefault="002507AB" w:rsidP="002507AB">
      <w:pPr>
        <w:pStyle w:val="a3"/>
      </w:pPr>
      <w:r>
        <w:t xml:space="preserve">        9 – 16 т.  Повторить движения 1 – 8 т. влево.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III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</w:t>
      </w:r>
      <w:r>
        <w:t>1 – 2 т.   Выпад вправо, руку с саблей выбросить вперёд.</w:t>
      </w:r>
    </w:p>
    <w:p w:rsidR="002507AB" w:rsidRDefault="002507AB" w:rsidP="002507AB">
      <w:pPr>
        <w:pStyle w:val="a3"/>
        <w:spacing w:line="240" w:lineRule="auto"/>
      </w:pPr>
      <w:r>
        <w:t xml:space="preserve">         3 – 4 т.   Встать в шестую позицию.</w:t>
      </w:r>
    </w:p>
    <w:p w:rsidR="002507AB" w:rsidRDefault="002507AB" w:rsidP="002507AB">
      <w:pPr>
        <w:pStyle w:val="a3"/>
        <w:spacing w:line="240" w:lineRule="auto"/>
      </w:pPr>
      <w:r>
        <w:t xml:space="preserve">         5 – 6 т.   Выпад влево, руку с саблей выбросить вперёд.</w:t>
      </w:r>
    </w:p>
    <w:p w:rsidR="002507AB" w:rsidRDefault="002507AB" w:rsidP="002507AB">
      <w:pPr>
        <w:pStyle w:val="a3"/>
        <w:spacing w:line="240" w:lineRule="auto"/>
      </w:pPr>
      <w:r>
        <w:t xml:space="preserve">         7 – 8 т.   Вернуться в шестую позицию.</w:t>
      </w:r>
    </w:p>
    <w:p w:rsidR="002507AB" w:rsidRDefault="002507AB" w:rsidP="002507AB">
      <w:pPr>
        <w:pStyle w:val="a3"/>
        <w:spacing w:line="240" w:lineRule="auto"/>
      </w:pPr>
      <w:r>
        <w:t xml:space="preserve">         9 – 16 т. Выполнить квадрат на месте, правая нога прямая, левая нога согнутая </w:t>
      </w:r>
    </w:p>
    <w:p w:rsidR="002507AB" w:rsidRDefault="002507AB" w:rsidP="002507AB">
      <w:pPr>
        <w:pStyle w:val="a3"/>
        <w:spacing w:line="240" w:lineRule="auto"/>
      </w:pPr>
      <w:r>
        <w:t xml:space="preserve">                        (2 раза).</w:t>
      </w:r>
    </w:p>
    <w:p w:rsidR="002507AB" w:rsidRDefault="002507AB" w:rsidP="002507AB">
      <w:pPr>
        <w:pStyle w:val="a3"/>
        <w:spacing w:line="240" w:lineRule="auto"/>
      </w:pPr>
      <w:r>
        <w:t xml:space="preserve">         17 – 32т. Повторить движения 1 –16 тактов.</w:t>
      </w:r>
    </w:p>
    <w:p w:rsidR="002507AB" w:rsidRDefault="002507AB" w:rsidP="002507AB">
      <w:pPr>
        <w:pStyle w:val="a3"/>
        <w:spacing w:line="240" w:lineRule="auto"/>
      </w:pP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>Танец балерины и солдата. Фонограмма “Венская кровь. Вальс” И. Штраус.</w:t>
      </w:r>
    </w:p>
    <w:p w:rsidR="002507AB" w:rsidRDefault="002507AB" w:rsidP="002507AB">
      <w:pPr>
        <w:pStyle w:val="a3"/>
        <w:spacing w:line="240" w:lineRule="auto"/>
      </w:pPr>
      <w:r>
        <w:rPr>
          <w:b/>
          <w:bCs/>
        </w:rPr>
        <w:t xml:space="preserve">Вступление.  </w:t>
      </w:r>
      <w:r>
        <w:t>Солдат подходит к балерине, делает поклон. Балерина легко выбегает на середину зала. И. п. третья позиция ног, правая спереди.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   </w:t>
      </w:r>
      <w:r>
        <w:t>1 т.       Плие, руки в первой позиции.</w:t>
      </w:r>
    </w:p>
    <w:p w:rsidR="002507AB" w:rsidRDefault="002507AB" w:rsidP="002507AB">
      <w:pPr>
        <w:pStyle w:val="a3"/>
        <w:spacing w:line="240" w:lineRule="auto"/>
      </w:pPr>
      <w:r>
        <w:t xml:space="preserve">         2 т.       Встать руки развести в стороны.</w:t>
      </w:r>
    </w:p>
    <w:p w:rsidR="002507AB" w:rsidRDefault="002507AB" w:rsidP="002507AB">
      <w:pPr>
        <w:pStyle w:val="a3"/>
        <w:spacing w:line="240" w:lineRule="auto"/>
      </w:pPr>
      <w:r>
        <w:t xml:space="preserve">         3 - 4 т.  Правая рука вверх, левая вниз.</w:t>
      </w:r>
    </w:p>
    <w:p w:rsidR="002507AB" w:rsidRDefault="002507AB" w:rsidP="002507AB">
      <w:pPr>
        <w:pStyle w:val="a3"/>
        <w:spacing w:line="240" w:lineRule="auto"/>
      </w:pPr>
      <w:r>
        <w:t xml:space="preserve">         5 т.       Правая рука вниз, левая вверх (первая позиция).</w:t>
      </w:r>
    </w:p>
    <w:p w:rsidR="002507AB" w:rsidRDefault="002507AB" w:rsidP="002507AB">
      <w:pPr>
        <w:pStyle w:val="a3"/>
        <w:spacing w:line="240" w:lineRule="auto"/>
      </w:pPr>
      <w:r>
        <w:t xml:space="preserve">         6 т.       Руки перевести во вторую позицию.</w:t>
      </w:r>
    </w:p>
    <w:p w:rsidR="002507AB" w:rsidRDefault="002507AB" w:rsidP="002507AB">
      <w:pPr>
        <w:pStyle w:val="a3"/>
      </w:pPr>
      <w:r>
        <w:t xml:space="preserve">         7 – 8 т. Закрыть руки, встать в исходное положение.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  </w:t>
      </w:r>
      <w:proofErr w:type="spellStart"/>
      <w:r>
        <w:rPr>
          <w:u w:val="single"/>
        </w:rPr>
        <w:t>И.п</w:t>
      </w:r>
      <w:proofErr w:type="spellEnd"/>
      <w:r>
        <w:rPr>
          <w:u w:val="single"/>
        </w:rPr>
        <w:t xml:space="preserve">.: </w:t>
      </w:r>
      <w:proofErr w:type="spellStart"/>
      <w:r>
        <w:rPr>
          <w:u w:val="single"/>
        </w:rPr>
        <w:t>Экальман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краузе</w:t>
      </w:r>
      <w:proofErr w:type="spellEnd"/>
      <w:r>
        <w:rPr>
          <w:u w:val="single"/>
        </w:rPr>
        <w:t xml:space="preserve">  (влево)</w:t>
      </w:r>
    </w:p>
    <w:p w:rsidR="002507AB" w:rsidRDefault="002507AB" w:rsidP="002507AB">
      <w:pPr>
        <w:pStyle w:val="a3"/>
        <w:spacing w:line="240" w:lineRule="auto"/>
      </w:pPr>
      <w:r>
        <w:t xml:space="preserve">         1 т.       Руки в первой позиции, батман </w:t>
      </w:r>
      <w:proofErr w:type="spellStart"/>
      <w:r>
        <w:t>тандю</w:t>
      </w:r>
      <w:proofErr w:type="spellEnd"/>
      <w:r>
        <w:t>.</w:t>
      </w:r>
    </w:p>
    <w:p w:rsidR="002507AB" w:rsidRDefault="002507AB" w:rsidP="002507AB">
      <w:pPr>
        <w:pStyle w:val="a3"/>
        <w:spacing w:line="240" w:lineRule="auto"/>
      </w:pPr>
      <w:r>
        <w:t xml:space="preserve">          </w:t>
      </w:r>
      <w:proofErr w:type="gramStart"/>
      <w:r>
        <w:t xml:space="preserve">2 т.      Руки открыть (левая рука переходит в третью позицию, правая во </w:t>
      </w:r>
      <w:proofErr w:type="gramEnd"/>
    </w:p>
    <w:p w:rsidR="002507AB" w:rsidRDefault="002507AB" w:rsidP="002507AB">
      <w:pPr>
        <w:pStyle w:val="a3"/>
        <w:spacing w:line="240" w:lineRule="auto"/>
      </w:pPr>
      <w:r>
        <w:t xml:space="preserve">                      вторую).</w:t>
      </w:r>
    </w:p>
    <w:p w:rsidR="002507AB" w:rsidRDefault="002507AB" w:rsidP="002507AB">
      <w:pPr>
        <w:pStyle w:val="a3"/>
        <w:spacing w:line="240" w:lineRule="auto"/>
      </w:pPr>
      <w:r>
        <w:t xml:space="preserve">          3 т.      Два жите.</w:t>
      </w:r>
    </w:p>
    <w:p w:rsidR="002507AB" w:rsidRDefault="002507AB" w:rsidP="002507AB">
      <w:pPr>
        <w:pStyle w:val="a3"/>
        <w:spacing w:line="240" w:lineRule="auto"/>
      </w:pPr>
      <w:r>
        <w:t xml:space="preserve">          4 т.      Вернутся в исходную позицию.</w:t>
      </w:r>
    </w:p>
    <w:p w:rsidR="002507AB" w:rsidRDefault="002507AB" w:rsidP="002507AB">
      <w:pPr>
        <w:pStyle w:val="a3"/>
        <w:spacing w:line="240" w:lineRule="auto"/>
      </w:pPr>
      <w:r>
        <w:t xml:space="preserve">          5 т.      Выполнить </w:t>
      </w:r>
      <w:proofErr w:type="gramStart"/>
      <w:r>
        <w:t>плие</w:t>
      </w:r>
      <w:proofErr w:type="gramEnd"/>
      <w:r>
        <w:t xml:space="preserve"> (анфас), руки перевести в первую позицию.</w:t>
      </w:r>
    </w:p>
    <w:p w:rsidR="002507AB" w:rsidRDefault="002507AB" w:rsidP="002507AB">
      <w:pPr>
        <w:pStyle w:val="a3"/>
        <w:spacing w:line="240" w:lineRule="auto"/>
      </w:pPr>
      <w:r>
        <w:lastRenderedPageBreak/>
        <w:t xml:space="preserve">          6 – 7т. Руки перевести во вторую позицию, правую ногу отвести в сторону, </w:t>
      </w:r>
    </w:p>
    <w:p w:rsidR="002507AB" w:rsidRDefault="002507AB" w:rsidP="002507AB">
      <w:pPr>
        <w:pStyle w:val="a3"/>
        <w:spacing w:line="240" w:lineRule="auto"/>
      </w:pPr>
      <w:r>
        <w:t xml:space="preserve">                      левой ногой сделать </w:t>
      </w:r>
      <w:proofErr w:type="gramStart"/>
      <w:r>
        <w:t>плие</w:t>
      </w:r>
      <w:proofErr w:type="gramEnd"/>
      <w:r>
        <w:t xml:space="preserve"> через вторую позицию.</w:t>
      </w:r>
    </w:p>
    <w:p w:rsidR="002507AB" w:rsidRDefault="002507AB" w:rsidP="002507AB">
      <w:pPr>
        <w:pStyle w:val="a3"/>
        <w:spacing w:line="240" w:lineRule="auto"/>
      </w:pPr>
      <w:r>
        <w:t xml:space="preserve">          8 т.      Вернутся в исходное положение.</w:t>
      </w:r>
    </w:p>
    <w:p w:rsidR="002507AB" w:rsidRDefault="002507AB" w:rsidP="002507AB">
      <w:pPr>
        <w:pStyle w:val="a3"/>
        <w:spacing w:line="240" w:lineRule="auto"/>
      </w:pPr>
      <w:r>
        <w:t xml:space="preserve">          9 – 16т</w:t>
      </w:r>
      <w:proofErr w:type="gramStart"/>
      <w:r>
        <w:t>.</w:t>
      </w:r>
      <w:r>
        <w:rPr>
          <w:u w:val="single"/>
        </w:rPr>
        <w:t>Э</w:t>
      </w:r>
      <w:proofErr w:type="gramEnd"/>
      <w:r>
        <w:rPr>
          <w:u w:val="single"/>
        </w:rPr>
        <w:t xml:space="preserve">кальман </w:t>
      </w:r>
      <w:proofErr w:type="spellStart"/>
      <w:r>
        <w:rPr>
          <w:u w:val="single"/>
        </w:rPr>
        <w:t>краузе</w:t>
      </w:r>
      <w:proofErr w:type="spellEnd"/>
      <w:r>
        <w:rPr>
          <w:u w:val="single"/>
        </w:rPr>
        <w:t xml:space="preserve"> (вправо). </w:t>
      </w:r>
      <w:r>
        <w:t>Повторить движения 1 – 8 тактов.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III</w:t>
      </w:r>
      <w:r>
        <w:rPr>
          <w:b/>
          <w:bCs/>
        </w:rPr>
        <w:t>ч.</w:t>
      </w:r>
      <w:proofErr w:type="gramEnd"/>
      <w:r>
        <w:t xml:space="preserve">  1 т.        Балерина бежит на </w:t>
      </w:r>
      <w:proofErr w:type="spellStart"/>
      <w:r>
        <w:t>полупальцах</w:t>
      </w:r>
      <w:proofErr w:type="spellEnd"/>
      <w:r>
        <w:t xml:space="preserve"> на середину зала  (арабеск).</w:t>
      </w:r>
    </w:p>
    <w:p w:rsidR="002507AB" w:rsidRDefault="002507AB" w:rsidP="002507AB">
      <w:pPr>
        <w:pStyle w:val="a3"/>
        <w:spacing w:line="240" w:lineRule="auto"/>
      </w:pPr>
      <w:r>
        <w:t xml:space="preserve">          2 – 7т.   Солдат подходит танцевальным шагом к балерине, выполняет поклон.</w:t>
      </w:r>
    </w:p>
    <w:p w:rsidR="002507AB" w:rsidRDefault="002507AB" w:rsidP="002507AB">
      <w:pPr>
        <w:pStyle w:val="a3"/>
        <w:spacing w:line="240" w:lineRule="auto"/>
      </w:pPr>
      <w:r>
        <w:t xml:space="preserve">          8 – 16т. Стоя </w:t>
      </w:r>
      <w:proofErr w:type="gramStart"/>
      <w:r>
        <w:t>лицом</w:t>
      </w:r>
      <w:proofErr w:type="gramEnd"/>
      <w:r>
        <w:t xml:space="preserve"> друг к другу в третей позиции, меняются местами рисуя </w:t>
      </w:r>
    </w:p>
    <w:p w:rsidR="002507AB" w:rsidRDefault="002507AB" w:rsidP="002507AB">
      <w:pPr>
        <w:pStyle w:val="a3"/>
        <w:spacing w:line="240" w:lineRule="auto"/>
      </w:pPr>
      <w:r>
        <w:t xml:space="preserve">                        каждый свой полукруг с правой ноги (на </w:t>
      </w:r>
      <w:proofErr w:type="spellStart"/>
      <w:r>
        <w:t>полупальцах</w:t>
      </w:r>
      <w:proofErr w:type="spellEnd"/>
      <w:r>
        <w:t>).</w:t>
      </w:r>
    </w:p>
    <w:p w:rsidR="002507AB" w:rsidRDefault="002507AB" w:rsidP="002507AB">
      <w:pPr>
        <w:pStyle w:val="a3"/>
        <w:spacing w:line="240" w:lineRule="auto"/>
      </w:pPr>
      <w:r>
        <w:t xml:space="preserve">          17-18т.  Встают лицом к зрителям на одну прямую. Выполняют </w:t>
      </w:r>
      <w:proofErr w:type="gramStart"/>
      <w:r>
        <w:t>плие</w:t>
      </w:r>
      <w:proofErr w:type="gramEnd"/>
      <w:r>
        <w:t xml:space="preserve"> вправо –</w:t>
      </w:r>
    </w:p>
    <w:p w:rsidR="002507AB" w:rsidRDefault="002507AB" w:rsidP="002507AB">
      <w:pPr>
        <w:pStyle w:val="a3"/>
        <w:spacing w:line="240" w:lineRule="auto"/>
      </w:pPr>
      <w:r>
        <w:t xml:space="preserve">                        влево.</w:t>
      </w:r>
    </w:p>
    <w:p w:rsidR="002507AB" w:rsidRDefault="002507AB" w:rsidP="002507AB">
      <w:pPr>
        <w:pStyle w:val="a3"/>
      </w:pPr>
      <w:r>
        <w:t xml:space="preserve">          19-20т.  Кружатся на </w:t>
      </w:r>
      <w:proofErr w:type="spellStart"/>
      <w:r>
        <w:t>полупальцах</w:t>
      </w:r>
      <w:proofErr w:type="spellEnd"/>
      <w:r>
        <w:t>, руки в третьей позиции.</w:t>
      </w:r>
    </w:p>
    <w:p w:rsidR="002507AB" w:rsidRDefault="002507AB" w:rsidP="002507AB">
      <w:pPr>
        <w:pStyle w:val="a3"/>
        <w:spacing w:line="240" w:lineRule="auto"/>
      </w:pPr>
      <w:proofErr w:type="gramStart"/>
      <w:r>
        <w:rPr>
          <w:b/>
          <w:bCs/>
          <w:lang w:val="en-US"/>
        </w:rPr>
        <w:t>IV</w:t>
      </w:r>
      <w:r>
        <w:rPr>
          <w:b/>
          <w:bCs/>
        </w:rPr>
        <w:t>ч.</w:t>
      </w:r>
      <w:proofErr w:type="gramEnd"/>
      <w:r>
        <w:t xml:space="preserve">   1 –8  т.  Бегут на </w:t>
      </w:r>
      <w:proofErr w:type="spellStart"/>
      <w:r>
        <w:t>полупальцах</w:t>
      </w:r>
      <w:proofErr w:type="spellEnd"/>
      <w:r>
        <w:t xml:space="preserve"> по кругу в паре.</w:t>
      </w:r>
    </w:p>
    <w:p w:rsidR="002507AB" w:rsidRDefault="002507AB" w:rsidP="002507AB">
      <w:pPr>
        <w:pStyle w:val="a3"/>
        <w:spacing w:line="240" w:lineRule="auto"/>
      </w:pPr>
      <w:r>
        <w:t xml:space="preserve">           9 – 16т. Солдат садится на колено, балерина оббегает вокруг него.</w:t>
      </w:r>
    </w:p>
    <w:p w:rsidR="002507AB" w:rsidRDefault="002507AB" w:rsidP="002507AB">
      <w:pPr>
        <w:pStyle w:val="a3"/>
        <w:spacing w:line="240" w:lineRule="auto"/>
      </w:pPr>
      <w:r>
        <w:t xml:space="preserve">           17-32т.  Повторить движения 1 –8 тактов. Вернутся на середину зала.</w:t>
      </w:r>
    </w:p>
    <w:p w:rsidR="002507AB" w:rsidRDefault="002507AB" w:rsidP="002507AB">
      <w:pPr>
        <w:pStyle w:val="a3"/>
        <w:spacing w:line="240" w:lineRule="auto"/>
      </w:pPr>
      <w:r>
        <w:t xml:space="preserve">           33-34т.  Выполняют галоп вправо, солдат придерживает балерину сзади </w:t>
      </w:r>
      <w:proofErr w:type="gramStart"/>
      <w:r>
        <w:t>за</w:t>
      </w:r>
      <w:proofErr w:type="gramEnd"/>
      <w:r>
        <w:t xml:space="preserve"> </w:t>
      </w:r>
    </w:p>
    <w:p w:rsidR="002507AB" w:rsidRDefault="002507AB" w:rsidP="002507AB">
      <w:pPr>
        <w:pStyle w:val="a3"/>
        <w:spacing w:line="240" w:lineRule="auto"/>
      </w:pPr>
      <w:r>
        <w:t xml:space="preserve">                         талию (4 раза). </w:t>
      </w:r>
    </w:p>
    <w:p w:rsidR="002507AB" w:rsidRDefault="002507AB" w:rsidP="002507AB">
      <w:pPr>
        <w:pStyle w:val="a3"/>
        <w:spacing w:line="240" w:lineRule="auto"/>
      </w:pPr>
      <w:r>
        <w:t xml:space="preserve">           35-40т.  Солдат садится на колено, балерина оббегает вокруг него.</w:t>
      </w:r>
    </w:p>
    <w:p w:rsidR="002507AB" w:rsidRDefault="002507AB" w:rsidP="002507AB">
      <w:pPr>
        <w:pStyle w:val="a3"/>
        <w:spacing w:line="240" w:lineRule="auto"/>
      </w:pPr>
      <w:r>
        <w:t xml:space="preserve">           41-42т.  Выполняют в паре батман </w:t>
      </w:r>
      <w:proofErr w:type="spellStart"/>
      <w:r>
        <w:t>тандю</w:t>
      </w:r>
      <w:proofErr w:type="spellEnd"/>
      <w:r>
        <w:t xml:space="preserve"> с правой ноги и с левой.</w:t>
      </w:r>
    </w:p>
    <w:p w:rsidR="002507AB" w:rsidRDefault="002507AB" w:rsidP="002507AB">
      <w:pPr>
        <w:pStyle w:val="a3"/>
        <w:spacing w:line="240" w:lineRule="auto"/>
      </w:pPr>
      <w:r>
        <w:t xml:space="preserve">           43-48т.  Танцевальным шагом подходят к часам и встают в третью позицию.</w:t>
      </w:r>
    </w:p>
    <w:p w:rsidR="002507AB" w:rsidRDefault="002507AB" w:rsidP="002507AB">
      <w:pPr>
        <w:pStyle w:val="a3"/>
        <w:spacing w:line="240" w:lineRule="auto"/>
      </w:pPr>
    </w:p>
    <w:p w:rsidR="002507AB" w:rsidRDefault="002507AB" w:rsidP="002507AB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Картина 2</w:t>
      </w:r>
    </w:p>
    <w:p w:rsidR="002507AB" w:rsidRDefault="002507AB" w:rsidP="002507AB">
      <w:pPr>
        <w:pStyle w:val="a3"/>
        <w:rPr>
          <w:b/>
          <w:bCs/>
          <w:i/>
          <w:iCs/>
        </w:rPr>
      </w:pPr>
      <w:r>
        <w:rPr>
          <w:b/>
          <w:bCs/>
        </w:rPr>
        <w:t xml:space="preserve">Сцена битвы солдата со злодеем. Фонограмма “Битва Щелкунчика с мышиным королём” П.И. Чайковский </w:t>
      </w:r>
      <w:r>
        <w:rPr>
          <w:b/>
          <w:bCs/>
          <w:i/>
          <w:iCs/>
        </w:rPr>
        <w:t>(Движения носят импровизационный характер).</w:t>
      </w:r>
    </w:p>
    <w:p w:rsidR="002507AB" w:rsidRDefault="002507AB" w:rsidP="002507AB">
      <w:pPr>
        <w:pStyle w:val="a3"/>
        <w:numPr>
          <w:ilvl w:val="0"/>
          <w:numId w:val="1"/>
        </w:numPr>
      </w:pPr>
      <w:r>
        <w:t>Выбегает злодей, оббегая круг, выбрасывает руки вверх – в стороны. Подбегает к балерине и тянет её за руку. Солдат удерживает балерину за талию, но злодей оказывается сильней и балерина остаётся у него в руках.</w:t>
      </w:r>
      <w:r>
        <w:rPr>
          <w:b/>
          <w:bCs/>
        </w:rPr>
        <w:t xml:space="preserve"> </w:t>
      </w:r>
    </w:p>
    <w:p w:rsidR="002507AB" w:rsidRDefault="002507AB" w:rsidP="002507AB">
      <w:pPr>
        <w:pStyle w:val="a3"/>
        <w:numPr>
          <w:ilvl w:val="0"/>
          <w:numId w:val="1"/>
        </w:numPr>
        <w:tabs>
          <w:tab w:val="clear" w:pos="720"/>
        </w:tabs>
      </w:pPr>
      <w:r>
        <w:t>Солдат достаёт саблю и делает четыре наступающих шага на злодея. Злодей тоже выполняет четыре шага на солдата (движения повторить 2 раза).</w:t>
      </w:r>
    </w:p>
    <w:p w:rsidR="002507AB" w:rsidRDefault="002507AB" w:rsidP="002507AB">
      <w:pPr>
        <w:pStyle w:val="a3"/>
        <w:numPr>
          <w:ilvl w:val="0"/>
          <w:numId w:val="1"/>
        </w:numPr>
        <w:tabs>
          <w:tab w:val="clear" w:pos="720"/>
        </w:tabs>
      </w:pPr>
      <w:r>
        <w:t xml:space="preserve">Злодей подбегает к камину и вызывает к себе огонь. Солдат стоит на середине зала </w:t>
      </w:r>
      <w:proofErr w:type="gramStart"/>
      <w:r>
        <w:t>злодей</w:t>
      </w:r>
      <w:proofErr w:type="gramEnd"/>
      <w:r>
        <w:t xml:space="preserve"> и огонь оббегают его на </w:t>
      </w:r>
      <w:proofErr w:type="spellStart"/>
      <w:r>
        <w:t>полупальцах</w:t>
      </w:r>
      <w:proofErr w:type="spellEnd"/>
      <w:r>
        <w:t xml:space="preserve">. Круг сужается, солдат приседает и наклоняет голову. Огни выполняют хаотичные движения руками вверх – вниз. Солдат встаёт, поднимая руки вверх. Огонь и злодей разбегаются, образуя большой круг (движения повторить 4 раза). </w:t>
      </w:r>
    </w:p>
    <w:p w:rsidR="002507AB" w:rsidRDefault="002507AB" w:rsidP="002507AB">
      <w:pPr>
        <w:pStyle w:val="a3"/>
        <w:numPr>
          <w:ilvl w:val="0"/>
          <w:numId w:val="1"/>
        </w:numPr>
        <w:tabs>
          <w:tab w:val="clear" w:pos="720"/>
        </w:tabs>
      </w:pPr>
      <w:r>
        <w:t xml:space="preserve">Солдат выполняет выпады саблей вправо – влево. Злодей и огонь кружатся вокруг себя, выполняя наклоны и хаотично двигая руками вверх – вниз. С нарастанием кульминации в музыке солдат начинает наступать на злодея. </w:t>
      </w:r>
      <w:proofErr w:type="gramStart"/>
      <w:r>
        <w:lastRenderedPageBreak/>
        <w:t>Злодей</w:t>
      </w:r>
      <w:proofErr w:type="gramEnd"/>
      <w:r>
        <w:t xml:space="preserve"> пытаясь уклонится, отступает к камину, при этом приседая, и вскоре скрывается за камином. Туда же убегает огонь.</w:t>
      </w:r>
    </w:p>
    <w:p w:rsidR="002507AB" w:rsidRDefault="002507AB" w:rsidP="002507AB">
      <w:pPr>
        <w:pStyle w:val="a3"/>
        <w:rPr>
          <w:b/>
          <w:bCs/>
          <w:u w:val="single"/>
        </w:rPr>
      </w:pPr>
    </w:p>
    <w:p w:rsidR="002507AB" w:rsidRDefault="002507AB" w:rsidP="002507AB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Эпилог</w:t>
      </w:r>
    </w:p>
    <w:p w:rsidR="002507AB" w:rsidRDefault="002507AB" w:rsidP="002507AB">
      <w:pPr>
        <w:pStyle w:val="a3"/>
        <w:rPr>
          <w:b/>
          <w:bCs/>
        </w:rPr>
      </w:pPr>
      <w:r>
        <w:rPr>
          <w:b/>
          <w:bCs/>
        </w:rPr>
        <w:t>Заключительный танец солдата и балерины. Фонограмма “Волшебный замок” из балета “Щелкунчик” П.И. Чайковского.</w:t>
      </w:r>
    </w:p>
    <w:p w:rsidR="002507AB" w:rsidRDefault="002507AB" w:rsidP="002507AB">
      <w:pPr>
        <w:pStyle w:val="a3"/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ч.</w:t>
      </w:r>
      <w:proofErr w:type="gramEnd"/>
      <w:r>
        <w:t xml:space="preserve">    1 – 4 т. Солдат подходит к балерине танцевальным шагом и делает поклон.</w:t>
      </w:r>
    </w:p>
    <w:p w:rsidR="002507AB" w:rsidRDefault="002507AB" w:rsidP="002507AB">
      <w:pPr>
        <w:pStyle w:val="a3"/>
      </w:pPr>
      <w:r>
        <w:t xml:space="preserve">         4 – 8 т. Выполняют в паре батман </w:t>
      </w:r>
      <w:proofErr w:type="spellStart"/>
      <w:r>
        <w:t>тандю</w:t>
      </w:r>
      <w:proofErr w:type="spellEnd"/>
      <w:r>
        <w:t xml:space="preserve"> с правой ноги и с левой (2 раза).</w:t>
      </w:r>
    </w:p>
    <w:p w:rsidR="002507AB" w:rsidRDefault="002507AB" w:rsidP="002507AB">
      <w:pPr>
        <w:pStyle w:val="a3"/>
      </w:pPr>
      <w:r>
        <w:t xml:space="preserve">         8 –16т. Идут по кругу танцевальным шагом. </w:t>
      </w:r>
    </w:p>
    <w:p w:rsidR="002507AB" w:rsidRDefault="002507AB" w:rsidP="002507AB">
      <w:pPr>
        <w:pStyle w:val="a3"/>
      </w:pPr>
      <w:proofErr w:type="gramStart"/>
      <w:r>
        <w:rPr>
          <w:b/>
          <w:bCs/>
          <w:lang w:val="en-US"/>
        </w:rPr>
        <w:t>II</w:t>
      </w:r>
      <w:r>
        <w:rPr>
          <w:b/>
          <w:bCs/>
        </w:rPr>
        <w:t>ч.</w:t>
      </w:r>
      <w:proofErr w:type="gramEnd"/>
      <w:r>
        <w:rPr>
          <w:b/>
          <w:bCs/>
        </w:rPr>
        <w:t xml:space="preserve">   </w:t>
      </w:r>
      <w:proofErr w:type="gramStart"/>
      <w:r>
        <w:t xml:space="preserve">1 – 4 т. Солдат подаёт балерине руку, балерина выполняет аттитюд (2 раза с </w:t>
      </w:r>
      <w:proofErr w:type="gramEnd"/>
    </w:p>
    <w:p w:rsidR="002507AB" w:rsidRDefault="002507AB" w:rsidP="002507AB">
      <w:pPr>
        <w:pStyle w:val="a3"/>
      </w:pPr>
      <w:r>
        <w:t xml:space="preserve">                       двух сторон).</w:t>
      </w:r>
    </w:p>
    <w:p w:rsidR="002507AB" w:rsidRDefault="002507AB" w:rsidP="002507AB">
      <w:pPr>
        <w:pStyle w:val="a3"/>
      </w:pPr>
      <w:r>
        <w:t xml:space="preserve">          5 – 8т.  Солдат провожает балерину к часам. Балерина встаёт в третью  </w:t>
      </w:r>
    </w:p>
    <w:p w:rsidR="002507AB" w:rsidRDefault="002507AB" w:rsidP="002507AB">
      <w:pPr>
        <w:pStyle w:val="a3"/>
      </w:pPr>
      <w:r>
        <w:t xml:space="preserve">                        позицию. Солдат встаёт возле камина, поднимает саблю перед собой.</w:t>
      </w:r>
    </w:p>
    <w:p w:rsidR="002507AB" w:rsidRDefault="002507AB" w:rsidP="002507AB">
      <w:pPr>
        <w:pStyle w:val="a3"/>
      </w:pPr>
      <w:r>
        <w:t xml:space="preserve">    Свет гаснет, музыка затихает. Свет загорается, участники балета выходят на поклон. </w:t>
      </w:r>
    </w:p>
    <w:p w:rsidR="00E92F90" w:rsidRDefault="00E92F90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2507AB" w:rsidRDefault="002507AB"/>
    <w:p w:rsidR="00C032D1" w:rsidRDefault="00C032D1"/>
    <w:p w:rsidR="00C032D1" w:rsidRDefault="00C032D1"/>
    <w:p w:rsidR="00C032D1" w:rsidRDefault="00C032D1"/>
    <w:p w:rsidR="00C032D1" w:rsidRDefault="00C032D1"/>
    <w:p w:rsidR="00C032D1" w:rsidRDefault="00C032D1"/>
    <w:p w:rsidR="00C032D1" w:rsidRDefault="00C032D1"/>
    <w:p w:rsidR="00C032D1" w:rsidRDefault="00C032D1"/>
    <w:p w:rsidR="00C032D1" w:rsidRPr="00C032D1" w:rsidRDefault="00604F76" w:rsidP="00C032D1">
      <w:pPr>
        <w:spacing w:line="276" w:lineRule="auto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-139235</wp:posOffset>
            </wp:positionH>
            <wp:positionV relativeFrom="paragraph">
              <wp:posOffset>5382781</wp:posOffset>
            </wp:positionV>
            <wp:extent cx="3361472" cy="2454025"/>
            <wp:effectExtent l="19050" t="19050" r="10378" b="22475"/>
            <wp:wrapNone/>
            <wp:docPr id="6" name="Рисунок 4" descr="E:\Рабочий стол\Анастасия\Фото балет\Изображение 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Анастасия\Фото балет\Изображение 13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906" cy="24506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3414585</wp:posOffset>
            </wp:positionH>
            <wp:positionV relativeFrom="paragraph">
              <wp:posOffset>3047753</wp:posOffset>
            </wp:positionV>
            <wp:extent cx="3128815" cy="2329626"/>
            <wp:effectExtent l="19050" t="19050" r="14435" b="13524"/>
            <wp:wrapNone/>
            <wp:docPr id="5" name="Рисунок 3" descr="E:\Рабочий стол\Анастасия\Фото балет\Изображение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Анастасия\Фото балет\Изображение 1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15" cy="23296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5117465</wp:posOffset>
            </wp:positionV>
            <wp:extent cx="5794375" cy="4462780"/>
            <wp:effectExtent l="19050" t="0" r="0" b="0"/>
            <wp:wrapNone/>
            <wp:docPr id="4" name="Рисунок 2" descr="E:\Рабочий стол\Анастасия\Анастасия\Стойкий оловянный солдатик.Сказка2006\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Анастасия\Анастасия\Стойкий оловянный солдатик.Сказка2006\IMG_005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grayscl/>
                      <a:lum brigh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70883</wp:posOffset>
            </wp:positionH>
            <wp:positionV relativeFrom="paragraph">
              <wp:posOffset>914561</wp:posOffset>
            </wp:positionV>
            <wp:extent cx="5412759" cy="4462818"/>
            <wp:effectExtent l="19050" t="0" r="0" b="0"/>
            <wp:wrapNone/>
            <wp:docPr id="3" name="Рисунок 1" descr="E:\Рабочий стол\Анастасия\Анастасия\Стойкий оловянный солдатик.Сказка2006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Анастасия\Анастасия\Стойкий оловянный солдатик.Сказка2006\IMG_00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grayscl/>
                      <a:lum brigh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59" cy="446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2D1">
        <w:rPr>
          <w:sz w:val="28"/>
        </w:rPr>
        <w:t xml:space="preserve">   </w:t>
      </w:r>
      <w:r w:rsidR="00450DFE">
        <w:rPr>
          <w:sz w:val="28"/>
        </w:rPr>
        <w:t xml:space="preserve">За основу мини – балета </w:t>
      </w:r>
      <w:r w:rsidR="00C032D1" w:rsidRPr="00C032D1">
        <w:rPr>
          <w:sz w:val="28"/>
        </w:rPr>
        <w:t xml:space="preserve"> взят сюжет сказки Г.Х. Андерсена «Стойкий оловянный солдатик</w:t>
      </w:r>
      <w:r w:rsidR="00C032D1" w:rsidRPr="00450DFE">
        <w:rPr>
          <w:sz w:val="28"/>
          <w:szCs w:val="28"/>
        </w:rPr>
        <w:t>».</w:t>
      </w:r>
      <w:r w:rsidR="00C032D1" w:rsidRPr="00450DFE">
        <w:rPr>
          <w:iCs/>
          <w:noProof/>
          <w:sz w:val="28"/>
          <w:szCs w:val="28"/>
        </w:rPr>
        <w:t xml:space="preserve"> </w:t>
      </w:r>
      <w:r w:rsidR="00450DFE">
        <w:rPr>
          <w:iCs/>
          <w:noProof/>
          <w:sz w:val="28"/>
          <w:szCs w:val="28"/>
        </w:rPr>
        <w:t xml:space="preserve"> В оста</w:t>
      </w:r>
      <w:r w:rsidR="00450DFE" w:rsidRPr="00450DFE">
        <w:rPr>
          <w:iCs/>
          <w:noProof/>
          <w:sz w:val="28"/>
          <w:szCs w:val="28"/>
        </w:rPr>
        <w:t>льном разработка авторская.</w:t>
      </w:r>
      <w:r w:rsidR="00450DFE">
        <w:rPr>
          <w:iCs/>
          <w:noProof/>
          <w:sz w:val="28"/>
          <w:szCs w:val="28"/>
        </w:rPr>
        <w:t xml:space="preserve"> Фото автора.</w:t>
      </w:r>
    </w:p>
    <w:sectPr w:rsidR="00C032D1" w:rsidRPr="00C032D1" w:rsidSect="002507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0A57"/>
    <w:multiLevelType w:val="hybridMultilevel"/>
    <w:tmpl w:val="A4F6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7AB"/>
    <w:rsid w:val="00091837"/>
    <w:rsid w:val="002507AB"/>
    <w:rsid w:val="002D56DE"/>
    <w:rsid w:val="00450DFE"/>
    <w:rsid w:val="00512FB5"/>
    <w:rsid w:val="00604F76"/>
    <w:rsid w:val="00B4037A"/>
    <w:rsid w:val="00C032D1"/>
    <w:rsid w:val="00D93D15"/>
    <w:rsid w:val="00E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7AB"/>
    <w:pPr>
      <w:keepNext/>
      <w:jc w:val="center"/>
      <w:outlineLvl w:val="0"/>
    </w:pPr>
    <w:rPr>
      <w:b/>
      <w:bCs/>
      <w:i/>
      <w:iCs/>
      <w:sz w:val="44"/>
      <w:szCs w:val="28"/>
    </w:rPr>
  </w:style>
  <w:style w:type="paragraph" w:styleId="2">
    <w:name w:val="heading 2"/>
    <w:basedOn w:val="a"/>
    <w:next w:val="a"/>
    <w:link w:val="20"/>
    <w:qFormat/>
    <w:rsid w:val="002507AB"/>
    <w:pPr>
      <w:keepNext/>
      <w:spacing w:line="360" w:lineRule="auto"/>
      <w:jc w:val="center"/>
      <w:outlineLvl w:val="1"/>
    </w:pPr>
    <w:rPr>
      <w:b/>
      <w:bCs/>
      <w:sz w:val="3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7AB"/>
    <w:rPr>
      <w:rFonts w:ascii="Times New Roman" w:eastAsia="Times New Roman" w:hAnsi="Times New Roman" w:cs="Times New Roman"/>
      <w:b/>
      <w:bCs/>
      <w:i/>
      <w:iCs/>
      <w:sz w:val="4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07AB"/>
    <w:rPr>
      <w:rFonts w:ascii="Times New Roman" w:eastAsia="Times New Roman" w:hAnsi="Times New Roman" w:cs="Times New Roman"/>
      <w:b/>
      <w:bCs/>
      <w:sz w:val="32"/>
      <w:szCs w:val="28"/>
      <w:u w:val="single"/>
      <w:lang w:eastAsia="ru-RU"/>
    </w:rPr>
  </w:style>
  <w:style w:type="paragraph" w:styleId="a3">
    <w:name w:val="Body Text"/>
    <w:basedOn w:val="a"/>
    <w:link w:val="a4"/>
    <w:rsid w:val="002507A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507A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ХХХХ</cp:lastModifiedBy>
  <cp:revision>8</cp:revision>
  <dcterms:created xsi:type="dcterms:W3CDTF">2011-10-27T16:06:00Z</dcterms:created>
  <dcterms:modified xsi:type="dcterms:W3CDTF">2012-06-10T16:24:00Z</dcterms:modified>
</cp:coreProperties>
</file>