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5E" w:rsidRPr="00F9683F" w:rsidRDefault="000953AF" w:rsidP="00095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72"/>
          <w:szCs w:val="72"/>
          <w:lang w:eastAsia="ru-RU"/>
        </w:rPr>
      </w:pPr>
      <w:r>
        <w:rPr>
          <w:sz w:val="72"/>
          <w:szCs w:val="72"/>
        </w:rPr>
        <w:t xml:space="preserve">                          </w:t>
      </w:r>
      <w:hyperlink r:id="rId6" w:history="1">
        <w:r w:rsidR="00CC005E" w:rsidRPr="00F9683F">
          <w:rPr>
            <w:rFonts w:ascii="Arial" w:eastAsia="Times New Roman" w:hAnsi="Arial" w:cs="Arial"/>
            <w:b/>
            <w:bCs/>
            <w:color w:val="0054A7"/>
            <w:sz w:val="72"/>
            <w:szCs w:val="72"/>
            <w:u w:val="single"/>
            <w:lang w:eastAsia="ru-RU"/>
          </w:rPr>
          <w:t>15 мая</w:t>
        </w:r>
      </w:hyperlink>
    </w:p>
    <w:p w:rsidR="00CC005E" w:rsidRPr="00F9683F" w:rsidRDefault="00CC005E" w:rsidP="00F9683F">
      <w:pPr>
        <w:shd w:val="clear" w:color="auto" w:fill="FFFFFF"/>
        <w:spacing w:after="150" w:line="450" w:lineRule="atLeast"/>
        <w:jc w:val="center"/>
        <w:outlineLvl w:val="0"/>
        <w:rPr>
          <w:rFonts w:ascii="Arial" w:eastAsia="Times New Roman" w:hAnsi="Arial" w:cs="Arial"/>
          <w:b/>
          <w:i/>
          <w:color w:val="FF0000"/>
          <w:kern w:val="36"/>
          <w:sz w:val="54"/>
          <w:szCs w:val="54"/>
          <w:u w:val="single"/>
          <w:lang w:eastAsia="ru-RU"/>
        </w:rPr>
      </w:pPr>
      <w:r w:rsidRPr="00F9683F">
        <w:rPr>
          <w:rFonts w:ascii="Arial" w:eastAsia="Times New Roman" w:hAnsi="Arial" w:cs="Arial"/>
          <w:b/>
          <w:i/>
          <w:color w:val="FF0000"/>
          <w:kern w:val="36"/>
          <w:sz w:val="54"/>
          <w:szCs w:val="54"/>
          <w:u w:val="single"/>
          <w:lang w:eastAsia="ru-RU"/>
        </w:rPr>
        <w:t>Международный день семей</w:t>
      </w:r>
    </w:p>
    <w:p w:rsidR="00CC005E" w:rsidRPr="00CC005E" w:rsidRDefault="00CC005E" w:rsidP="00CC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CC005E">
        <w:rPr>
          <w:rFonts w:ascii="Arial" w:eastAsia="Times New Roman" w:hAnsi="Arial" w:cs="Arial"/>
          <w:color w:val="000000"/>
          <w:sz w:val="2"/>
          <w:szCs w:val="2"/>
          <w:lang w:eastAsia="ru-RU"/>
        </w:rPr>
        <w:br w:type="textWrapping" w:clear="all"/>
      </w:r>
    </w:p>
    <w:p w:rsidR="00CC005E" w:rsidRPr="00CC005E" w:rsidRDefault="00CC005E" w:rsidP="00CC0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005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591300" cy="3648075"/>
            <wp:effectExtent l="19050" t="0" r="0" b="0"/>
            <wp:docPr id="2" name="Рисунок 2" descr="Международный день сем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сем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5E" w:rsidRDefault="00CC005E" w:rsidP="00CC00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p w:rsidR="00F9683F" w:rsidRDefault="00F9683F" w:rsidP="00F9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p w:rsidR="00CC005E" w:rsidRPr="00F9683F" w:rsidRDefault="00F9683F" w:rsidP="00F9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           </w:t>
      </w:r>
      <w:r w:rsidRPr="00F9683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="00CC005E" w:rsidRPr="00F9683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Уровень благополучия семьи — показатель развития и прогресса страны </w:t>
      </w:r>
    </w:p>
    <w:p w:rsidR="00F9683F" w:rsidRDefault="00F9683F" w:rsidP="00CC0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</w:p>
    <w:p w:rsidR="00F9683F" w:rsidRDefault="00F9683F" w:rsidP="00CC0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Международный день семей (</w:t>
      </w:r>
      <w:proofErr w:type="spellStart"/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International</w:t>
      </w:r>
      <w:proofErr w:type="spellEnd"/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Day</w:t>
      </w:r>
      <w:proofErr w:type="spellEnd"/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of</w:t>
      </w:r>
      <w:proofErr w:type="spellEnd"/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Families</w:t>
      </w:r>
      <w:proofErr w:type="spellEnd"/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), отмечаемый</w:t>
      </w:r>
      <w:r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15 мая</w:t>
      </w:r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учрежден Генеральной Ассамблеей ООН в 1993 году. Установление этого дня ставит целью обратить внимание общественности стран на многочисленные проблемы семьи. По мнению Генерального секретаря ООН, когда попираются основные права одной семьи — единство всей человеческой семьи, членами которой они являются, находится под угрозой. </w:t>
      </w:r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Являясь одним из основных институтов общества, первой ступенью социализации человека, семья развивается и видоизменяется вместе с окружающим миром, по-своему реагируя на требования времени, отвечая на общественные по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требности и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формируя их.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    </w:t>
      </w:r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растет благосостояние народа. </w:t>
      </w:r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все времена о развитии страны судили по положению семьи в обществе и п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отношению к ней государства.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     </w:t>
      </w:r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семьи начинается жизнь человека, здесь происходит формирование его как гражданина</w:t>
      </w:r>
      <w:r w:rsidR="00CC005E" w:rsidRPr="00F9683F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. </w:t>
      </w:r>
      <w:r w:rsidR="00CC005E" w:rsidRPr="00F9683F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Семья — источник любви, уважения, солидарности и привязанности</w:t>
      </w:r>
      <w:r w:rsidR="00CC005E" w:rsidRPr="00F9683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</w:t>
      </w:r>
      <w:r w:rsidR="00CC005E" w:rsidRPr="00F96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то, на чем строится любое цивилизованное общество, без чего не может существовать человек. </w:t>
      </w:r>
    </w:p>
    <w:p w:rsidR="001676B5" w:rsidRPr="00F9683F" w:rsidRDefault="00F9683F" w:rsidP="00F968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 xml:space="preserve">      </w:t>
      </w:r>
      <w:r w:rsidRPr="00F9683F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 xml:space="preserve"> </w:t>
      </w:r>
      <w:r w:rsidR="00CC005E" w:rsidRPr="00F9683F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Благополучие семьи — вот мер</w:t>
      </w:r>
      <w:r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ило развития и прогресса стран</w:t>
      </w:r>
    </w:p>
    <w:p w:rsidR="001676B5" w:rsidRDefault="001676B5" w:rsidP="00CC005E"/>
    <w:p w:rsidR="00F9683F" w:rsidRPr="00645B0A" w:rsidRDefault="00F9683F" w:rsidP="00CC005E">
      <w:r w:rsidRPr="00F9683F">
        <w:rPr>
          <w:noProof/>
          <w:lang w:eastAsia="ru-RU"/>
        </w:rPr>
        <w:lastRenderedPageBreak/>
        <w:drawing>
          <wp:inline distT="0" distB="0" distL="0" distR="0">
            <wp:extent cx="6829425" cy="9925050"/>
            <wp:effectExtent l="19050" t="0" r="9525" b="0"/>
            <wp:docPr id="4" name="Рисунок 10" descr="http://cs10614.vkontakte.ru/u53570994/-5/x_6870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10614.vkontakte.ru/u53570994/-5/x_68705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0A" w:rsidRDefault="00645B0A" w:rsidP="00645B0A">
      <w:pPr>
        <w:jc w:val="center"/>
        <w:rPr>
          <w:rFonts w:ascii="Tahoma" w:hAnsi="Tahoma" w:cs="Tahoma"/>
          <w:i/>
          <w:color w:val="444444"/>
          <w:sz w:val="44"/>
          <w:szCs w:val="44"/>
          <w:shd w:val="clear" w:color="auto" w:fill="FFFFFF"/>
        </w:rPr>
      </w:pPr>
    </w:p>
    <w:p w:rsidR="00645B0A" w:rsidRPr="00645B0A" w:rsidRDefault="001B63EE" w:rsidP="00645B0A">
      <w:pPr>
        <w:jc w:val="center"/>
        <w:rPr>
          <w:rFonts w:ascii="Tahoma" w:hAnsi="Tahoma" w:cs="Tahoma"/>
          <w:b/>
          <w:i/>
          <w:color w:val="FF0000"/>
          <w:sz w:val="44"/>
          <w:szCs w:val="44"/>
        </w:rPr>
      </w:pP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В международный</w:t>
      </w:r>
      <w:r w:rsidRPr="00645B0A">
        <w:rPr>
          <w:rStyle w:val="apple-converted-space"/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 </w:t>
      </w:r>
      <w:r w:rsidRPr="00645B0A">
        <w:rPr>
          <w:rStyle w:val="a6"/>
          <w:b/>
          <w:color w:val="FF0000"/>
          <w:sz w:val="52"/>
          <w:szCs w:val="52"/>
          <w:shd w:val="clear" w:color="auto" w:fill="FFFFFF"/>
        </w:rPr>
        <w:t>день семьи</w:t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,</w:t>
      </w:r>
      <w:r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="00645B0A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Вас дружно поздравляем</w:t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!</w:t>
      </w:r>
      <w:r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С союзом крепким, и в любви</w:t>
      </w:r>
      <w:proofErr w:type="gramStart"/>
      <w:r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Ж</w:t>
      </w:r>
      <w:proofErr w:type="gramEnd"/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 xml:space="preserve">ить долго </w:t>
      </w:r>
      <w:r w:rsidR="00645B0A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пожелаем</w:t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!</w:t>
      </w:r>
      <w:r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Пусть дети старших никогда</w:t>
      </w:r>
      <w:proofErr w:type="gramStart"/>
      <w:r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Н</w:t>
      </w:r>
      <w:proofErr w:type="gramEnd"/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и в чем не огорчают!</w:t>
      </w:r>
      <w:r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А папа с мамой малышей</w:t>
      </w:r>
      <w:r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Заботой окружают!</w:t>
      </w:r>
      <w:r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Для сердца - праздника, тепла</w:t>
      </w:r>
      <w:proofErr w:type="gramStart"/>
      <w:r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И</w:t>
      </w:r>
      <w:proofErr w:type="gramEnd"/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 xml:space="preserve"> радости в общении!</w:t>
      </w:r>
      <w:r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="00645B0A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Желаем</w:t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 xml:space="preserve"> с близкими всегда</w:t>
      </w:r>
      <w:proofErr w:type="gramStart"/>
      <w:r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Б</w:t>
      </w:r>
      <w:proofErr w:type="gramEnd"/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ыть в лучших отношениях!</w:t>
      </w:r>
    </w:p>
    <w:p w:rsidR="00645B0A" w:rsidRPr="00645B0A" w:rsidRDefault="00645B0A" w:rsidP="00645B0A">
      <w:pPr>
        <w:jc w:val="center"/>
        <w:rPr>
          <w:rFonts w:ascii="Tahoma" w:hAnsi="Tahoma" w:cs="Tahoma"/>
          <w:b/>
          <w:i/>
          <w:color w:val="FF0000"/>
          <w:sz w:val="44"/>
          <w:szCs w:val="44"/>
        </w:rPr>
      </w:pPr>
    </w:p>
    <w:p w:rsidR="00287F8F" w:rsidRPr="00645B0A" w:rsidRDefault="00645B0A" w:rsidP="00645B0A">
      <w:pPr>
        <w:rPr>
          <w:rFonts w:ascii="Tahoma" w:hAnsi="Tahoma" w:cs="Tahoma"/>
          <w:b/>
          <w:i/>
          <w:color w:val="FF0000"/>
          <w:sz w:val="44"/>
          <w:szCs w:val="44"/>
        </w:rPr>
      </w:pP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 xml:space="preserve">  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Пусть будет так: 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 xml:space="preserve"> 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В семье — любовь, </w:t>
      </w:r>
      <w:r w:rsidRPr="00645B0A">
        <w:rPr>
          <w:rFonts w:ascii="Tahoma" w:hAnsi="Tahoma" w:cs="Tahoma"/>
          <w:b/>
          <w:i/>
          <w:color w:val="FF0000"/>
          <w:sz w:val="44"/>
          <w:szCs w:val="44"/>
        </w:rPr>
        <w:t xml:space="preserve">                                                                </w:t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 xml:space="preserve">  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В работе — уважение. 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Успехов, радости, труда</w:t>
      </w:r>
      <w:proofErr w:type="gramStart"/>
      <w:r w:rsidR="001B63EE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 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И</w:t>
      </w:r>
      <w:proofErr w:type="gramEnd"/>
      <w:r w:rsidR="001B63EE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 xml:space="preserve"> чуточку терпения! 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 xml:space="preserve">                              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Желаем в доме всё иметь,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 xml:space="preserve">                             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Желаем в жизни все успеть, 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 xml:space="preserve">                             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Здоровье, бодрость сохранить</w:t>
      </w:r>
      <w:proofErr w:type="gramStart"/>
      <w:r w:rsidR="001B63EE"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  <w:r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 xml:space="preserve">                             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>И</w:t>
      </w:r>
      <w:proofErr w:type="gramEnd"/>
      <w:r w:rsidR="001B63EE" w:rsidRPr="00645B0A">
        <w:rPr>
          <w:rFonts w:ascii="Tahoma" w:hAnsi="Tahoma" w:cs="Tahoma"/>
          <w:b/>
          <w:i/>
          <w:color w:val="FF0000"/>
          <w:sz w:val="44"/>
          <w:szCs w:val="44"/>
          <w:shd w:val="clear" w:color="auto" w:fill="FFFFFF"/>
        </w:rPr>
        <w:t xml:space="preserve"> много-много лет прожить!</w:t>
      </w:r>
      <w:r w:rsidR="001B63EE" w:rsidRPr="00645B0A">
        <w:rPr>
          <w:rFonts w:ascii="Tahoma" w:hAnsi="Tahoma" w:cs="Tahoma"/>
          <w:b/>
          <w:i/>
          <w:color w:val="FF0000"/>
          <w:sz w:val="44"/>
          <w:szCs w:val="44"/>
        </w:rPr>
        <w:br/>
      </w:r>
    </w:p>
    <w:p w:rsidR="00287F8F" w:rsidRDefault="00287F8F" w:rsidP="00287F8F">
      <w:pPr>
        <w:rPr>
          <w:lang w:eastAsia="ru-RU"/>
        </w:rPr>
      </w:pPr>
    </w:p>
    <w:p w:rsidR="00645B0A" w:rsidRPr="00CC005E" w:rsidRDefault="0012680F" w:rsidP="00CC005E">
      <w:r>
        <w:rPr>
          <w:noProof/>
          <w:lang w:eastAsia="ru-RU"/>
        </w:rPr>
        <w:drawing>
          <wp:inline distT="0" distB="0" distL="0" distR="0">
            <wp:extent cx="6953250" cy="9982200"/>
            <wp:effectExtent l="19050" t="0" r="0" b="0"/>
            <wp:docPr id="9" name="Рисунок 9" descr="http://post.kards.qip.ru/images/postcard/75/87/619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st.kards.qip.ru/images/postcard/75/87/6195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0A" w:rsidRPr="00CC005E" w:rsidSect="00F9683F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7780"/>
    <w:multiLevelType w:val="multilevel"/>
    <w:tmpl w:val="7CB2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C1"/>
    <w:rsid w:val="00086458"/>
    <w:rsid w:val="000953AF"/>
    <w:rsid w:val="000A0970"/>
    <w:rsid w:val="0012680F"/>
    <w:rsid w:val="0015182B"/>
    <w:rsid w:val="001676B5"/>
    <w:rsid w:val="001720C5"/>
    <w:rsid w:val="001B63EE"/>
    <w:rsid w:val="00287F8F"/>
    <w:rsid w:val="00430EA5"/>
    <w:rsid w:val="005369C0"/>
    <w:rsid w:val="00586215"/>
    <w:rsid w:val="00586C1B"/>
    <w:rsid w:val="00645B0A"/>
    <w:rsid w:val="00652110"/>
    <w:rsid w:val="007A2D15"/>
    <w:rsid w:val="008E487C"/>
    <w:rsid w:val="00B03C69"/>
    <w:rsid w:val="00C129FE"/>
    <w:rsid w:val="00CC005E"/>
    <w:rsid w:val="00D14DEF"/>
    <w:rsid w:val="00EA26C1"/>
    <w:rsid w:val="00F9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2110"/>
  </w:style>
  <w:style w:type="paragraph" w:styleId="a5">
    <w:name w:val="Normal (Web)"/>
    <w:basedOn w:val="a"/>
    <w:uiPriority w:val="99"/>
    <w:unhideWhenUsed/>
    <w:rsid w:val="0017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B63EE"/>
    <w:rPr>
      <w:i/>
      <w:iCs/>
    </w:rPr>
  </w:style>
  <w:style w:type="paragraph" w:styleId="a7">
    <w:name w:val="caption"/>
    <w:basedOn w:val="a"/>
    <w:next w:val="a"/>
    <w:uiPriority w:val="35"/>
    <w:unhideWhenUsed/>
    <w:qFormat/>
    <w:rsid w:val="00D14DE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2110"/>
  </w:style>
  <w:style w:type="paragraph" w:styleId="a5">
    <w:name w:val="Normal (Web)"/>
    <w:basedOn w:val="a"/>
    <w:uiPriority w:val="99"/>
    <w:semiHidden/>
    <w:unhideWhenUsed/>
    <w:rsid w:val="0017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B63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202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81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7944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338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373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781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1152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517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598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8807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216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59621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130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263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42567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69259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086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91166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9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2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916771">
                  <w:marLeft w:val="-3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835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.ru/day/5-1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1E47B-8D22-48B5-93CF-C0D2AAA1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АНТОН</cp:lastModifiedBy>
  <cp:revision>18</cp:revision>
  <cp:lastPrinted>2012-05-14T20:47:00Z</cp:lastPrinted>
  <dcterms:created xsi:type="dcterms:W3CDTF">2012-05-13T16:59:00Z</dcterms:created>
  <dcterms:modified xsi:type="dcterms:W3CDTF">2012-05-25T09:23:00Z</dcterms:modified>
</cp:coreProperties>
</file>