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335" w:rsidRDefault="001C1E14">
      <w:pPr>
        <w:shd w:val="clear" w:color="auto" w:fill="FFFFFF"/>
        <w:spacing w:before="14" w:line="485" w:lineRule="exact"/>
        <w:ind w:left="14" w:firstLine="701"/>
        <w:jc w:val="both"/>
      </w:pPr>
      <w:r>
        <w:rPr>
          <w:rFonts w:eastAsia="Times New Roman"/>
          <w:color w:val="000000"/>
          <w:sz w:val="28"/>
          <w:szCs w:val="28"/>
        </w:rPr>
        <w:t xml:space="preserve">Для успешного освоения программы дошкольного обучения ребенку необходимо не только много знать, но и последовательно и доказательно мыслить, догадываться, проявлять умственное напряжение. Как известно,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особую умственную активность ребенок проявляет в ходе достижения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игровой цели, как на занятии, так и в повседневной жизни. Игровые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занимательные задачи содержатся </w:t>
      </w:r>
      <w:proofErr w:type="gramStart"/>
      <w:r>
        <w:rPr>
          <w:rFonts w:eastAsia="Times New Roman"/>
          <w:color w:val="000000"/>
          <w:spacing w:val="9"/>
          <w:sz w:val="28"/>
          <w:szCs w:val="28"/>
        </w:rPr>
        <w:t>в</w:t>
      </w:r>
      <w:proofErr w:type="gramEnd"/>
      <w:r>
        <w:rPr>
          <w:rFonts w:eastAsia="Times New Roman"/>
          <w:color w:val="000000"/>
          <w:spacing w:val="9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000000"/>
          <w:spacing w:val="9"/>
          <w:sz w:val="28"/>
          <w:szCs w:val="28"/>
        </w:rPr>
        <w:t>разного</w:t>
      </w:r>
      <w:proofErr w:type="gramEnd"/>
      <w:r>
        <w:rPr>
          <w:rFonts w:eastAsia="Times New Roman"/>
          <w:color w:val="000000"/>
          <w:spacing w:val="9"/>
          <w:sz w:val="28"/>
          <w:szCs w:val="28"/>
        </w:rPr>
        <w:t xml:space="preserve"> рода увлекательном </w:t>
      </w:r>
      <w:r>
        <w:rPr>
          <w:rFonts w:eastAsia="Times New Roman"/>
          <w:color w:val="000000"/>
          <w:sz w:val="28"/>
          <w:szCs w:val="28"/>
        </w:rPr>
        <w:t xml:space="preserve">математическом материале. В истории развития методики обучения детей математическим занятиям накоплено довольно много подобного материала, </w:t>
      </w:r>
      <w:r>
        <w:rPr>
          <w:rFonts w:eastAsia="Times New Roman"/>
          <w:color w:val="000000"/>
          <w:spacing w:val="-1"/>
          <w:sz w:val="28"/>
          <w:szCs w:val="28"/>
        </w:rPr>
        <w:t>часть его доступна и дошкольникам.</w:t>
      </w:r>
    </w:p>
    <w:p w:rsidR="00106335" w:rsidRDefault="001C1E14">
      <w:pPr>
        <w:shd w:val="clear" w:color="auto" w:fill="FFFFFF"/>
        <w:spacing w:before="5" w:line="485" w:lineRule="exact"/>
        <w:ind w:left="5" w:right="5" w:firstLine="706"/>
        <w:jc w:val="both"/>
      </w:pPr>
      <w:r>
        <w:rPr>
          <w:rFonts w:eastAsia="Times New Roman"/>
          <w:color w:val="000000"/>
          <w:spacing w:val="7"/>
          <w:sz w:val="28"/>
          <w:szCs w:val="28"/>
        </w:rPr>
        <w:t xml:space="preserve">Смекалки, головоломки, занимательные игры вызывают у ребят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большой интерес. Дети могут, не отвлекаясь </w:t>
      </w:r>
      <w:proofErr w:type="gramStart"/>
      <w:r>
        <w:rPr>
          <w:rFonts w:eastAsia="Times New Roman"/>
          <w:color w:val="000000"/>
          <w:spacing w:val="2"/>
          <w:sz w:val="28"/>
          <w:szCs w:val="28"/>
        </w:rPr>
        <w:t>по долгу</w:t>
      </w:r>
      <w:proofErr w:type="gramEnd"/>
      <w:r>
        <w:rPr>
          <w:rFonts w:eastAsia="Times New Roman"/>
          <w:color w:val="000000"/>
          <w:spacing w:val="2"/>
          <w:sz w:val="28"/>
          <w:szCs w:val="28"/>
        </w:rPr>
        <w:t xml:space="preserve"> упражняться в </w:t>
      </w:r>
      <w:r>
        <w:rPr>
          <w:rFonts w:eastAsia="Times New Roman"/>
          <w:color w:val="000000"/>
          <w:sz w:val="28"/>
          <w:szCs w:val="28"/>
        </w:rPr>
        <w:t xml:space="preserve">преобразовании фигур, перекладывании палочек и других предметов по </w:t>
      </w:r>
      <w:r>
        <w:rPr>
          <w:rFonts w:eastAsia="Times New Roman"/>
          <w:color w:val="000000"/>
          <w:spacing w:val="13"/>
          <w:sz w:val="28"/>
          <w:szCs w:val="28"/>
        </w:rPr>
        <w:t xml:space="preserve">заданному образцу, по собственному замыслу. В таких занятиях </w:t>
      </w:r>
      <w:r>
        <w:rPr>
          <w:rFonts w:eastAsia="Times New Roman"/>
          <w:color w:val="000000"/>
          <w:sz w:val="28"/>
          <w:szCs w:val="28"/>
        </w:rPr>
        <w:t xml:space="preserve">формируются важные качества </w:t>
      </w:r>
      <w:proofErr w:type="gramStart"/>
      <w:r>
        <w:rPr>
          <w:rFonts w:eastAsia="Times New Roman"/>
          <w:color w:val="000000"/>
          <w:sz w:val="28"/>
          <w:szCs w:val="28"/>
        </w:rPr>
        <w:t xml:space="preserve">личности ребенка: самостоятельность,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наблюдательность, находчивость, сообразительность, вырабатывается </w:t>
      </w:r>
      <w:r>
        <w:rPr>
          <w:rFonts w:eastAsia="Times New Roman"/>
          <w:color w:val="000000"/>
          <w:spacing w:val="-1"/>
          <w:sz w:val="28"/>
          <w:szCs w:val="28"/>
        </w:rPr>
        <w:t>усидчивость, развиваются конструктивные умения.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 В ходе решения задач на </w:t>
      </w:r>
      <w:r>
        <w:rPr>
          <w:rFonts w:eastAsia="Times New Roman"/>
          <w:color w:val="000000"/>
          <w:sz w:val="28"/>
          <w:szCs w:val="28"/>
        </w:rPr>
        <w:t xml:space="preserve">смекалку, головоломок дети учатся планировать свои действия, обдумывать </w:t>
      </w:r>
      <w:r>
        <w:rPr>
          <w:rFonts w:eastAsia="Times New Roman"/>
          <w:color w:val="000000"/>
          <w:spacing w:val="-1"/>
          <w:sz w:val="28"/>
          <w:szCs w:val="28"/>
        </w:rPr>
        <w:t>их, догадываться в поисках результатов, проявляя при этом творчество.</w:t>
      </w:r>
    </w:p>
    <w:p w:rsidR="00106335" w:rsidRDefault="001C1E14">
      <w:pPr>
        <w:shd w:val="clear" w:color="auto" w:fill="FFFFFF"/>
        <w:spacing w:line="485" w:lineRule="exact"/>
        <w:ind w:left="5" w:right="10" w:firstLine="706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Многообразие занимательного материала - игр, задач, головоломок, дает основание для их классификации, хотя довольно трудно разбить на 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группы столь разнообразный материал, созданный математиками, </w:t>
      </w:r>
      <w:r>
        <w:rPr>
          <w:rFonts w:eastAsia="Times New Roman"/>
          <w:color w:val="000000"/>
          <w:spacing w:val="-1"/>
          <w:sz w:val="28"/>
          <w:szCs w:val="28"/>
        </w:rPr>
        <w:t>педагогами, методиками.</w:t>
      </w:r>
    </w:p>
    <w:p w:rsidR="00106335" w:rsidRDefault="001C1E14">
      <w:pPr>
        <w:shd w:val="clear" w:color="auto" w:fill="FFFFFF"/>
        <w:spacing w:line="485" w:lineRule="exact"/>
        <w:ind w:right="10" w:firstLine="701"/>
        <w:jc w:val="both"/>
      </w:pPr>
      <w:r>
        <w:rPr>
          <w:rFonts w:eastAsia="Times New Roman"/>
          <w:color w:val="000000"/>
          <w:sz w:val="28"/>
          <w:szCs w:val="28"/>
        </w:rPr>
        <w:t xml:space="preserve">Классифицировать его можно по разным признакам: по содержанию 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значению; характеру мыслительных операций; направленности на развитие 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тех или иных умений. </w:t>
      </w:r>
      <w:proofErr w:type="gramStart"/>
      <w:r>
        <w:rPr>
          <w:rFonts w:eastAsia="Times New Roman"/>
          <w:color w:val="000000"/>
          <w:spacing w:val="11"/>
          <w:sz w:val="28"/>
          <w:szCs w:val="28"/>
        </w:rPr>
        <w:t xml:space="preserve">Головоломки могут быть арифметическими </w:t>
      </w:r>
      <w:r>
        <w:rPr>
          <w:rFonts w:eastAsia="Times New Roman"/>
          <w:color w:val="000000"/>
          <w:sz w:val="28"/>
          <w:szCs w:val="28"/>
        </w:rPr>
        <w:t xml:space="preserve">(угадывание чисел), геометрическими (на разрезание, с головоломкой),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буквенными (анаграммы, кроссворды, шарады), старинными головоломками, </w:t>
      </w:r>
      <w:r>
        <w:rPr>
          <w:rFonts w:eastAsia="Times New Roman"/>
          <w:color w:val="000000"/>
          <w:spacing w:val="-1"/>
          <w:sz w:val="28"/>
          <w:szCs w:val="28"/>
        </w:rPr>
        <w:t>рассчитанными на игру фантазии и воображения.</w:t>
      </w:r>
      <w:proofErr w:type="gramEnd"/>
    </w:p>
    <w:p w:rsidR="001C1E14" w:rsidRDefault="001C1E14">
      <w:pPr>
        <w:shd w:val="clear" w:color="auto" w:fill="FFFFFF"/>
        <w:spacing w:line="485" w:lineRule="exact"/>
        <w:ind w:right="19" w:firstLine="706"/>
        <w:jc w:val="both"/>
      </w:pPr>
      <w:r>
        <w:rPr>
          <w:rFonts w:eastAsia="Times New Roman"/>
          <w:color w:val="000000"/>
          <w:spacing w:val="6"/>
          <w:sz w:val="28"/>
          <w:szCs w:val="28"/>
        </w:rPr>
        <w:t xml:space="preserve">В работе с детьми используем простые логические упражнения и </w:t>
      </w:r>
      <w:r>
        <w:rPr>
          <w:rFonts w:eastAsia="Times New Roman"/>
          <w:color w:val="000000"/>
          <w:spacing w:val="9"/>
          <w:sz w:val="28"/>
          <w:szCs w:val="28"/>
        </w:rPr>
        <w:t>задачи, с целью развития у них умения осуществлять последовательные</w:t>
      </w:r>
    </w:p>
    <w:sectPr w:rsidR="001C1E14" w:rsidSect="00106335">
      <w:type w:val="continuous"/>
      <w:pgSz w:w="11909" w:h="16834"/>
      <w:pgMar w:top="992" w:right="1085" w:bottom="360" w:left="149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8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C1E14"/>
    <w:rsid w:val="00106335"/>
    <w:rsid w:val="001C1E14"/>
    <w:rsid w:val="00480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</dc:creator>
  <cp:keywords/>
  <dc:description/>
  <cp:lastModifiedBy>Арт</cp:lastModifiedBy>
  <cp:revision>3</cp:revision>
  <dcterms:created xsi:type="dcterms:W3CDTF">2012-05-08T13:02:00Z</dcterms:created>
  <dcterms:modified xsi:type="dcterms:W3CDTF">2012-05-08T13:24:00Z</dcterms:modified>
</cp:coreProperties>
</file>