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39" w:rsidRDefault="00FF27A4" w:rsidP="00956F4E">
      <w:pPr>
        <w:rPr>
          <w:color w:val="000000"/>
          <w:sz w:val="27"/>
          <w:szCs w:val="27"/>
          <w:shd w:val="clear" w:color="auto" w:fill="FFFFFF"/>
        </w:rPr>
      </w:pPr>
      <w:r w:rsidRPr="00FF27A4">
        <w:rPr>
          <w:rFonts w:ascii="Times New Roman" w:hAnsi="Times New Roman" w:cs="Times New Roman"/>
          <w:b/>
          <w:color w:val="17365D" w:themeColor="text2" w:themeShade="BF"/>
          <w:sz w:val="36"/>
          <w:szCs w:val="36"/>
        </w:rPr>
        <w:t>Окружающий</w:t>
      </w:r>
      <w:r w:rsidRPr="00FF27A4">
        <w:rPr>
          <w:rFonts w:ascii="AngsanaUPC" w:hAnsi="AngsanaUPC" w:cs="AngsanaUPC"/>
          <w:b/>
          <w:color w:val="17365D" w:themeColor="text2" w:themeShade="BF"/>
          <w:sz w:val="36"/>
          <w:szCs w:val="36"/>
        </w:rPr>
        <w:t xml:space="preserve"> </w:t>
      </w:r>
      <w:r w:rsidRPr="00FF27A4">
        <w:rPr>
          <w:rFonts w:ascii="Times New Roman" w:hAnsi="Times New Roman" w:cs="Times New Roman"/>
          <w:b/>
          <w:color w:val="17365D" w:themeColor="text2" w:themeShade="BF"/>
          <w:sz w:val="36"/>
          <w:szCs w:val="36"/>
        </w:rPr>
        <w:t>мир</w:t>
      </w:r>
      <w:r w:rsidRPr="00FF27A4">
        <w:rPr>
          <w:rFonts w:ascii="AngsanaUPC" w:hAnsi="AngsanaUPC" w:cs="AngsanaUPC"/>
          <w:b/>
          <w:color w:val="17365D" w:themeColor="text2" w:themeShade="BF"/>
          <w:sz w:val="36"/>
          <w:szCs w:val="36"/>
        </w:rPr>
        <w:t xml:space="preserve"> </w:t>
      </w:r>
      <w:r w:rsidRPr="00FF27A4">
        <w:rPr>
          <w:rFonts w:ascii="Times New Roman" w:hAnsi="Times New Roman" w:cs="Times New Roman"/>
          <w:b/>
          <w:color w:val="17365D" w:themeColor="text2" w:themeShade="BF"/>
          <w:sz w:val="36"/>
          <w:szCs w:val="36"/>
        </w:rPr>
        <w:t>в</w:t>
      </w:r>
      <w:r w:rsidRPr="00FF27A4">
        <w:rPr>
          <w:rFonts w:ascii="AngsanaUPC" w:hAnsi="AngsanaUPC" w:cs="AngsanaUPC"/>
          <w:b/>
          <w:color w:val="17365D" w:themeColor="text2" w:themeShade="BF"/>
          <w:sz w:val="36"/>
          <w:szCs w:val="36"/>
        </w:rPr>
        <w:t xml:space="preserve"> </w:t>
      </w:r>
      <w:r w:rsidRPr="00FF27A4">
        <w:rPr>
          <w:rFonts w:ascii="Times New Roman" w:hAnsi="Times New Roman" w:cs="Times New Roman"/>
          <w:b/>
          <w:color w:val="17365D" w:themeColor="text2" w:themeShade="BF"/>
          <w:sz w:val="36"/>
          <w:szCs w:val="36"/>
        </w:rPr>
        <w:t>дидактических</w:t>
      </w:r>
      <w:r w:rsidRPr="00FF27A4">
        <w:rPr>
          <w:rFonts w:ascii="AngsanaUPC" w:hAnsi="AngsanaUPC" w:cs="AngsanaUPC"/>
          <w:b/>
          <w:color w:val="17365D" w:themeColor="text2" w:themeShade="BF"/>
          <w:sz w:val="36"/>
          <w:szCs w:val="36"/>
        </w:rPr>
        <w:t xml:space="preserve"> </w:t>
      </w:r>
      <w:r w:rsidRPr="00FF27A4">
        <w:rPr>
          <w:rFonts w:ascii="Times New Roman" w:hAnsi="Times New Roman" w:cs="Times New Roman"/>
          <w:b/>
          <w:color w:val="17365D" w:themeColor="text2" w:themeShade="BF"/>
          <w:sz w:val="36"/>
          <w:szCs w:val="36"/>
        </w:rPr>
        <w:t>играх</w:t>
      </w:r>
      <w:r w:rsidRPr="00FF27A4">
        <w:rPr>
          <w:rFonts w:ascii="AngsanaUPC" w:hAnsi="AngsanaUPC" w:cs="AngsanaUPC"/>
          <w:b/>
          <w:color w:val="17365D" w:themeColor="text2" w:themeShade="BF"/>
          <w:sz w:val="36"/>
          <w:szCs w:val="36"/>
        </w:rPr>
        <w:t xml:space="preserve"> </w:t>
      </w:r>
      <w:r w:rsidRPr="00FF27A4">
        <w:rPr>
          <w:rFonts w:ascii="Times New Roman" w:hAnsi="Times New Roman" w:cs="Times New Roman"/>
          <w:b/>
          <w:color w:val="17365D" w:themeColor="text2" w:themeShade="BF"/>
          <w:sz w:val="36"/>
          <w:szCs w:val="36"/>
        </w:rPr>
        <w:t>дошкольника</w:t>
      </w:r>
      <w:r w:rsidRPr="00FF27A4">
        <w:rPr>
          <w:rFonts w:ascii="AngsanaUPC" w:hAnsi="AngsanaUPC" w:cs="AngsanaUPC"/>
          <w:b/>
          <w:color w:val="17365D" w:themeColor="text2" w:themeShade="BF"/>
          <w:sz w:val="36"/>
          <w:szCs w:val="36"/>
        </w:rPr>
        <w:t>.</w:t>
      </w:r>
      <w:r w:rsidR="00B61C39" w:rsidRPr="00FF27A4">
        <w:rPr>
          <w:rFonts w:ascii="Arial Narrow" w:hAnsi="Arial Narrow"/>
          <w:b/>
          <w:i/>
          <w:color w:val="000000"/>
          <w:sz w:val="32"/>
          <w:szCs w:val="32"/>
        </w:rPr>
        <w:br/>
      </w:r>
      <w:r w:rsidR="00B61C39" w:rsidRPr="00956F4E">
        <w:rPr>
          <w:color w:val="000000"/>
          <w:sz w:val="27"/>
          <w:szCs w:val="27"/>
        </w:rPr>
        <w:br/>
      </w:r>
      <w:r w:rsidR="000E3C0B">
        <w:rPr>
          <w:color w:val="000000"/>
          <w:sz w:val="27"/>
          <w:szCs w:val="27"/>
          <w:shd w:val="clear" w:color="auto" w:fill="FFFFFF"/>
        </w:rPr>
        <w:t xml:space="preserve">   </w:t>
      </w:r>
      <w:r w:rsidR="00B61C39" w:rsidRPr="00956F4E">
        <w:rPr>
          <w:color w:val="000000"/>
          <w:sz w:val="27"/>
          <w:szCs w:val="27"/>
          <w:shd w:val="clear" w:color="auto" w:fill="FFFFFF"/>
        </w:rPr>
        <w:t>Мир входит в жизнь детей постепенно. Сначала ребенок познает то, что окружает его дома, в детском саду. Со временем его жизненный опыт обогащается. Немалую роль в этом играют ежедневные впечатления от общения с людьми, мировосприятие ребенка определяется и той информацией, которую он получает по радио и телевидению. Значит</w:t>
      </w:r>
      <w:proofErr w:type="gramStart"/>
      <w:r w:rsidR="00B61C39" w:rsidRPr="00956F4E">
        <w:rPr>
          <w:color w:val="000000"/>
          <w:sz w:val="27"/>
          <w:szCs w:val="27"/>
          <w:shd w:val="clear" w:color="auto" w:fill="FFFFFF"/>
        </w:rPr>
        <w:t xml:space="preserve"> ,</w:t>
      </w:r>
      <w:proofErr w:type="gramEnd"/>
      <w:r w:rsidR="00B61C39" w:rsidRPr="00956F4E">
        <w:rPr>
          <w:color w:val="000000"/>
          <w:sz w:val="27"/>
          <w:szCs w:val="27"/>
          <w:shd w:val="clear" w:color="auto" w:fill="FFFFFF"/>
        </w:rPr>
        <w:t xml:space="preserve"> мир, чуть приоткрыв свои тайны, пробуждает любознательность у маленького человека, желание узнать больше. 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и явлениями позволит игра. Учиться, играя! Для обучения через игру и созданы дидактические игры. </w:t>
      </w:r>
      <w:r w:rsidR="000E3C0B">
        <w:rPr>
          <w:color w:val="000000"/>
          <w:sz w:val="27"/>
          <w:szCs w:val="27"/>
          <w:shd w:val="clear" w:color="auto" w:fill="FFFFFF"/>
        </w:rPr>
        <w:t xml:space="preserve">        </w:t>
      </w:r>
      <w:r w:rsidR="00B61C39" w:rsidRPr="00956F4E">
        <w:rPr>
          <w:color w:val="000000"/>
          <w:sz w:val="27"/>
          <w:szCs w:val="27"/>
          <w:shd w:val="clear" w:color="auto" w:fill="FFFFFF"/>
        </w:rPr>
        <w:t xml:space="preserve">Главная их особенность состоит в том, что задание предлагается детям в игровой форме. Дети играют, не подозревая, что осваивают какие-то знания, овладевают навыками действий с определенными предметами, учатся культуре </w:t>
      </w:r>
      <w:r w:rsidR="00956F4E" w:rsidRPr="00956F4E">
        <w:rPr>
          <w:color w:val="000000"/>
          <w:sz w:val="27"/>
          <w:szCs w:val="27"/>
          <w:shd w:val="clear" w:color="auto" w:fill="FFFFFF"/>
        </w:rPr>
        <w:t>общения друг с другом.</w:t>
      </w:r>
    </w:p>
    <w:p w:rsidR="005C352A" w:rsidRDefault="005C352A" w:rsidP="004F13D5">
      <w:pPr>
        <w:spacing w:line="240" w:lineRule="auto"/>
        <w:rPr>
          <w:color w:val="000000"/>
          <w:sz w:val="27"/>
          <w:szCs w:val="27"/>
          <w:shd w:val="clear" w:color="auto" w:fill="FFFFFF"/>
        </w:rPr>
      </w:pPr>
      <w:r>
        <w:rPr>
          <w:color w:val="000000"/>
          <w:sz w:val="27"/>
          <w:szCs w:val="27"/>
          <w:shd w:val="clear" w:color="auto" w:fill="FFFFFF"/>
        </w:rPr>
        <w:t>Хочу предложить несколько дидактических игр, которые будут интересны и полезны детям.</w:t>
      </w:r>
    </w:p>
    <w:p w:rsidR="005C352A" w:rsidRDefault="003650A0" w:rsidP="004F13D5">
      <w:pPr>
        <w:spacing w:line="240" w:lineRule="auto"/>
        <w:rPr>
          <w:color w:val="000000"/>
          <w:sz w:val="28"/>
          <w:szCs w:val="28"/>
          <w:shd w:val="clear" w:color="auto" w:fill="FFFFFF"/>
        </w:rPr>
      </w:pPr>
      <w:r>
        <w:rPr>
          <w:color w:val="000000"/>
          <w:sz w:val="27"/>
          <w:szCs w:val="27"/>
          <w:shd w:val="clear" w:color="auto" w:fill="FFFFFF"/>
        </w:rPr>
        <w:t xml:space="preserve">Словесные </w:t>
      </w:r>
      <w:r>
        <w:rPr>
          <w:color w:val="000000"/>
          <w:sz w:val="28"/>
          <w:szCs w:val="28"/>
          <w:shd w:val="clear" w:color="auto" w:fill="FFFFFF"/>
        </w:rPr>
        <w:t>игры:</w:t>
      </w:r>
    </w:p>
    <w:p w:rsidR="003650A0" w:rsidRPr="00FF27A4" w:rsidRDefault="003650A0" w:rsidP="004F13D5">
      <w:pPr>
        <w:spacing w:line="240" w:lineRule="auto"/>
        <w:rPr>
          <w:color w:val="000000"/>
          <w:sz w:val="28"/>
          <w:szCs w:val="28"/>
          <w:shd w:val="clear" w:color="auto" w:fill="FFFFFF"/>
        </w:rPr>
      </w:pPr>
      <w:r w:rsidRPr="00FF27A4">
        <w:rPr>
          <w:color w:val="000000"/>
          <w:sz w:val="28"/>
          <w:szCs w:val="28"/>
          <w:shd w:val="clear" w:color="auto" w:fill="FFFFFF"/>
        </w:rPr>
        <w:t>«Похож - не похож»</w:t>
      </w:r>
    </w:p>
    <w:p w:rsidR="003650A0" w:rsidRDefault="003650A0" w:rsidP="006732B1">
      <w:pPr>
        <w:spacing w:line="240" w:lineRule="auto"/>
        <w:rPr>
          <w:color w:val="000000"/>
          <w:sz w:val="28"/>
          <w:szCs w:val="28"/>
          <w:shd w:val="clear" w:color="auto" w:fill="FFFFFF"/>
        </w:rPr>
      </w:pPr>
      <w:r>
        <w:rPr>
          <w:color w:val="000000"/>
          <w:sz w:val="28"/>
          <w:szCs w:val="28"/>
          <w:shd w:val="clear" w:color="auto" w:fill="FFFFFF"/>
        </w:rPr>
        <w:t>Цель: Учить сравнивать предметы, замечать признаки сходства по цвету, форме, величине, материалу; развивать наблюдательность мышление, речь.</w:t>
      </w:r>
    </w:p>
    <w:p w:rsidR="003650A0" w:rsidRDefault="003650A0" w:rsidP="006732B1">
      <w:pPr>
        <w:spacing w:line="240" w:lineRule="auto"/>
        <w:rPr>
          <w:color w:val="000000"/>
          <w:sz w:val="28"/>
          <w:szCs w:val="28"/>
          <w:shd w:val="clear" w:color="auto" w:fill="FFFFFF"/>
        </w:rPr>
      </w:pPr>
      <w:r>
        <w:rPr>
          <w:color w:val="000000"/>
          <w:sz w:val="28"/>
          <w:szCs w:val="28"/>
          <w:shd w:val="clear" w:color="auto" w:fill="FFFFFF"/>
        </w:rPr>
        <w:t>Правила: Находить в окружающей обстановке два предмета, уметь доказать их сходство.</w:t>
      </w:r>
    </w:p>
    <w:p w:rsidR="003650A0" w:rsidRDefault="000E3C0B" w:rsidP="004F13D5">
      <w:pPr>
        <w:spacing w:line="240" w:lineRule="auto"/>
        <w:rPr>
          <w:color w:val="000000"/>
          <w:sz w:val="28"/>
          <w:szCs w:val="28"/>
          <w:shd w:val="clear" w:color="auto" w:fill="FFFFFF"/>
        </w:rPr>
      </w:pPr>
      <w:r>
        <w:rPr>
          <w:color w:val="000000"/>
          <w:sz w:val="28"/>
          <w:szCs w:val="28"/>
          <w:shd w:val="clear" w:color="auto" w:fill="FFFFFF"/>
        </w:rPr>
        <w:t>«Вершки и корешки»</w:t>
      </w:r>
    </w:p>
    <w:p w:rsidR="000E3C0B" w:rsidRDefault="000E3C0B" w:rsidP="004F13D5">
      <w:pPr>
        <w:spacing w:line="240" w:lineRule="auto"/>
        <w:rPr>
          <w:color w:val="000000"/>
          <w:sz w:val="28"/>
          <w:szCs w:val="28"/>
          <w:shd w:val="clear" w:color="auto" w:fill="FFFFFF"/>
        </w:rPr>
      </w:pPr>
      <w:r>
        <w:rPr>
          <w:color w:val="000000"/>
          <w:sz w:val="28"/>
          <w:szCs w:val="28"/>
          <w:shd w:val="clear" w:color="auto" w:fill="FFFFFF"/>
        </w:rPr>
        <w:t>Цель: Закреплять знания о том</w:t>
      </w:r>
      <w:r w:rsidR="006732B1">
        <w:rPr>
          <w:color w:val="000000"/>
          <w:sz w:val="28"/>
          <w:szCs w:val="28"/>
          <w:shd w:val="clear" w:color="auto" w:fill="FFFFFF"/>
        </w:rPr>
        <w:t>,</w:t>
      </w:r>
      <w:r>
        <w:rPr>
          <w:color w:val="000000"/>
          <w:sz w:val="28"/>
          <w:szCs w:val="28"/>
          <w:shd w:val="clear" w:color="auto" w:fill="FFFFFF"/>
        </w:rPr>
        <w:t xml:space="preserve"> что в овощах есть съедобные корни - корешки и плоды</w:t>
      </w:r>
      <w:r w:rsidR="004F13D5">
        <w:rPr>
          <w:color w:val="000000"/>
          <w:sz w:val="28"/>
          <w:szCs w:val="28"/>
          <w:shd w:val="clear" w:color="auto" w:fill="FFFFFF"/>
        </w:rPr>
        <w:t xml:space="preserve"> </w:t>
      </w:r>
      <w:r>
        <w:rPr>
          <w:color w:val="000000"/>
          <w:sz w:val="28"/>
          <w:szCs w:val="28"/>
          <w:shd w:val="clear" w:color="auto" w:fill="FFFFFF"/>
        </w:rPr>
        <w:t>-  вершки.</w:t>
      </w:r>
    </w:p>
    <w:p w:rsidR="000E3C0B" w:rsidRDefault="000E3C0B" w:rsidP="004F13D5">
      <w:pPr>
        <w:spacing w:after="0" w:line="240" w:lineRule="auto"/>
        <w:rPr>
          <w:color w:val="000000"/>
          <w:sz w:val="28"/>
          <w:szCs w:val="28"/>
          <w:shd w:val="clear" w:color="auto" w:fill="FFFFFF"/>
        </w:rPr>
      </w:pPr>
      <w:r>
        <w:rPr>
          <w:color w:val="000000"/>
          <w:sz w:val="28"/>
          <w:szCs w:val="28"/>
          <w:shd w:val="clear" w:color="auto" w:fill="FFFFFF"/>
        </w:rPr>
        <w:t>Правила: Взрослый называет овощ, ребенок отвечает: вершок или корешок.</w:t>
      </w:r>
    </w:p>
    <w:p w:rsidR="004F13D5" w:rsidRDefault="004F13D5" w:rsidP="004F13D5">
      <w:pPr>
        <w:spacing w:after="0" w:line="240" w:lineRule="auto"/>
        <w:rPr>
          <w:color w:val="000000"/>
          <w:sz w:val="28"/>
          <w:szCs w:val="28"/>
          <w:shd w:val="clear" w:color="auto" w:fill="FFFFFF"/>
        </w:rPr>
      </w:pPr>
    </w:p>
    <w:p w:rsidR="004F13D5" w:rsidRDefault="004F13D5" w:rsidP="004F13D5">
      <w:pPr>
        <w:spacing w:after="0" w:line="240" w:lineRule="auto"/>
        <w:rPr>
          <w:color w:val="000000"/>
          <w:sz w:val="28"/>
          <w:szCs w:val="28"/>
          <w:shd w:val="clear" w:color="auto" w:fill="FFFFFF"/>
        </w:rPr>
      </w:pPr>
      <w:r>
        <w:rPr>
          <w:color w:val="000000"/>
          <w:sz w:val="28"/>
          <w:szCs w:val="28"/>
          <w:shd w:val="clear" w:color="auto" w:fill="FFFFFF"/>
        </w:rPr>
        <w:t>«Отгадай – ка»</w:t>
      </w:r>
    </w:p>
    <w:p w:rsidR="004F13D5" w:rsidRDefault="004F13D5" w:rsidP="004F13D5">
      <w:pPr>
        <w:spacing w:after="0" w:line="240" w:lineRule="auto"/>
        <w:rPr>
          <w:color w:val="000000"/>
          <w:sz w:val="28"/>
          <w:szCs w:val="28"/>
          <w:shd w:val="clear" w:color="auto" w:fill="FFFFFF"/>
        </w:rPr>
      </w:pPr>
      <w:r>
        <w:rPr>
          <w:color w:val="000000"/>
          <w:sz w:val="28"/>
          <w:szCs w:val="28"/>
          <w:shd w:val="clear" w:color="auto" w:fill="FFFFFF"/>
        </w:rPr>
        <w:t>Цель: Учить описывать предметы, не глядя на него, выделять существенные признаки; по описанию узнавать предмет.</w:t>
      </w:r>
    </w:p>
    <w:p w:rsidR="004F13D5" w:rsidRDefault="004F13D5" w:rsidP="004F13D5">
      <w:pPr>
        <w:spacing w:after="0" w:line="240" w:lineRule="auto"/>
        <w:rPr>
          <w:color w:val="000000"/>
          <w:sz w:val="28"/>
          <w:szCs w:val="28"/>
          <w:shd w:val="clear" w:color="auto" w:fill="FFFFFF"/>
        </w:rPr>
      </w:pPr>
      <w:r>
        <w:rPr>
          <w:color w:val="000000"/>
          <w:sz w:val="28"/>
          <w:szCs w:val="28"/>
          <w:shd w:val="clear" w:color="auto" w:fill="FFFFFF"/>
        </w:rPr>
        <w:t>Правила: рассказывать о предмете нужно так, чтобы ребенок не сразу догадался о предмете.</w:t>
      </w:r>
    </w:p>
    <w:p w:rsidR="004F13D5" w:rsidRDefault="004F13D5" w:rsidP="004F13D5">
      <w:pPr>
        <w:spacing w:after="0" w:line="240" w:lineRule="auto"/>
        <w:rPr>
          <w:color w:val="000000"/>
          <w:sz w:val="28"/>
          <w:szCs w:val="28"/>
          <w:shd w:val="clear" w:color="auto" w:fill="FFFFFF"/>
        </w:rPr>
      </w:pPr>
    </w:p>
    <w:p w:rsidR="004F13D5" w:rsidRDefault="004F13D5" w:rsidP="004F13D5">
      <w:pPr>
        <w:spacing w:after="0" w:line="240" w:lineRule="auto"/>
        <w:rPr>
          <w:color w:val="000000"/>
          <w:sz w:val="28"/>
          <w:szCs w:val="28"/>
          <w:shd w:val="clear" w:color="auto" w:fill="FFFFFF"/>
        </w:rPr>
      </w:pPr>
      <w:r>
        <w:rPr>
          <w:color w:val="000000"/>
          <w:sz w:val="28"/>
          <w:szCs w:val="28"/>
          <w:shd w:val="clear" w:color="auto" w:fill="FFFFFF"/>
        </w:rPr>
        <w:lastRenderedPageBreak/>
        <w:t>«Назови три предмета»</w:t>
      </w:r>
    </w:p>
    <w:p w:rsidR="004F13D5" w:rsidRDefault="004F13D5" w:rsidP="004F13D5">
      <w:pPr>
        <w:spacing w:after="0" w:line="240" w:lineRule="auto"/>
        <w:rPr>
          <w:color w:val="000000"/>
          <w:sz w:val="28"/>
          <w:szCs w:val="28"/>
          <w:shd w:val="clear" w:color="auto" w:fill="FFFFFF"/>
        </w:rPr>
      </w:pPr>
    </w:p>
    <w:p w:rsidR="004F13D5" w:rsidRDefault="004F13D5" w:rsidP="004F13D5">
      <w:pPr>
        <w:spacing w:after="0" w:line="240" w:lineRule="auto"/>
        <w:rPr>
          <w:color w:val="000000"/>
          <w:sz w:val="28"/>
          <w:szCs w:val="28"/>
          <w:shd w:val="clear" w:color="auto" w:fill="FFFFFF"/>
        </w:rPr>
      </w:pPr>
      <w:r>
        <w:rPr>
          <w:color w:val="000000"/>
          <w:sz w:val="28"/>
          <w:szCs w:val="28"/>
          <w:shd w:val="clear" w:color="auto" w:fill="FFFFFF"/>
        </w:rPr>
        <w:t xml:space="preserve">Цель: </w:t>
      </w:r>
      <w:r w:rsidR="006050EC">
        <w:rPr>
          <w:color w:val="000000"/>
          <w:sz w:val="28"/>
          <w:szCs w:val="28"/>
          <w:shd w:val="clear" w:color="auto" w:fill="FFFFFF"/>
        </w:rPr>
        <w:t>Упражнять детей в классификации предметов.</w:t>
      </w:r>
    </w:p>
    <w:p w:rsidR="006050EC" w:rsidRDefault="006050EC" w:rsidP="004F13D5">
      <w:pPr>
        <w:spacing w:after="0" w:line="240" w:lineRule="auto"/>
        <w:rPr>
          <w:color w:val="000000"/>
          <w:sz w:val="28"/>
          <w:szCs w:val="28"/>
          <w:shd w:val="clear" w:color="auto" w:fill="FFFFFF"/>
        </w:rPr>
      </w:pPr>
      <w:r>
        <w:rPr>
          <w:color w:val="000000"/>
          <w:sz w:val="28"/>
          <w:szCs w:val="28"/>
          <w:shd w:val="clear" w:color="auto" w:fill="FFFFFF"/>
        </w:rPr>
        <w:t xml:space="preserve">Правила: Назвать три </w:t>
      </w:r>
      <w:proofErr w:type="gramStart"/>
      <w:r>
        <w:rPr>
          <w:color w:val="000000"/>
          <w:sz w:val="28"/>
          <w:szCs w:val="28"/>
          <w:shd w:val="clear" w:color="auto" w:fill="FFFFFF"/>
        </w:rPr>
        <w:t>предмета</w:t>
      </w:r>
      <w:proofErr w:type="gramEnd"/>
      <w:r>
        <w:rPr>
          <w:color w:val="000000"/>
          <w:sz w:val="28"/>
          <w:szCs w:val="28"/>
          <w:shd w:val="clear" w:color="auto" w:fill="FFFFFF"/>
        </w:rPr>
        <w:t xml:space="preserve"> одним словом.</w:t>
      </w:r>
    </w:p>
    <w:p w:rsidR="006050EC" w:rsidRDefault="006050EC" w:rsidP="004F13D5">
      <w:pPr>
        <w:spacing w:after="0" w:line="240" w:lineRule="auto"/>
        <w:rPr>
          <w:color w:val="000000"/>
          <w:sz w:val="28"/>
          <w:szCs w:val="28"/>
          <w:shd w:val="clear" w:color="auto" w:fill="FFFFFF"/>
        </w:rPr>
      </w:pPr>
    </w:p>
    <w:p w:rsidR="006050EC" w:rsidRDefault="006050EC" w:rsidP="004F13D5">
      <w:pPr>
        <w:spacing w:after="0" w:line="240" w:lineRule="auto"/>
        <w:rPr>
          <w:color w:val="000000"/>
          <w:sz w:val="28"/>
          <w:szCs w:val="28"/>
          <w:shd w:val="clear" w:color="auto" w:fill="FFFFFF"/>
        </w:rPr>
      </w:pPr>
      <w:r>
        <w:rPr>
          <w:color w:val="000000"/>
          <w:sz w:val="28"/>
          <w:szCs w:val="28"/>
          <w:shd w:val="clear" w:color="auto" w:fill="FFFFFF"/>
        </w:rPr>
        <w:t>«Наоборот»</w:t>
      </w:r>
    </w:p>
    <w:p w:rsidR="006050EC" w:rsidRDefault="006050EC" w:rsidP="004F13D5">
      <w:pPr>
        <w:spacing w:after="0" w:line="240" w:lineRule="auto"/>
        <w:rPr>
          <w:color w:val="000000"/>
          <w:sz w:val="28"/>
          <w:szCs w:val="28"/>
          <w:shd w:val="clear" w:color="auto" w:fill="FFFFFF"/>
        </w:rPr>
      </w:pPr>
    </w:p>
    <w:p w:rsidR="006050EC" w:rsidRDefault="006050EC" w:rsidP="004F13D5">
      <w:pPr>
        <w:spacing w:after="0" w:line="240" w:lineRule="auto"/>
        <w:rPr>
          <w:color w:val="000000"/>
          <w:sz w:val="28"/>
          <w:szCs w:val="28"/>
          <w:shd w:val="clear" w:color="auto" w:fill="FFFFFF"/>
        </w:rPr>
      </w:pPr>
      <w:r>
        <w:rPr>
          <w:color w:val="000000"/>
          <w:sz w:val="28"/>
          <w:szCs w:val="28"/>
          <w:shd w:val="clear" w:color="auto" w:fill="FFFFFF"/>
        </w:rPr>
        <w:t>Цель: Развивает у детей сообразительность, быстроту мышления.</w:t>
      </w:r>
    </w:p>
    <w:p w:rsidR="006050EC" w:rsidRDefault="006050EC" w:rsidP="004F13D5">
      <w:pPr>
        <w:spacing w:after="0" w:line="240" w:lineRule="auto"/>
        <w:rPr>
          <w:color w:val="000000"/>
          <w:sz w:val="28"/>
          <w:szCs w:val="28"/>
          <w:shd w:val="clear" w:color="auto" w:fill="FFFFFF"/>
        </w:rPr>
      </w:pPr>
      <w:r>
        <w:rPr>
          <w:color w:val="000000"/>
          <w:sz w:val="28"/>
          <w:szCs w:val="28"/>
          <w:shd w:val="clear" w:color="auto" w:fill="FFFFFF"/>
        </w:rPr>
        <w:t>Правила: Называть слова, только противоположные по</w:t>
      </w:r>
      <w:r w:rsidR="006732B1">
        <w:rPr>
          <w:color w:val="000000"/>
          <w:sz w:val="28"/>
          <w:szCs w:val="28"/>
          <w:shd w:val="clear" w:color="auto" w:fill="FFFFFF"/>
        </w:rPr>
        <w:t xml:space="preserve"> </w:t>
      </w:r>
      <w:r>
        <w:rPr>
          <w:color w:val="000000"/>
          <w:sz w:val="28"/>
          <w:szCs w:val="28"/>
          <w:shd w:val="clear" w:color="auto" w:fill="FFFFFF"/>
        </w:rPr>
        <w:t>смыслу.</w:t>
      </w:r>
    </w:p>
    <w:p w:rsidR="006050EC" w:rsidRDefault="006050EC" w:rsidP="004F13D5">
      <w:pPr>
        <w:spacing w:after="0" w:line="240" w:lineRule="auto"/>
        <w:rPr>
          <w:color w:val="000000"/>
          <w:sz w:val="28"/>
          <w:szCs w:val="28"/>
          <w:shd w:val="clear" w:color="auto" w:fill="FFFFFF"/>
        </w:rPr>
      </w:pPr>
    </w:p>
    <w:p w:rsidR="006050EC" w:rsidRDefault="006050EC" w:rsidP="004F13D5">
      <w:pPr>
        <w:spacing w:after="0" w:line="240" w:lineRule="auto"/>
        <w:rPr>
          <w:color w:val="000000"/>
          <w:sz w:val="28"/>
          <w:szCs w:val="28"/>
          <w:shd w:val="clear" w:color="auto" w:fill="FFFFFF"/>
        </w:rPr>
      </w:pPr>
      <w:r>
        <w:rPr>
          <w:color w:val="000000"/>
          <w:sz w:val="28"/>
          <w:szCs w:val="28"/>
          <w:shd w:val="clear" w:color="auto" w:fill="FFFFFF"/>
        </w:rPr>
        <w:t>« Четвертый лишний»</w:t>
      </w:r>
    </w:p>
    <w:p w:rsidR="006050EC" w:rsidRDefault="006050EC" w:rsidP="004F13D5">
      <w:pPr>
        <w:spacing w:after="0" w:line="240" w:lineRule="auto"/>
        <w:rPr>
          <w:color w:val="000000"/>
          <w:sz w:val="28"/>
          <w:szCs w:val="28"/>
          <w:shd w:val="clear" w:color="auto" w:fill="FFFFFF"/>
        </w:rPr>
      </w:pPr>
    </w:p>
    <w:p w:rsidR="006050EC" w:rsidRDefault="006050EC" w:rsidP="004F13D5">
      <w:pPr>
        <w:spacing w:after="0" w:line="240" w:lineRule="auto"/>
        <w:rPr>
          <w:color w:val="000000"/>
          <w:sz w:val="28"/>
          <w:szCs w:val="28"/>
          <w:shd w:val="clear" w:color="auto" w:fill="FFFFFF"/>
        </w:rPr>
      </w:pPr>
      <w:r>
        <w:rPr>
          <w:color w:val="000000"/>
          <w:sz w:val="28"/>
          <w:szCs w:val="28"/>
          <w:shd w:val="clear" w:color="auto" w:fill="FFFFFF"/>
        </w:rPr>
        <w:t>Цель: Закреплять знание классификации предметов.</w:t>
      </w:r>
    </w:p>
    <w:p w:rsidR="006050EC" w:rsidRDefault="006050EC" w:rsidP="004F13D5">
      <w:pPr>
        <w:spacing w:after="0" w:line="240" w:lineRule="auto"/>
        <w:rPr>
          <w:color w:val="000000"/>
          <w:sz w:val="28"/>
          <w:szCs w:val="28"/>
          <w:shd w:val="clear" w:color="auto" w:fill="FFFFFF"/>
        </w:rPr>
      </w:pPr>
      <w:r>
        <w:rPr>
          <w:color w:val="000000"/>
          <w:sz w:val="28"/>
          <w:szCs w:val="28"/>
          <w:shd w:val="clear" w:color="auto" w:fill="FFFFFF"/>
        </w:rPr>
        <w:t xml:space="preserve">Правила: </w:t>
      </w:r>
      <w:r w:rsidR="006732B1">
        <w:rPr>
          <w:color w:val="000000"/>
          <w:sz w:val="28"/>
          <w:szCs w:val="28"/>
          <w:shd w:val="clear" w:color="auto" w:fill="FFFFFF"/>
        </w:rPr>
        <w:t>Называются три предмета одной группы, четвертый лишний.</w:t>
      </w:r>
    </w:p>
    <w:p w:rsidR="006732B1" w:rsidRDefault="006732B1" w:rsidP="004F13D5">
      <w:pPr>
        <w:spacing w:after="0" w:line="240" w:lineRule="auto"/>
        <w:rPr>
          <w:color w:val="000000"/>
          <w:sz w:val="28"/>
          <w:szCs w:val="28"/>
          <w:shd w:val="clear" w:color="auto" w:fill="FFFFFF"/>
        </w:rPr>
      </w:pPr>
    </w:p>
    <w:p w:rsidR="006732B1" w:rsidRDefault="006732B1" w:rsidP="004F13D5">
      <w:pPr>
        <w:spacing w:after="0" w:line="240" w:lineRule="auto"/>
        <w:rPr>
          <w:color w:val="000000"/>
          <w:sz w:val="28"/>
          <w:szCs w:val="28"/>
          <w:shd w:val="clear" w:color="auto" w:fill="FFFFFF"/>
        </w:rPr>
      </w:pPr>
      <w:r>
        <w:rPr>
          <w:color w:val="000000"/>
          <w:sz w:val="28"/>
          <w:szCs w:val="28"/>
          <w:shd w:val="clear" w:color="auto" w:fill="FFFFFF"/>
        </w:rPr>
        <w:t>«Дополни предложение»</w:t>
      </w:r>
    </w:p>
    <w:p w:rsidR="006732B1" w:rsidRDefault="006732B1" w:rsidP="004F13D5">
      <w:pPr>
        <w:spacing w:after="0" w:line="240" w:lineRule="auto"/>
        <w:rPr>
          <w:color w:val="000000"/>
          <w:sz w:val="28"/>
          <w:szCs w:val="28"/>
          <w:shd w:val="clear" w:color="auto" w:fill="FFFFFF"/>
        </w:rPr>
      </w:pPr>
    </w:p>
    <w:p w:rsidR="006732B1" w:rsidRDefault="006732B1" w:rsidP="004F13D5">
      <w:pPr>
        <w:spacing w:after="0" w:line="240" w:lineRule="auto"/>
        <w:rPr>
          <w:color w:val="000000"/>
          <w:sz w:val="28"/>
          <w:szCs w:val="28"/>
          <w:shd w:val="clear" w:color="auto" w:fill="FFFFFF"/>
        </w:rPr>
      </w:pPr>
      <w:r>
        <w:rPr>
          <w:color w:val="000000"/>
          <w:sz w:val="28"/>
          <w:szCs w:val="28"/>
          <w:shd w:val="clear" w:color="auto" w:fill="FFFFFF"/>
        </w:rPr>
        <w:t>Цель: Развивать у ребенка речевую активность, быстроту мышления.</w:t>
      </w:r>
    </w:p>
    <w:p w:rsidR="006732B1" w:rsidRDefault="006732B1" w:rsidP="004F13D5">
      <w:pPr>
        <w:spacing w:after="0" w:line="240" w:lineRule="auto"/>
        <w:rPr>
          <w:color w:val="000000"/>
          <w:sz w:val="28"/>
          <w:szCs w:val="28"/>
          <w:shd w:val="clear" w:color="auto" w:fill="FFFFFF"/>
        </w:rPr>
      </w:pPr>
      <w:r>
        <w:rPr>
          <w:color w:val="000000"/>
          <w:sz w:val="28"/>
          <w:szCs w:val="28"/>
          <w:shd w:val="clear" w:color="auto" w:fill="FFFFFF"/>
        </w:rPr>
        <w:t>Правила: Нужно найти и сказать такое слово, чтобы получилось законченное предложение.</w:t>
      </w:r>
    </w:p>
    <w:p w:rsidR="006732B1" w:rsidRDefault="006732B1" w:rsidP="004F13D5">
      <w:pPr>
        <w:spacing w:after="0" w:line="240" w:lineRule="auto"/>
        <w:rPr>
          <w:color w:val="000000"/>
          <w:sz w:val="28"/>
          <w:szCs w:val="28"/>
          <w:shd w:val="clear" w:color="auto" w:fill="FFFFFF"/>
        </w:rPr>
      </w:pPr>
    </w:p>
    <w:p w:rsidR="006732B1" w:rsidRDefault="006732B1" w:rsidP="004F13D5">
      <w:pPr>
        <w:spacing w:after="0" w:line="240" w:lineRule="auto"/>
        <w:rPr>
          <w:color w:val="000000"/>
          <w:sz w:val="28"/>
          <w:szCs w:val="28"/>
          <w:shd w:val="clear" w:color="auto" w:fill="FFFFFF"/>
        </w:rPr>
      </w:pPr>
      <w:r>
        <w:rPr>
          <w:color w:val="000000"/>
          <w:sz w:val="28"/>
          <w:szCs w:val="28"/>
          <w:shd w:val="clear" w:color="auto" w:fill="FFFFFF"/>
        </w:rPr>
        <w:t>«Скажи слово с нужным звуком»</w:t>
      </w:r>
    </w:p>
    <w:p w:rsidR="006732B1" w:rsidRDefault="006732B1" w:rsidP="004F13D5">
      <w:pPr>
        <w:spacing w:after="0" w:line="240" w:lineRule="auto"/>
        <w:rPr>
          <w:color w:val="000000"/>
          <w:sz w:val="28"/>
          <w:szCs w:val="28"/>
          <w:shd w:val="clear" w:color="auto" w:fill="FFFFFF"/>
        </w:rPr>
      </w:pPr>
    </w:p>
    <w:p w:rsidR="006732B1" w:rsidRDefault="006732B1" w:rsidP="004F13D5">
      <w:pPr>
        <w:spacing w:after="0" w:line="240" w:lineRule="auto"/>
        <w:rPr>
          <w:color w:val="000000"/>
          <w:sz w:val="28"/>
          <w:szCs w:val="28"/>
          <w:shd w:val="clear" w:color="auto" w:fill="FFFFFF"/>
        </w:rPr>
      </w:pPr>
      <w:r>
        <w:rPr>
          <w:color w:val="000000"/>
          <w:sz w:val="28"/>
          <w:szCs w:val="28"/>
          <w:shd w:val="clear" w:color="auto" w:fill="FFFFFF"/>
        </w:rPr>
        <w:t>Цель: Развивать у ребенка фонематический слух, быстроту мышления.</w:t>
      </w:r>
    </w:p>
    <w:p w:rsidR="006732B1" w:rsidRDefault="006732B1" w:rsidP="004F13D5">
      <w:pPr>
        <w:spacing w:after="0" w:line="240" w:lineRule="auto"/>
        <w:rPr>
          <w:color w:val="000000"/>
          <w:sz w:val="28"/>
          <w:szCs w:val="28"/>
          <w:shd w:val="clear" w:color="auto" w:fill="FFFFFF"/>
        </w:rPr>
      </w:pPr>
      <w:r>
        <w:rPr>
          <w:color w:val="000000"/>
          <w:sz w:val="28"/>
          <w:szCs w:val="28"/>
          <w:shd w:val="clear" w:color="auto" w:fill="FFFFFF"/>
        </w:rPr>
        <w:t xml:space="preserve">Правила: Назвать быстро и правильно слово на заданный звук. </w:t>
      </w:r>
    </w:p>
    <w:p w:rsidR="003650A0" w:rsidRPr="003650A0" w:rsidRDefault="003650A0" w:rsidP="004F13D5">
      <w:pPr>
        <w:spacing w:line="240" w:lineRule="auto"/>
        <w:rPr>
          <w:color w:val="000000"/>
          <w:sz w:val="28"/>
          <w:szCs w:val="28"/>
          <w:shd w:val="clear" w:color="auto" w:fill="FFFFFF"/>
        </w:rPr>
      </w:pPr>
    </w:p>
    <w:p w:rsidR="00B518AF" w:rsidRDefault="00B61C39" w:rsidP="00F07BAF">
      <w:bookmarkStart w:id="0" w:name="_GoBack"/>
      <w:bookmarkEnd w:id="0"/>
      <w:r>
        <w:rPr>
          <w:color w:val="000000"/>
          <w:sz w:val="27"/>
          <w:szCs w:val="27"/>
          <w:shd w:val="clear" w:color="auto" w:fill="FFFFFF"/>
        </w:rPr>
        <w:t>Дети лучше выполняют задание, если игра основана на знакомом им содержании. Тогда они углубляют свой жизненный опыт, совершенствуют познание окружающего мира. Дидактические игры способствуют более глубокому познанию детьми младшего дошкольного возраста окружающей действительности</w:t>
      </w:r>
      <w:proofErr w:type="gramStart"/>
      <w:r>
        <w:rPr>
          <w:color w:val="000000"/>
          <w:sz w:val="27"/>
          <w:szCs w:val="27"/>
          <w:shd w:val="clear" w:color="auto" w:fill="FFFFFF"/>
        </w:rPr>
        <w:t xml:space="preserve"> :</w:t>
      </w:r>
      <w:proofErr w:type="gramEnd"/>
      <w:r>
        <w:rPr>
          <w:color w:val="000000"/>
          <w:sz w:val="27"/>
          <w:szCs w:val="27"/>
          <w:shd w:val="clear" w:color="auto" w:fill="FFFFFF"/>
        </w:rPr>
        <w:t xml:space="preserve"> предметов, действий, отношений между людьми. Они имеют огромное значение для самостоятельного использования ими полученных знаний, в том числе в сюжетно-ролевых играх.</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Очень важно при объяснении и проведении игры обращать внимание детей на это: ведь дидактическая игр</w:t>
      </w:r>
      <w:proofErr w:type="gramStart"/>
      <w:r>
        <w:rPr>
          <w:color w:val="000000"/>
          <w:sz w:val="27"/>
          <w:szCs w:val="27"/>
          <w:shd w:val="clear" w:color="auto" w:fill="FFFFFF"/>
        </w:rPr>
        <w:t>а-</w:t>
      </w:r>
      <w:proofErr w:type="gramEnd"/>
      <w:r>
        <w:rPr>
          <w:color w:val="000000"/>
          <w:sz w:val="27"/>
          <w:szCs w:val="27"/>
          <w:shd w:val="clear" w:color="auto" w:fill="FFFFFF"/>
        </w:rPr>
        <w:t xml:space="preserve"> это средство не только обучения, но и воспитания.</w:t>
      </w:r>
    </w:p>
    <w:sectPr w:rsidR="00B51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69F4"/>
    <w:multiLevelType w:val="hybridMultilevel"/>
    <w:tmpl w:val="01DC9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075FAD"/>
    <w:multiLevelType w:val="hybridMultilevel"/>
    <w:tmpl w:val="984AE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AF"/>
    <w:rsid w:val="000E3C0B"/>
    <w:rsid w:val="003650A0"/>
    <w:rsid w:val="00491AF8"/>
    <w:rsid w:val="004F13D5"/>
    <w:rsid w:val="004F575F"/>
    <w:rsid w:val="005C352A"/>
    <w:rsid w:val="006050EC"/>
    <w:rsid w:val="006732B1"/>
    <w:rsid w:val="00956F4E"/>
    <w:rsid w:val="00B61C39"/>
    <w:rsid w:val="00C11A4D"/>
    <w:rsid w:val="00F07BAF"/>
    <w:rsid w:val="00FF2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1C39"/>
  </w:style>
  <w:style w:type="paragraph" w:styleId="a3">
    <w:name w:val="List Paragraph"/>
    <w:basedOn w:val="a"/>
    <w:uiPriority w:val="34"/>
    <w:qFormat/>
    <w:rsid w:val="00956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1C39"/>
  </w:style>
  <w:style w:type="paragraph" w:styleId="a3">
    <w:name w:val="List Paragraph"/>
    <w:basedOn w:val="a"/>
    <w:uiPriority w:val="34"/>
    <w:qFormat/>
    <w:rsid w:val="0095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DEE7-F0B0-4CE7-B445-92A6FCAA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2014-01-08T06:20:00Z</dcterms:created>
  <dcterms:modified xsi:type="dcterms:W3CDTF">2014-01-11T15:00:00Z</dcterms:modified>
</cp:coreProperties>
</file>