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4D" w:rsidRPr="00F55C4D" w:rsidRDefault="00F55C4D" w:rsidP="00F55C4D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консультации для родителей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Очень часто родители ребенка нуждаются в советах специалистов, </w:t>
      </w:r>
      <w:bookmarkStart w:id="0" w:name="_GoBack"/>
      <w:bookmarkEnd w:id="0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работающих с детьми. В этом случае педагог должен уметь дать грамотную консультацию по какому-либо вопросу.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Ниже предлагается несколько вариантов педагогических консультаций по наиболее актуальным вопросам, касающимся физического развития и здоровья детей.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5C4D" w:rsidRPr="00F55C4D" w:rsidRDefault="00F55C4D" w:rsidP="00F55C4D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F55C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онсультация № 1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Как заинтересовать ребенка занятиями </w:t>
      </w: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br/>
        <w:t>физкультурой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</w:t>
      </w: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F55C4D" w:rsidRPr="00F55C4D" w:rsidRDefault="00F55C4D" w:rsidP="00F55C4D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F55C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онсультация</w:t>
      </w: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 № 2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Зарядка – это весело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комплексуйте,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В непринужденной обстановке любое дело – в удовольствие. Поэтому больше улыбайтесь и шутите.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Хорошая музыка создает настроение и задает ритм движений.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Важно, чтобы каждое движение кроха выполнял с удовольствием и без лишнего напряжения.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Чаще хвалите вашего маленького спортсмена за успехи.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Старайтесь время от времени делать паузы, переключая внимание крохи на другие занятия.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</w:t>
      </w: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улучшаются координация движений и осанка, укрепляются мышцы брюшного пресса.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Так </w:t>
      </w: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здорово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</w:t>
      </w: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катаете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5C4D" w:rsidRPr="00F55C4D" w:rsidRDefault="00F55C4D" w:rsidP="00F55C4D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F55C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онсультация</w:t>
      </w: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 № 3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Профилактика плоскостопия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Дети, страдающие плоскостопием, как правило, изнашивают внутреннюю сторону подошвы и каблука обуви.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Главное назначение корректирующих упражнений – активное пронирование стопы (положение стопы на наружном крае), укрепление всего связочно-мышечного аппарата стопы и голени на фоне общего развития и укрепления организма ребенка.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F55C4D" w:rsidRPr="00F55C4D" w:rsidRDefault="00F55C4D" w:rsidP="00F55C4D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Упражнения для коррекции стопы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Ходьба на носках в среднем темпе в течение 1–3 минут.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Ходьба на наружных краях стоп в среднем темпе в течение 2–5 минут.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Медленная ходьба на носках по наклонной плоскости.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Ходьба по палке.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Катание мяча поочередно одной и другой ногой.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Катание обруча пальцами ног (поочередно) в течение 2–4 минут.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Медленные приседания на гимнастической палке с опорой на стул.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Медленные приседания на мяче с опорой на стул или балансируя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разведенными в сторону руками.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Сгибание и разгибание стоп в положении сидя на стуле.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F55C4D" w:rsidRPr="00F55C4D" w:rsidRDefault="00F55C4D" w:rsidP="00F55C4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здоровье детей во многом определяется рациональным двигательным режимом, включающим привычную двигательную активность, </w:t>
      </w: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организацию физического воспитания и закаливания дома и в дошкольном учреждении.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  <w:proofErr w:type="gramEnd"/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5C4D" w:rsidRPr="00F55C4D" w:rsidRDefault="00F55C4D" w:rsidP="00F55C4D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F55C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онсультация</w:t>
      </w: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 № 4</w:t>
      </w:r>
    </w:p>
    <w:p w:rsidR="00F55C4D" w:rsidRPr="00F55C4D" w:rsidRDefault="00F55C4D" w:rsidP="00F55C4D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Закаливание детского организма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вот что рекомендуют специалисты по части закаливания детей.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Пусть всегда будет солнце!</w:t>
      </w: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</w:t>
      </w: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 как закалять детей водой?</w:t>
      </w: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Температура воды должна быть не менее 22–23</w:t>
      </w: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Постарайтесь </w:t>
      </w: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обучить своего ребенка азбуке плавания. Во избежание несчастных случаев, тщательно выбирайте место для купания. </w:t>
      </w: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Самое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подходящее – с чистым песчаным дном, пологим спуском, со спокойным течением воды.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5C4D" w:rsidRPr="00F55C4D" w:rsidRDefault="00F55C4D" w:rsidP="00F55C4D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F55C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онсультация</w:t>
      </w: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 № 5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Памятка для родителей </w:t>
      </w:r>
      <w:r w:rsidRPr="00F55C4D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br/>
        <w:t>по оздоровлению детей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Физкультурно-оздоровительную деятельность с детьми третьего года жизни важно организовывать на положительном эмоциональном фоне.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</w:t>
      </w:r>
      <w:proofErr w:type="gramEnd"/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необходимо: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F55C4D">
        <w:rPr>
          <w:rFonts w:ascii="Times New Roman" w:eastAsiaTheme="minorEastAsia" w:hAnsi="Times New Roman" w:cs="Times New Roman"/>
          <w:caps/>
          <w:sz w:val="28"/>
          <w:szCs w:val="28"/>
          <w:lang w:eastAsia="ru-RU"/>
        </w:rPr>
        <w:t>с</w:t>
      </w: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оздавать эмоциональный комфорт: доброе отношение, ласковый тон.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 Стимулировать желание заниматься двигательной деятельностью, обеспечивать достаточную страховку.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В условиях семьи рекомендуется использовать следующие физкультурно-оздоровительные элементы: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утреннюю гимнастику;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хороводные игры-забавы;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подвижные игры;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спортивно-развлекательные игровые комплексы;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гимнастику для глаз;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элементы самомассажа;</w:t>
      </w:r>
    </w:p>
    <w:p w:rsidR="00F55C4D" w:rsidRPr="00F55C4D" w:rsidRDefault="00F55C4D" w:rsidP="00F55C4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закаливающие процедуры (с учетом здоровья детей);</w:t>
      </w:r>
    </w:p>
    <w:p w:rsidR="00831E79" w:rsidRDefault="00F55C4D" w:rsidP="00F55C4D">
      <w:r w:rsidRPr="00F55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ароматерапию, фитотерапию, фитонцидотерапию, витаминотерапию, аэроионотерапию (по назначению врача).</w:t>
      </w:r>
    </w:p>
    <w:sectPr w:rsidR="0083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4D"/>
    <w:rsid w:val="00831E79"/>
    <w:rsid w:val="00F5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2012-11-10T17:27:00Z</dcterms:created>
  <dcterms:modified xsi:type="dcterms:W3CDTF">2012-11-10T17:29:00Z</dcterms:modified>
</cp:coreProperties>
</file>