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54" w:rsidRDefault="006143E5" w:rsidP="009C7C54">
      <w:pPr>
        <w:rPr>
          <w:b/>
          <w:i/>
          <w:sz w:val="28"/>
          <w:szCs w:val="28"/>
        </w:rPr>
      </w:pPr>
      <w:r>
        <w:rPr>
          <w:b/>
          <w:bCs/>
          <w:iCs/>
          <w:color w:val="2F2D26"/>
          <w:kern w:val="36"/>
          <w:sz w:val="48"/>
          <w:szCs w:val="48"/>
        </w:rPr>
        <w:t xml:space="preserve">          </w:t>
      </w:r>
      <w:bookmarkStart w:id="0" w:name="_GoBack"/>
      <w:bookmarkEnd w:id="0"/>
      <w:r w:rsidR="009C7C54">
        <w:rPr>
          <w:b/>
          <w:bCs/>
          <w:iCs/>
          <w:color w:val="2F2D26"/>
          <w:kern w:val="36"/>
          <w:sz w:val="48"/>
          <w:szCs w:val="48"/>
        </w:rPr>
        <w:t>Консультация для родителей</w:t>
      </w:r>
    </w:p>
    <w:p w:rsidR="009C7C54" w:rsidRDefault="009C7C54" w:rsidP="009C7C54">
      <w:pPr>
        <w:jc w:val="center"/>
        <w:rPr>
          <w:b/>
          <w:i/>
          <w:color w:val="0000FF"/>
          <w:sz w:val="52"/>
          <w:szCs w:val="52"/>
        </w:rPr>
      </w:pPr>
    </w:p>
    <w:p w:rsidR="009C7C54" w:rsidRPr="006143E5" w:rsidRDefault="009C7C54" w:rsidP="009C7C54">
      <w:pPr>
        <w:jc w:val="center"/>
        <w:rPr>
          <w:rFonts w:ascii="Georgia" w:eastAsia="DotumChe" w:hAnsi="Georgia"/>
          <w:b/>
          <w:i/>
          <w:color w:val="0000FF"/>
          <w:sz w:val="52"/>
          <w:szCs w:val="52"/>
        </w:rPr>
      </w:pPr>
      <w:r w:rsidRPr="006143E5">
        <w:rPr>
          <w:rFonts w:ascii="Georgia" w:eastAsia="DotumChe" w:hAnsi="Georgia"/>
          <w:b/>
          <w:i/>
          <w:color w:val="0000FF"/>
          <w:sz w:val="52"/>
          <w:szCs w:val="52"/>
        </w:rPr>
        <w:t>СЕМЬ  РОДИТЕЛЬСКИХ   ЗАБЛУЖДЕНИЙ О  МОРОЗНОЙ  ПОГОДЕ</w:t>
      </w:r>
    </w:p>
    <w:p w:rsidR="009C7C54" w:rsidRDefault="009C7C54" w:rsidP="009C7C54">
      <w:pPr>
        <w:rPr>
          <w:b/>
          <w:i/>
          <w:sz w:val="28"/>
          <w:szCs w:val="28"/>
        </w:rPr>
      </w:pPr>
    </w:p>
    <w:p w:rsidR="009C7C54" w:rsidRDefault="009C7C54" w:rsidP="009C7C54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343400" cy="4810125"/>
            <wp:effectExtent l="0" t="0" r="0" b="9525"/>
            <wp:docPr id="1" name="Рисунок 1" descr="загруженно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54" w:rsidRDefault="009C7C54" w:rsidP="009C7C54">
      <w:pPr>
        <w:rPr>
          <w:b/>
          <w:i/>
          <w:sz w:val="28"/>
          <w:szCs w:val="28"/>
        </w:rPr>
      </w:pPr>
    </w:p>
    <w:p w:rsidR="009C7C54" w:rsidRDefault="009C7C54" w:rsidP="009C7C54">
      <w:pPr>
        <w:spacing w:line="276" w:lineRule="auto"/>
        <w:ind w:left="6804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Воспитатель:</w:t>
      </w:r>
    </w:p>
    <w:p w:rsidR="009C7C54" w:rsidRDefault="009C7C54" w:rsidP="009C7C54">
      <w:pPr>
        <w:spacing w:line="276" w:lineRule="auto"/>
        <w:ind w:left="6804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Вилкова</w:t>
      </w:r>
    </w:p>
    <w:p w:rsidR="009C7C54" w:rsidRDefault="009C7C54" w:rsidP="009C7C54">
      <w:pPr>
        <w:spacing w:line="276" w:lineRule="auto"/>
        <w:ind w:left="6804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Елена</w:t>
      </w:r>
    </w:p>
    <w:p w:rsidR="009C7C54" w:rsidRDefault="009C7C54" w:rsidP="009C7C54">
      <w:pPr>
        <w:spacing w:line="276" w:lineRule="auto"/>
        <w:ind w:left="6804"/>
        <w:rPr>
          <w:rFonts w:eastAsia="Arial"/>
          <w:color w:val="000000"/>
          <w:sz w:val="28"/>
          <w:szCs w:val="28"/>
        </w:rPr>
      </w:pPr>
      <w:proofErr w:type="spellStart"/>
      <w:r>
        <w:rPr>
          <w:rFonts w:eastAsia="Arial"/>
          <w:color w:val="000000"/>
          <w:sz w:val="28"/>
          <w:szCs w:val="28"/>
        </w:rPr>
        <w:t>Сереевна</w:t>
      </w:r>
      <w:proofErr w:type="spellEnd"/>
    </w:p>
    <w:p w:rsidR="009C7C54" w:rsidRDefault="009C7C54" w:rsidP="009C7C54">
      <w:pPr>
        <w:spacing w:line="276" w:lineRule="auto"/>
        <w:ind w:firstLine="567"/>
        <w:jc w:val="right"/>
        <w:rPr>
          <w:rFonts w:eastAsia="Arial"/>
          <w:color w:val="000000"/>
          <w:sz w:val="44"/>
          <w:szCs w:val="44"/>
        </w:rPr>
      </w:pPr>
    </w:p>
    <w:p w:rsidR="009C7C54" w:rsidRPr="006143E5" w:rsidRDefault="006143E5" w:rsidP="006143E5">
      <w:pPr>
        <w:spacing w:line="276" w:lineRule="auto"/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МБДОУ д/с № 138</w:t>
      </w:r>
    </w:p>
    <w:p w:rsidR="009C7C54" w:rsidRDefault="006143E5" w:rsidP="006143E5">
      <w:pPr>
        <w:spacing w:line="276" w:lineRule="auto"/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Г. </w:t>
      </w:r>
      <w:r w:rsidR="009C7C54">
        <w:rPr>
          <w:rFonts w:eastAsia="Arial"/>
          <w:color w:val="000000"/>
          <w:sz w:val="28"/>
          <w:szCs w:val="28"/>
        </w:rPr>
        <w:t>Самара  2014</w:t>
      </w:r>
    </w:p>
    <w:p w:rsidR="009C7C54" w:rsidRDefault="009C7C54" w:rsidP="009C7C54">
      <w:pPr>
        <w:spacing w:line="276" w:lineRule="auto"/>
        <w:jc w:val="center"/>
        <w:rPr>
          <w:b/>
          <w:color w:val="0000FF"/>
          <w:sz w:val="28"/>
          <w:szCs w:val="28"/>
          <w:u w:val="single"/>
        </w:rPr>
      </w:pPr>
    </w:p>
    <w:p w:rsidR="009C7C54" w:rsidRDefault="009C7C54" w:rsidP="009C7C54">
      <w:pPr>
        <w:spacing w:line="276" w:lineRule="auto"/>
        <w:jc w:val="center"/>
        <w:rPr>
          <w:rFonts w:eastAsia="Arial"/>
          <w:color w:val="000000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lastRenderedPageBreak/>
        <w:t>1. Многие считают, что ребенка надо одевать теплее.</w:t>
      </w:r>
    </w:p>
    <w:p w:rsidR="009C7C54" w:rsidRPr="006143E5" w:rsidRDefault="009C7C54" w:rsidP="009C7C54">
      <w:pPr>
        <w:ind w:firstLine="851"/>
        <w:rPr>
          <w:color w:val="FF0000"/>
          <w:sz w:val="28"/>
          <w:szCs w:val="28"/>
        </w:rPr>
      </w:pPr>
      <w:r w:rsidRPr="006143E5">
        <w:rPr>
          <w:color w:val="FF0000"/>
          <w:sz w:val="28"/>
          <w:szCs w:val="28"/>
        </w:rPr>
        <w:t xml:space="preserve">Дети, которых кутают, </w:t>
      </w:r>
      <w:proofErr w:type="gramStart"/>
      <w:r w:rsidRPr="006143E5">
        <w:rPr>
          <w:color w:val="FF0000"/>
          <w:sz w:val="28"/>
          <w:szCs w:val="28"/>
        </w:rPr>
        <w:t>увы</w:t>
      </w:r>
      <w:proofErr w:type="gramEnd"/>
      <w:r w:rsidRPr="006143E5">
        <w:rPr>
          <w:color w:val="FF0000"/>
          <w:sz w:val="28"/>
          <w:szCs w:val="28"/>
        </w:rPr>
        <w:t>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9C7C54" w:rsidRDefault="009C7C54" w:rsidP="009C7C54">
      <w:pPr>
        <w:ind w:firstLine="851"/>
        <w:rPr>
          <w:b/>
          <w:color w:val="FF0066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2. Многие считают: чтобы удерживать тепло, одежда должна плотно</w:t>
      </w:r>
      <w:r>
        <w:rPr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/>
        </w:rPr>
        <w:t xml:space="preserve">прилегать к телу. </w:t>
      </w:r>
      <w:r w:rsidRPr="006143E5">
        <w:rPr>
          <w:color w:val="FF0000"/>
          <w:sz w:val="28"/>
          <w:szCs w:val="28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9C7C54" w:rsidRDefault="009C7C54" w:rsidP="009C7C54">
      <w:pPr>
        <w:ind w:firstLine="851"/>
        <w:rPr>
          <w:b/>
          <w:color w:val="FF0066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3. Многие считают: если малышу холодно, он обязательно об этом сообщит. </w:t>
      </w:r>
      <w:r w:rsidRPr="006143E5">
        <w:rPr>
          <w:color w:val="FF0000"/>
          <w:sz w:val="28"/>
          <w:szCs w:val="28"/>
        </w:rPr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</w:t>
      </w:r>
      <w:r>
        <w:rPr>
          <w:color w:val="FF0066"/>
          <w:sz w:val="28"/>
          <w:szCs w:val="28"/>
        </w:rPr>
        <w:t>.</w:t>
      </w:r>
    </w:p>
    <w:p w:rsidR="009C7C54" w:rsidRDefault="009C7C54" w:rsidP="009C7C54">
      <w:pPr>
        <w:ind w:firstLine="851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4. Многие считают, что зимой вполне достаточно погулять часок.</w:t>
      </w:r>
    </w:p>
    <w:p w:rsidR="009C7C54" w:rsidRPr="006143E5" w:rsidRDefault="009C7C54" w:rsidP="009C7C54">
      <w:pPr>
        <w:ind w:firstLine="851"/>
        <w:rPr>
          <w:color w:val="FF0000"/>
          <w:sz w:val="28"/>
          <w:szCs w:val="28"/>
        </w:rPr>
      </w:pPr>
      <w:r w:rsidRPr="006143E5">
        <w:rPr>
          <w:color w:val="FF0000"/>
          <w:sz w:val="28"/>
          <w:szCs w:val="28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9C7C54" w:rsidRDefault="009C7C54" w:rsidP="009C7C54">
      <w:pPr>
        <w:ind w:firstLine="851"/>
        <w:rPr>
          <w:color w:val="FF0066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5. Многие считают: раз ребенок замерз, нужно как можно быстрее согреть его.</w:t>
      </w:r>
      <w:r>
        <w:rPr>
          <w:color w:val="0000FF"/>
          <w:sz w:val="28"/>
          <w:szCs w:val="28"/>
        </w:rPr>
        <w:t xml:space="preserve"> </w:t>
      </w:r>
      <w:r w:rsidRPr="006143E5">
        <w:rPr>
          <w:color w:val="FF0000"/>
          <w:sz w:val="28"/>
          <w:szCs w:val="28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9C7C54" w:rsidRDefault="009C7C54" w:rsidP="009C7C54">
      <w:pPr>
        <w:ind w:firstLine="851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6. Многие считают, что простуженный ребенок не должен гулять.</w:t>
      </w:r>
    </w:p>
    <w:p w:rsidR="009C7C54" w:rsidRPr="006143E5" w:rsidRDefault="009C7C54" w:rsidP="009C7C54">
      <w:pPr>
        <w:ind w:firstLine="851"/>
        <w:rPr>
          <w:color w:val="FF0000"/>
          <w:sz w:val="28"/>
          <w:szCs w:val="28"/>
        </w:rPr>
      </w:pPr>
      <w:r w:rsidRPr="006143E5">
        <w:rPr>
          <w:color w:val="FF0000"/>
          <w:sz w:val="28"/>
          <w:szCs w:val="28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9C7C54" w:rsidRDefault="009C7C54" w:rsidP="009C7C54">
      <w:pPr>
        <w:ind w:firstLine="851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7. Многие считают: беда, если у ребенка замерзли уши</w:t>
      </w:r>
      <w:r>
        <w:rPr>
          <w:color w:val="0000FF"/>
          <w:sz w:val="28"/>
          <w:szCs w:val="28"/>
        </w:rPr>
        <w:t xml:space="preserve">.     </w:t>
      </w:r>
      <w:r w:rsidRPr="006143E5">
        <w:rPr>
          <w:color w:val="FF0000"/>
          <w:sz w:val="28"/>
          <w:szCs w:val="28"/>
        </w:rPr>
        <w:t xml:space="preserve"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proofErr w:type="gramStart"/>
      <w:r w:rsidRPr="006143E5">
        <w:rPr>
          <w:color w:val="FF0000"/>
          <w:sz w:val="28"/>
          <w:szCs w:val="28"/>
        </w:rPr>
        <w:t>поплотнее</w:t>
      </w:r>
      <w:proofErr w:type="gramEnd"/>
      <w:r w:rsidRPr="006143E5">
        <w:rPr>
          <w:color w:val="FF0000"/>
          <w:sz w:val="28"/>
          <w:szCs w:val="28"/>
        </w:rPr>
        <w:t xml:space="preserve"> закрыть шею и затылок ребенка – именно здесь происходит наибольшая потеря тепла.</w:t>
      </w:r>
    </w:p>
    <w:p w:rsidR="00D62E10" w:rsidRDefault="00D62E10"/>
    <w:sectPr w:rsidR="00D6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73"/>
    <w:rsid w:val="006143E5"/>
    <w:rsid w:val="009C7C54"/>
    <w:rsid w:val="00C42973"/>
    <w:rsid w:val="00D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C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C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2014-01-08T13:25:00Z</dcterms:created>
  <dcterms:modified xsi:type="dcterms:W3CDTF">2014-01-08T13:36:00Z</dcterms:modified>
</cp:coreProperties>
</file>