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2909"/>
        <w:gridCol w:w="1711"/>
        <w:gridCol w:w="15"/>
        <w:gridCol w:w="1838"/>
        <w:gridCol w:w="15"/>
        <w:gridCol w:w="1838"/>
        <w:gridCol w:w="15"/>
        <w:gridCol w:w="1977"/>
        <w:gridCol w:w="15"/>
        <w:gridCol w:w="1982"/>
        <w:gridCol w:w="15"/>
        <w:gridCol w:w="1843"/>
        <w:gridCol w:w="15"/>
        <w:gridCol w:w="8"/>
      </w:tblGrid>
      <w:tr w:rsidR="00B4212B" w:rsidTr="006E60BA">
        <w:trPr>
          <w:gridAfter w:val="2"/>
          <w:wAfter w:w="23" w:type="dxa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12B" w:rsidRDefault="00B4212B" w:rsidP="006E60BA">
            <w:pPr>
              <w:pStyle w:val="Style3"/>
              <w:widowControl/>
              <w:jc w:val="center"/>
              <w:rPr>
                <w:rStyle w:val="FontStyle11"/>
                <w:lang w:val="en-US" w:eastAsia="en-US"/>
              </w:rPr>
            </w:pPr>
            <w:r>
              <w:rPr>
                <w:rStyle w:val="FontStyle11"/>
                <w:lang w:val="en-US" w:eastAsia="en-US"/>
              </w:rPr>
              <w:t>III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E8" w:rsidRPr="00E24CE8" w:rsidRDefault="00E24CE8" w:rsidP="006E60BA">
            <w:pPr>
              <w:pStyle w:val="Style6"/>
              <w:widowControl/>
              <w:spacing w:line="264" w:lineRule="exact"/>
              <w:rPr>
                <w:rStyle w:val="FontStyle15"/>
                <w:b/>
              </w:rPr>
            </w:pPr>
            <w:r>
              <w:rPr>
                <w:rStyle w:val="FontStyle15"/>
              </w:rPr>
              <w:t xml:space="preserve">         </w:t>
            </w:r>
            <w:r w:rsidRPr="00E24CE8">
              <w:rPr>
                <w:rStyle w:val="FontStyle15"/>
                <w:b/>
              </w:rPr>
              <w:t>«Физкультура»</w:t>
            </w:r>
          </w:p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>Учить ходить по бревну, прыгать вокруг предме</w:t>
            </w:r>
            <w:r>
              <w:rPr>
                <w:rStyle w:val="FontStyle15"/>
              </w:rPr>
              <w:softHyphen/>
              <w:t>тов, катать шарик в во</w:t>
            </w:r>
            <w:r>
              <w:rPr>
                <w:rStyle w:val="FontStyle15"/>
              </w:rPr>
              <w:softHyphen/>
              <w:t>ротца, упражнять в уме</w:t>
            </w:r>
            <w:r>
              <w:rPr>
                <w:rStyle w:val="FontStyle15"/>
              </w:rPr>
              <w:softHyphen/>
              <w:t>нии бегать по кругу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Построение в круг.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5"/>
              </w:rPr>
              <w:t>Обычная ходьба. Бег друг за дру</w:t>
            </w:r>
            <w:r>
              <w:rPr>
                <w:rStyle w:val="FontStyle15"/>
              </w:rPr>
              <w:softHyphen/>
              <w:t xml:space="preserve">гом.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5"/>
              </w:rPr>
              <w:t xml:space="preserve">Ходьба по бревну с приставлением пятки одной ноги к носку другой. </w:t>
            </w:r>
            <w:r>
              <w:rPr>
                <w:rStyle w:val="FontStyle12"/>
              </w:rPr>
              <w:t>О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ind w:left="5" w:hanging="5"/>
              <w:rPr>
                <w:rStyle w:val="FontStyle12"/>
              </w:rPr>
            </w:pPr>
            <w:r>
              <w:rPr>
                <w:rStyle w:val="FontStyle15"/>
              </w:rPr>
              <w:t xml:space="preserve">Прыжки вокруг предметов. </w:t>
            </w:r>
            <w:r>
              <w:rPr>
                <w:rStyle w:val="FontStyle12"/>
              </w:rPr>
              <w:t>О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jc w:val="both"/>
              <w:rPr>
                <w:rStyle w:val="FontStyle12"/>
              </w:rPr>
            </w:pPr>
            <w:r>
              <w:rPr>
                <w:rStyle w:val="FontStyle15"/>
              </w:rPr>
              <w:t>Ползание на четве</w:t>
            </w:r>
            <w:r>
              <w:rPr>
                <w:rStyle w:val="FontStyle15"/>
              </w:rPr>
              <w:softHyphen/>
              <w:t xml:space="preserve">реньках по </w:t>
            </w:r>
            <w:proofErr w:type="gramStart"/>
            <w:r>
              <w:rPr>
                <w:rStyle w:val="FontStyle15"/>
              </w:rPr>
              <w:t>прямой</w:t>
            </w:r>
            <w:proofErr w:type="gramEnd"/>
            <w:r>
              <w:rPr>
                <w:rStyle w:val="FontStyle15"/>
              </w:rPr>
              <w:t xml:space="preserve"> (расстояние 6 м).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5"/>
              </w:rPr>
              <w:t>Катание мяча (шарика) в ворот</w:t>
            </w:r>
            <w:r>
              <w:rPr>
                <w:rStyle w:val="FontStyle15"/>
              </w:rPr>
              <w:softHyphen/>
              <w:t xml:space="preserve">ца (ширина 50-60 см). </w:t>
            </w:r>
            <w:r>
              <w:rPr>
                <w:rStyle w:val="FontStyle12"/>
              </w:rPr>
              <w:t>О</w:t>
            </w:r>
          </w:p>
        </w:tc>
      </w:tr>
      <w:tr w:rsidR="00B4212B" w:rsidTr="006E60BA">
        <w:trPr>
          <w:gridAfter w:val="2"/>
          <w:wAfter w:w="23" w:type="dxa"/>
        </w:trPr>
        <w:tc>
          <w:tcPr>
            <w:tcW w:w="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112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Общеразвивающие</w:t>
            </w:r>
            <w:proofErr w:type="spellEnd"/>
            <w:r>
              <w:rPr>
                <w:rStyle w:val="FontStyle11"/>
              </w:rPr>
              <w:t xml:space="preserve"> упражнения (с массажными ёжиками) смотреть комплекс</w:t>
            </w: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</w:p>
          <w:p w:rsidR="00B4212B" w:rsidRDefault="00B4212B" w:rsidP="006E60BA">
            <w:pPr>
              <w:pStyle w:val="Style3"/>
              <w:widowControl/>
              <w:rPr>
                <w:rStyle w:val="FontStyle15"/>
              </w:rPr>
            </w:pPr>
          </w:p>
        </w:tc>
      </w:tr>
      <w:tr w:rsidR="00B4212B" w:rsidTr="006E60BA">
        <w:trPr>
          <w:gridAfter w:val="2"/>
          <w:wAfter w:w="23" w:type="dxa"/>
          <w:trHeight w:val="751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112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Подвижная игра «Лужи»</w:t>
            </w: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Пальчиковая игра  «Ёжик»</w:t>
            </w:r>
          </w:p>
        </w:tc>
      </w:tr>
      <w:tr w:rsidR="00B4212B" w:rsidTr="006E60BA">
        <w:trPr>
          <w:gridAfter w:val="1"/>
          <w:wAfter w:w="8" w:type="dxa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3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CE8" w:rsidRDefault="00E24CE8" w:rsidP="00E24CE8">
            <w:pPr>
              <w:pStyle w:val="Style6"/>
              <w:widowControl/>
              <w:spacing w:line="264" w:lineRule="exact"/>
              <w:rPr>
                <w:rStyle w:val="FontStyle15"/>
              </w:rPr>
            </w:pPr>
          </w:p>
          <w:p w:rsidR="00E24CE8" w:rsidRPr="00E24CE8" w:rsidRDefault="00E24CE8" w:rsidP="00E24CE8">
            <w:pPr>
              <w:pStyle w:val="Style6"/>
              <w:widowControl/>
              <w:spacing w:line="264" w:lineRule="exact"/>
              <w:rPr>
                <w:rStyle w:val="FontStyle15"/>
                <w:b/>
              </w:rPr>
            </w:pPr>
            <w:r>
              <w:rPr>
                <w:rStyle w:val="FontStyle15"/>
              </w:rPr>
              <w:t xml:space="preserve">      </w:t>
            </w:r>
            <w:r w:rsidRPr="00E24CE8">
              <w:rPr>
                <w:rStyle w:val="FontStyle15"/>
                <w:b/>
              </w:rPr>
              <w:t>«Физкультура»</w:t>
            </w:r>
          </w:p>
          <w:p w:rsidR="00B4212B" w:rsidRDefault="00B4212B" w:rsidP="00E24CE8">
            <w:pPr>
              <w:pStyle w:val="Style6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>Формировать навыки и умения правильного выполнения упражнений; упражнять в ходьбе по рейке, прыжках из кружка в кружок, развивать лов</w:t>
            </w:r>
            <w:r>
              <w:rPr>
                <w:rStyle w:val="FontStyle15"/>
              </w:rPr>
              <w:softHyphen/>
              <w:t>кость, глазомер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Построение в </w:t>
            </w:r>
            <w:proofErr w:type="spellStart"/>
            <w:r>
              <w:rPr>
                <w:rStyle w:val="FontStyle15"/>
              </w:rPr>
              <w:t>шеренгуП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Ходьба с высоким подниманием ко</w:t>
            </w:r>
            <w:r>
              <w:rPr>
                <w:rStyle w:val="FontStyle15"/>
              </w:rPr>
              <w:softHyphen/>
              <w:t>лена.</w:t>
            </w:r>
          </w:p>
          <w:p w:rsidR="00B4212B" w:rsidRDefault="00B4212B" w:rsidP="006E60BA">
            <w:pPr>
              <w:pStyle w:val="Style6"/>
              <w:widowControl/>
              <w:spacing w:line="264" w:lineRule="exact"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 xml:space="preserve">Бег в колонне по одному.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Ходьба по рейке, положенной на пол.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59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Прыжки из кружка в кружок.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2"/>
              <w:widowControl/>
              <w:spacing w:line="264" w:lineRule="exac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Перелезание</w:t>
            </w:r>
            <w:proofErr w:type="spellEnd"/>
            <w:r>
              <w:rPr>
                <w:rStyle w:val="FontStyle15"/>
              </w:rPr>
              <w:t xml:space="preserve"> через бревно.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6"/>
              <w:widowControl/>
              <w:spacing w:line="264" w:lineRule="exact"/>
              <w:rPr>
                <w:rStyle w:val="FontStyle12"/>
              </w:rPr>
            </w:pPr>
            <w:r>
              <w:rPr>
                <w:rStyle w:val="FontStyle15"/>
              </w:rPr>
              <w:t xml:space="preserve">Катание мяча (шарика) друг другу.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</w:p>
        </w:tc>
      </w:tr>
      <w:tr w:rsidR="00B4212B" w:rsidTr="006E60BA">
        <w:tc>
          <w:tcPr>
            <w:tcW w:w="4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29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112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Логоритмика</w:t>
            </w:r>
            <w:proofErr w:type="spellEnd"/>
            <w:r>
              <w:rPr>
                <w:rStyle w:val="FontStyle11"/>
              </w:rPr>
              <w:t xml:space="preserve"> «На огород мы наш пойдём»</w:t>
            </w: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  <w:proofErr w:type="spellStart"/>
            <w:r>
              <w:rPr>
                <w:rStyle w:val="FontStyle11"/>
              </w:rPr>
              <w:t>Общеразвивающие</w:t>
            </w:r>
            <w:proofErr w:type="spellEnd"/>
            <w:r>
              <w:rPr>
                <w:rStyle w:val="FontStyle11"/>
              </w:rPr>
              <w:t xml:space="preserve"> упражнения (без предметов)</w:t>
            </w:r>
          </w:p>
          <w:p w:rsidR="00B4212B" w:rsidRDefault="00B4212B" w:rsidP="006E60BA">
            <w:pPr>
              <w:pStyle w:val="Style6"/>
              <w:widowControl/>
              <w:spacing w:line="283" w:lineRule="exact"/>
              <w:ind w:left="10" w:hanging="10"/>
              <w:rPr>
                <w:rStyle w:val="FontStyle15"/>
              </w:rPr>
            </w:pPr>
            <w:r>
              <w:rPr>
                <w:rStyle w:val="FontStyle15"/>
              </w:rPr>
              <w:t>И. п.: стоя ноги на ширине плеч, руки опущены вдоль туловища; вынести руки вперед, хлопнуть перед собой, вер</w:t>
            </w:r>
            <w:r>
              <w:rPr>
                <w:rStyle w:val="FontStyle15"/>
              </w:rPr>
              <w:softHyphen/>
              <w:t>нуться в исходное положение, повторить (5 раз);</w:t>
            </w:r>
          </w:p>
          <w:p w:rsidR="00B4212B" w:rsidRDefault="00B4212B" w:rsidP="006E60BA">
            <w:pPr>
              <w:pStyle w:val="Style6"/>
              <w:widowControl/>
              <w:spacing w:line="283" w:lineRule="exact"/>
              <w:ind w:left="5" w:hanging="5"/>
              <w:rPr>
                <w:rStyle w:val="FontStyle15"/>
              </w:rPr>
            </w:pPr>
            <w:proofErr w:type="gramStart"/>
            <w:r>
              <w:rPr>
                <w:rStyle w:val="FontStyle15"/>
              </w:rPr>
              <w:t>и. п.: стоя ноги на ширине плеч, руки на поясе; присесть, коснуться ладонями носков ног, встать, вернуться в ис</w:t>
            </w:r>
            <w:r>
              <w:rPr>
                <w:rStyle w:val="FontStyle15"/>
              </w:rPr>
              <w:softHyphen/>
              <w:t>ходное положение, повторить (5 раз);</w:t>
            </w:r>
            <w:proofErr w:type="gramEnd"/>
          </w:p>
          <w:p w:rsidR="00B4212B" w:rsidRDefault="00B4212B" w:rsidP="006E60BA">
            <w:pPr>
              <w:pStyle w:val="Style6"/>
              <w:widowControl/>
              <w:spacing w:line="283" w:lineRule="exact"/>
              <w:ind w:left="5" w:hanging="5"/>
              <w:rPr>
                <w:rStyle w:val="FontStyle15"/>
              </w:rPr>
            </w:pPr>
            <w:proofErr w:type="gramStart"/>
            <w:r>
              <w:rPr>
                <w:rStyle w:val="FontStyle15"/>
              </w:rPr>
              <w:t>и. п.: сидя ноги врозь, руки за спиной; наклониться, коснуться пальцами рук носков ног, выпрямиться, убрать руки за спину, повторить (5-6 раз);</w:t>
            </w:r>
            <w:proofErr w:type="gramEnd"/>
          </w:p>
          <w:p w:rsidR="00B4212B" w:rsidRDefault="00B4212B" w:rsidP="006E60BA">
            <w:pPr>
              <w:pStyle w:val="Style6"/>
              <w:widowControl/>
              <w:spacing w:line="283" w:lineRule="exact"/>
              <w:rPr>
                <w:rStyle w:val="FontStyle15"/>
              </w:rPr>
            </w:pPr>
            <w:r>
              <w:rPr>
                <w:rStyle w:val="FontStyle15"/>
              </w:rPr>
              <w:t>и. п.: сидя ноги прямые, руки в упоре сзади; согнуть ноги в коленях, подтянуть к животу, повторить (5 раз)</w:t>
            </w:r>
          </w:p>
        </w:tc>
      </w:tr>
      <w:tr w:rsidR="00B4212B" w:rsidTr="006E60BA">
        <w:trPr>
          <w:trHeight w:val="672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5"/>
              <w:widowControl/>
            </w:pPr>
          </w:p>
        </w:tc>
        <w:tc>
          <w:tcPr>
            <w:tcW w:w="112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Подвижная игра «Соберём урожай»</w:t>
            </w: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</w:p>
          <w:p w:rsidR="00B4212B" w:rsidRDefault="00B4212B" w:rsidP="006E60BA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Дыхательная гимнастика «Ветер и листья»</w:t>
            </w:r>
          </w:p>
        </w:tc>
      </w:tr>
    </w:tbl>
    <w:p w:rsidR="00782130" w:rsidRDefault="00782130"/>
    <w:sectPr w:rsidR="00782130" w:rsidSect="00B421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12B"/>
    <w:rsid w:val="00622FEF"/>
    <w:rsid w:val="00782130"/>
    <w:rsid w:val="00B4212B"/>
    <w:rsid w:val="00E2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4212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42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42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212B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421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B4212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B421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HP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2012-11-06T21:08:00Z</dcterms:created>
  <dcterms:modified xsi:type="dcterms:W3CDTF">2013-08-28T06:51:00Z</dcterms:modified>
</cp:coreProperties>
</file>