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D9" w:rsidRPr="00AE0CD9" w:rsidRDefault="005E54E3" w:rsidP="00AE0CD9">
      <w:pPr>
        <w:spacing w:after="150" w:line="240" w:lineRule="atLeast"/>
        <w:outlineLvl w:val="0"/>
        <w:rPr>
          <w:rFonts w:ascii="Arial" w:eastAsia="Times New Roman" w:hAnsi="Arial" w:cs="Arial"/>
          <w:color w:val="FD9A00"/>
          <w:kern w:val="36"/>
          <w:sz w:val="30"/>
          <w:szCs w:val="30"/>
          <w:lang w:eastAsia="ru-RU"/>
        </w:rPr>
      </w:pPr>
      <w:r>
        <w:rPr>
          <w:rFonts w:ascii="Arial" w:eastAsia="Times New Roman" w:hAnsi="Arial" w:cs="Arial"/>
          <w:color w:val="FD9A00"/>
          <w:kern w:val="36"/>
          <w:sz w:val="30"/>
          <w:szCs w:val="30"/>
          <w:lang w:eastAsia="ru-RU"/>
        </w:rPr>
        <w:t>Телевизор – друг или враг</w:t>
      </w:r>
    </w:p>
    <w:p w:rsidR="00AE0CD9" w:rsidRPr="00AE0CD9" w:rsidRDefault="00AE0CD9" w:rsidP="00AE0CD9">
      <w:pPr>
        <w:spacing w:before="225" w:after="225" w:line="286" w:lineRule="atLeast"/>
        <w:jc w:val="both"/>
        <w:rPr>
          <w:rFonts w:ascii="Arial" w:eastAsia="Times New Roman" w:hAnsi="Arial" w:cs="Arial"/>
          <w:color w:val="555555"/>
          <w:sz w:val="20"/>
          <w:szCs w:val="20"/>
          <w:lang w:eastAsia="ru-RU"/>
        </w:rPr>
      </w:pPr>
      <w:bookmarkStart w:id="0" w:name="_GoBack"/>
      <w:bookmarkEnd w:id="0"/>
    </w:p>
    <w:p w:rsidR="00AE0CD9" w:rsidRPr="00AE0CD9" w:rsidRDefault="005E54E3" w:rsidP="00AE0CD9">
      <w:pPr>
        <w:spacing w:before="225" w:after="225" w:line="286" w:lineRule="atLeast"/>
        <w:jc w:val="both"/>
        <w:rPr>
          <w:rFonts w:ascii="Arial" w:eastAsia="Times New Roman" w:hAnsi="Arial" w:cs="Arial"/>
          <w:color w:val="555555"/>
          <w:sz w:val="20"/>
          <w:szCs w:val="20"/>
          <w:lang w:eastAsia="ru-RU"/>
        </w:rPr>
      </w:pPr>
      <w:r>
        <w:rPr>
          <w:rFonts w:ascii="Arial" w:eastAsia="Times New Roman" w:hAnsi="Arial" w:cs="Arial"/>
          <w:color w:val="555555"/>
          <w:sz w:val="20"/>
          <w:szCs w:val="20"/>
          <w:lang w:eastAsia="ru-RU"/>
        </w:rPr>
        <w:t xml:space="preserve"> К</w:t>
      </w:r>
      <w:r w:rsidR="00AE0CD9" w:rsidRPr="00AE0CD9">
        <w:rPr>
          <w:rFonts w:ascii="Arial" w:eastAsia="Times New Roman" w:hAnsi="Arial" w:cs="Arial"/>
          <w:color w:val="555555"/>
          <w:sz w:val="20"/>
          <w:szCs w:val="20"/>
          <w:lang w:eastAsia="ru-RU"/>
        </w:rPr>
        <w:t>онсультация посвящена современным телепередачам, их влиянию на поведение детей и взрослых. Особо следует сказать о детской психике, поскольку именно в детстве формируются основные формы поведения.</w:t>
      </w:r>
    </w:p>
    <w:p w:rsidR="00AE0CD9" w:rsidRPr="00AE0CD9" w:rsidRDefault="00AE0CD9" w:rsidP="00AE0CD9">
      <w:pPr>
        <w:spacing w:before="225" w:after="225" w:line="286" w:lineRule="atLeast"/>
        <w:jc w:val="both"/>
        <w:rPr>
          <w:rFonts w:ascii="Arial" w:eastAsia="Times New Roman" w:hAnsi="Arial" w:cs="Arial"/>
          <w:color w:val="555555"/>
          <w:sz w:val="20"/>
          <w:szCs w:val="20"/>
          <w:lang w:eastAsia="ru-RU"/>
        </w:rPr>
      </w:pPr>
      <w:r w:rsidRPr="00AE0CD9">
        <w:rPr>
          <w:rFonts w:ascii="Arial" w:eastAsia="Times New Roman" w:hAnsi="Arial" w:cs="Arial"/>
          <w:color w:val="555555"/>
          <w:sz w:val="20"/>
          <w:szCs w:val="20"/>
          <w:lang w:eastAsia="ru-RU"/>
        </w:rPr>
        <w:t>К сожалению, современное телевидение транслирует то, что не способствует полноценному умственному развитию наших детей. Основной причиной, мешающей развитию детских способностей, является чрезмерная привязанность к телевизору. Этот продукт современной цивилизации, в буквально смысле, съедает все свободное время человека… Телевизор прочно вошел в нашу жизнь. Еще недавно мы и представить себе не могли нашу жизнь без «Клуба кинопутешественников» или «В мире животных», без «Новостей» и «Вечерней сказки для малышей», без старых фильмов, которые учили доброте, любви и верности. К сожалению, эти полезные свойства телевидения давно ушли в прошлое, а добрые фильмы и программы стали большой редкостью.</w:t>
      </w:r>
    </w:p>
    <w:p w:rsidR="00AE0CD9" w:rsidRPr="00AE0CD9" w:rsidRDefault="00AE0CD9" w:rsidP="00AE0CD9">
      <w:pPr>
        <w:spacing w:before="225" w:after="225" w:line="286" w:lineRule="atLeast"/>
        <w:jc w:val="both"/>
        <w:rPr>
          <w:rFonts w:ascii="Arial" w:eastAsia="Times New Roman" w:hAnsi="Arial" w:cs="Arial"/>
          <w:color w:val="555555"/>
          <w:sz w:val="20"/>
          <w:szCs w:val="20"/>
          <w:lang w:eastAsia="ru-RU"/>
        </w:rPr>
      </w:pPr>
      <w:r w:rsidRPr="00AE0CD9">
        <w:rPr>
          <w:rFonts w:ascii="Arial" w:eastAsia="Times New Roman" w:hAnsi="Arial" w:cs="Arial"/>
          <w:color w:val="555555"/>
          <w:sz w:val="20"/>
          <w:szCs w:val="20"/>
          <w:lang w:eastAsia="ru-RU"/>
        </w:rPr>
        <w:t>Что и в каком количестве льется на нас из современного «голубого экрана», никому объяснять не надо. Во многих семьях, к сожалению, телевизор включен целый день. Зачем? Да просто так, для фона, чтобы не было скучно. Рядом с телевизором может играть годовалый малыш, а в двух шагах от него готовить уроки первоклассник. Понятно, что кроме вреда, такой «просмотр» ничего не принесет. Современные малыши даже говорить учатся у телевизора. Прежде первыми словами малыша были «МАМА, ПАПА… », а теперь нередко услышишь из уст младенца названия товаров, рекламируемых по телевидению. Молодые мамы даже хвастаются друг перед другом, чей ребенок больше знает рекламных роликов наизусть! А ведь родившейся ребенок – это еще вакуум и чем его с младенчества заполнишь, тем человек и жить будет. Телевидение оказывает гипнотическое воздействие на человека, поэтому крайне необходима «телевизионная экология».</w:t>
      </w:r>
    </w:p>
    <w:p w:rsidR="00AE0CD9" w:rsidRPr="00AE0CD9" w:rsidRDefault="00AE0CD9" w:rsidP="00AE0CD9">
      <w:pPr>
        <w:spacing w:before="225" w:after="225" w:line="286" w:lineRule="atLeast"/>
        <w:jc w:val="both"/>
        <w:rPr>
          <w:rFonts w:ascii="Arial" w:eastAsia="Times New Roman" w:hAnsi="Arial" w:cs="Arial"/>
          <w:color w:val="555555"/>
          <w:sz w:val="20"/>
          <w:szCs w:val="20"/>
          <w:lang w:eastAsia="ru-RU"/>
        </w:rPr>
      </w:pPr>
      <w:r w:rsidRPr="00AE0CD9">
        <w:rPr>
          <w:rFonts w:ascii="Arial" w:eastAsia="Times New Roman" w:hAnsi="Arial" w:cs="Arial"/>
          <w:color w:val="555555"/>
          <w:sz w:val="20"/>
          <w:szCs w:val="20"/>
          <w:lang w:eastAsia="ru-RU"/>
        </w:rPr>
        <w:t xml:space="preserve">Некоторые детские психиатры и психологи считают, что основными болезнями детей в 21 веке будут болезни от телевизоров и компьютеров. </w:t>
      </w:r>
      <w:proofErr w:type="gramStart"/>
      <w:r w:rsidRPr="00AE0CD9">
        <w:rPr>
          <w:rFonts w:ascii="Arial" w:eastAsia="Times New Roman" w:hAnsi="Arial" w:cs="Arial"/>
          <w:color w:val="555555"/>
          <w:sz w:val="20"/>
          <w:szCs w:val="20"/>
          <w:lang w:eastAsia="ru-RU"/>
        </w:rPr>
        <w:t xml:space="preserve">Доктор медицинских наук Анатолий Берестов разъясняет, какой вред наносит телевизор детскому здоровью: кинескоп производит облучение, приводящее к нервно-соматическим нарушениям и истощению нервной системы ребенка; длительное сидение перед экраном телевизора (или компьютера, а также чрезмерное увлечение чтением приводит к </w:t>
      </w:r>
      <w:proofErr w:type="spellStart"/>
      <w:r w:rsidRPr="00AE0CD9">
        <w:rPr>
          <w:rFonts w:ascii="Arial" w:eastAsia="Times New Roman" w:hAnsi="Arial" w:cs="Arial"/>
          <w:color w:val="555555"/>
          <w:sz w:val="20"/>
          <w:szCs w:val="20"/>
          <w:lang w:eastAsia="ru-RU"/>
        </w:rPr>
        <w:t>астено</w:t>
      </w:r>
      <w:proofErr w:type="spellEnd"/>
      <w:r w:rsidR="005E54E3">
        <w:rPr>
          <w:rFonts w:ascii="Arial" w:eastAsia="Times New Roman" w:hAnsi="Arial" w:cs="Arial"/>
          <w:color w:val="555555"/>
          <w:sz w:val="20"/>
          <w:szCs w:val="20"/>
          <w:lang w:eastAsia="ru-RU"/>
        </w:rPr>
        <w:t xml:space="preserve"> </w:t>
      </w:r>
      <w:r w:rsidRPr="00AE0CD9">
        <w:rPr>
          <w:rFonts w:ascii="Arial" w:eastAsia="Times New Roman" w:hAnsi="Arial" w:cs="Arial"/>
          <w:color w:val="555555"/>
          <w:sz w:val="20"/>
          <w:szCs w:val="20"/>
          <w:lang w:eastAsia="ru-RU"/>
        </w:rPr>
        <w:t>-</w:t>
      </w:r>
      <w:r w:rsidR="005E54E3">
        <w:rPr>
          <w:rFonts w:ascii="Arial" w:eastAsia="Times New Roman" w:hAnsi="Arial" w:cs="Arial"/>
          <w:color w:val="555555"/>
          <w:sz w:val="20"/>
          <w:szCs w:val="20"/>
          <w:lang w:eastAsia="ru-RU"/>
        </w:rPr>
        <w:t xml:space="preserve"> </w:t>
      </w:r>
      <w:r w:rsidRPr="00AE0CD9">
        <w:rPr>
          <w:rFonts w:ascii="Arial" w:eastAsia="Times New Roman" w:hAnsi="Arial" w:cs="Arial"/>
          <w:color w:val="555555"/>
          <w:sz w:val="20"/>
          <w:szCs w:val="20"/>
          <w:lang w:eastAsia="ru-RU"/>
        </w:rPr>
        <w:t>невротическим нарушениям: из-за обездвиженности нарушается работа кишечника, из организма плохо выводятся продукты распада, из-за этого дети часто болеют.</w:t>
      </w:r>
      <w:proofErr w:type="gramEnd"/>
      <w:r w:rsidRPr="00AE0CD9">
        <w:rPr>
          <w:rFonts w:ascii="Arial" w:eastAsia="Times New Roman" w:hAnsi="Arial" w:cs="Arial"/>
          <w:color w:val="555555"/>
          <w:sz w:val="20"/>
          <w:szCs w:val="20"/>
          <w:lang w:eastAsia="ru-RU"/>
        </w:rPr>
        <w:t xml:space="preserve"> Заметнее стали проявляться психоэмоциональные нарушения, связанные с воздействием телевизионной информации на личность ребенка. У детей, привыкших сидеть у телевизора, слабеет память, им трудно сосредоточиться на школьных занятиях, у них нарушается сон, они становятся возбудимыми, раздражительными, обидчивыми. Каждый взрослый испытал на себе, как трудно оторваться от фильма или интересной программы, даже тогда, когда его ждут неотложные дела. Ребенку справиться с собой еще тяжелее, поэтому так часты ссоры и скандалы с родителями, которые требуют, чтобы дети оторвались от экрана… Проблема воздействия телевизионного изображения на глаза человека и его мозг настолько реальна, что в последнее время ученые начали развивать новую дисциплину </w:t>
      </w:r>
      <w:proofErr w:type="gramStart"/>
      <w:r w:rsidRPr="00AE0CD9">
        <w:rPr>
          <w:rFonts w:ascii="Arial" w:eastAsia="Times New Roman" w:hAnsi="Arial" w:cs="Arial"/>
          <w:color w:val="555555"/>
          <w:sz w:val="20"/>
          <w:szCs w:val="20"/>
          <w:lang w:eastAsia="ru-RU"/>
        </w:rPr>
        <w:t>–т</w:t>
      </w:r>
      <w:proofErr w:type="gramEnd"/>
      <w:r w:rsidRPr="00AE0CD9">
        <w:rPr>
          <w:rFonts w:ascii="Arial" w:eastAsia="Times New Roman" w:hAnsi="Arial" w:cs="Arial"/>
          <w:color w:val="555555"/>
          <w:sz w:val="20"/>
          <w:szCs w:val="20"/>
          <w:lang w:eastAsia="ru-RU"/>
        </w:rPr>
        <w:t xml:space="preserve">елевизионную экологию. Это новое направление экологии будет устанавливать нормы визуальных параметров телевизора (его контраст и мерцание). Эти нормы жестко выдерживаются для компьютерных дисплеев, но почти совсем не учитываются при создании телепрограмм. Оказывается, мерцание экрана может быть очень опасным. Помните, как в 1997 году 700 японских детей были доставлены в больницу для лечения симптомов, похожих на приступ эпилепсии? Перед этим все дети смотрели фильм «Карманные монстры». Японские исследователи установили, что причиной этого заболевания </w:t>
      </w:r>
      <w:r w:rsidRPr="00AE0CD9">
        <w:rPr>
          <w:rFonts w:ascii="Arial" w:eastAsia="Times New Roman" w:hAnsi="Arial" w:cs="Arial"/>
          <w:color w:val="555555"/>
          <w:sz w:val="20"/>
          <w:szCs w:val="20"/>
          <w:lang w:eastAsia="ru-RU"/>
        </w:rPr>
        <w:lastRenderedPageBreak/>
        <w:t>были кратковременные мелькания изображения по всему экрану с частотой 10-30 Гц. Выяснилось, что колебания яркости экрана в таких частотах попадают в резонанс с собственной частотой биоритмов нейронов головного мозга. Этот процесс представляет прямую угрозу для человека, даже если длится недолго. Особенно чувствительны к такому воздействию дети. После этих событий японцы всерьез задумались, разрешать ли детям смотреть телевизор? А мы не стали задумываться, закупили этот скандальный мультфильм и крутили его несколько месяцев, подогревая интерес к нему фишками, наклейками, плакатами и огромным количеством игрушек и детских вещей с изображением «</w:t>
      </w:r>
      <w:proofErr w:type="spellStart"/>
      <w:r w:rsidRPr="00AE0CD9">
        <w:rPr>
          <w:rFonts w:ascii="Arial" w:eastAsia="Times New Roman" w:hAnsi="Arial" w:cs="Arial"/>
          <w:color w:val="555555"/>
          <w:sz w:val="20"/>
          <w:szCs w:val="20"/>
          <w:lang w:eastAsia="ru-RU"/>
        </w:rPr>
        <w:t>Покемонов</w:t>
      </w:r>
      <w:proofErr w:type="spellEnd"/>
      <w:r w:rsidRPr="00AE0CD9">
        <w:rPr>
          <w:rFonts w:ascii="Arial" w:eastAsia="Times New Roman" w:hAnsi="Arial" w:cs="Arial"/>
          <w:color w:val="555555"/>
          <w:sz w:val="20"/>
          <w:szCs w:val="20"/>
          <w:lang w:eastAsia="ru-RU"/>
        </w:rPr>
        <w:t>» (что в переводе означает «карманные монстры»).</w:t>
      </w:r>
    </w:p>
    <w:p w:rsidR="00AE0CD9" w:rsidRPr="00AE0CD9" w:rsidRDefault="00AE0CD9" w:rsidP="00AE0CD9">
      <w:pPr>
        <w:spacing w:before="225" w:after="225" w:line="286" w:lineRule="atLeast"/>
        <w:jc w:val="both"/>
        <w:rPr>
          <w:rFonts w:ascii="Arial" w:eastAsia="Times New Roman" w:hAnsi="Arial" w:cs="Arial"/>
          <w:color w:val="555555"/>
          <w:sz w:val="20"/>
          <w:szCs w:val="20"/>
          <w:lang w:eastAsia="ru-RU"/>
        </w:rPr>
      </w:pPr>
      <w:r w:rsidRPr="00AE0CD9">
        <w:rPr>
          <w:rFonts w:ascii="Arial" w:eastAsia="Times New Roman" w:hAnsi="Arial" w:cs="Arial"/>
          <w:color w:val="555555"/>
          <w:sz w:val="20"/>
          <w:szCs w:val="20"/>
          <w:lang w:eastAsia="ru-RU"/>
        </w:rPr>
        <w:t>Этот «бум» прошел, но, видимо, ненадолго. Какой же будет следующий? Очередной Гарри</w:t>
      </w:r>
      <w:proofErr w:type="gramStart"/>
      <w:r w:rsidRPr="00AE0CD9">
        <w:rPr>
          <w:rFonts w:ascii="Arial" w:eastAsia="Times New Roman" w:hAnsi="Arial" w:cs="Arial"/>
          <w:color w:val="555555"/>
          <w:sz w:val="20"/>
          <w:szCs w:val="20"/>
          <w:lang w:eastAsia="ru-RU"/>
        </w:rPr>
        <w:t xml:space="preserve"> П</w:t>
      </w:r>
      <w:proofErr w:type="gramEnd"/>
      <w:r w:rsidRPr="00AE0CD9">
        <w:rPr>
          <w:rFonts w:ascii="Arial" w:eastAsia="Times New Roman" w:hAnsi="Arial" w:cs="Arial"/>
          <w:color w:val="555555"/>
          <w:sz w:val="20"/>
          <w:szCs w:val="20"/>
          <w:lang w:eastAsia="ru-RU"/>
        </w:rPr>
        <w:t xml:space="preserve">отер со своими сатанинскими фантазиями или кто другой? Сколько тысяч или миллионов наших детей земли захочет им подражать? Ведь сегодняшние детские телепередачи, в большинстве своем, - разрушители нравственности. Маленький чистый неиспорченный ребенок всегда живо реагирует на чужую боль или страдания, испытывая жалость, сопереживание и сочувствие. Совсем же по-другому реагируют те дети, которые насмотрелись жестоких, циничных фильмов и мультфильмов, к примеру: </w:t>
      </w:r>
      <w:proofErr w:type="gramStart"/>
      <w:r w:rsidRPr="00AE0CD9">
        <w:rPr>
          <w:rFonts w:ascii="Arial" w:eastAsia="Times New Roman" w:hAnsi="Arial" w:cs="Arial"/>
          <w:color w:val="555555"/>
          <w:sz w:val="20"/>
          <w:szCs w:val="20"/>
          <w:lang w:eastAsia="ru-RU"/>
        </w:rPr>
        <w:t>«Один дома», «Черепашки-ниндзя», «Звездные войны», «</w:t>
      </w:r>
      <w:proofErr w:type="spellStart"/>
      <w:r w:rsidRPr="00AE0CD9">
        <w:rPr>
          <w:rFonts w:ascii="Arial" w:eastAsia="Times New Roman" w:hAnsi="Arial" w:cs="Arial"/>
          <w:color w:val="555555"/>
          <w:sz w:val="20"/>
          <w:szCs w:val="20"/>
          <w:lang w:eastAsia="ru-RU"/>
        </w:rPr>
        <w:t>Покемоны</w:t>
      </w:r>
      <w:proofErr w:type="spellEnd"/>
      <w:r w:rsidRPr="00AE0CD9">
        <w:rPr>
          <w:rFonts w:ascii="Arial" w:eastAsia="Times New Roman" w:hAnsi="Arial" w:cs="Arial"/>
          <w:color w:val="555555"/>
          <w:sz w:val="20"/>
          <w:szCs w:val="20"/>
          <w:lang w:eastAsia="ru-RU"/>
        </w:rPr>
        <w:t>», «Человек-паук», «Охотники за приведениями» и т. д. Такие дети становятся равнодушными и жестокими по отношению к своим близким (матери, отцу, а затем и ко всему обществу.</w:t>
      </w:r>
      <w:proofErr w:type="gramEnd"/>
      <w:r w:rsidRPr="00AE0CD9">
        <w:rPr>
          <w:rFonts w:ascii="Arial" w:eastAsia="Times New Roman" w:hAnsi="Arial" w:cs="Arial"/>
          <w:color w:val="555555"/>
          <w:sz w:val="20"/>
          <w:szCs w:val="20"/>
          <w:lang w:eastAsia="ru-RU"/>
        </w:rPr>
        <w:t xml:space="preserve"> Чужая неудача, падение, боль и даже смерть вызывают у них не сочувствие, а заливистый смех. Педагог Алексей Мороз в книге «Человеческие судьбы» описывает одну страшную картину, когда две молодые девушки лет 18-20, стоя на автобусной остановке, наблюдали, как мужчина, который пытался перебежать дорогу, погиб под колесами автомашины. Люди, стоявшие на остановке и оцепеневшие от ужаса, были потрясены реакцией этих девушек на происшедшую трагедию: они … громко смеялись, стоя рядом. И этот случай далеко не единичный!</w:t>
      </w:r>
    </w:p>
    <w:p w:rsidR="00AE0CD9" w:rsidRPr="00AE0CD9" w:rsidRDefault="00AE0CD9" w:rsidP="00AE0CD9">
      <w:pPr>
        <w:spacing w:before="225" w:after="225" w:line="286" w:lineRule="atLeast"/>
        <w:jc w:val="both"/>
        <w:rPr>
          <w:rFonts w:ascii="Arial" w:eastAsia="Times New Roman" w:hAnsi="Arial" w:cs="Arial"/>
          <w:color w:val="555555"/>
          <w:sz w:val="20"/>
          <w:szCs w:val="20"/>
          <w:lang w:eastAsia="ru-RU"/>
        </w:rPr>
      </w:pPr>
      <w:r w:rsidRPr="00AE0CD9">
        <w:rPr>
          <w:rFonts w:ascii="Arial" w:eastAsia="Times New Roman" w:hAnsi="Arial" w:cs="Arial"/>
          <w:color w:val="555555"/>
          <w:sz w:val="20"/>
          <w:szCs w:val="20"/>
          <w:lang w:eastAsia="ru-RU"/>
        </w:rPr>
        <w:t xml:space="preserve">Наши дети превратились в равнодушных, хладнокровных зомби. </w:t>
      </w:r>
      <w:proofErr w:type="gramStart"/>
      <w:r w:rsidRPr="00AE0CD9">
        <w:rPr>
          <w:rFonts w:ascii="Arial" w:eastAsia="Times New Roman" w:hAnsi="Arial" w:cs="Arial"/>
          <w:color w:val="555555"/>
          <w:sz w:val="20"/>
          <w:szCs w:val="20"/>
          <w:lang w:eastAsia="ru-RU"/>
        </w:rPr>
        <w:t>По данным газет, сегодня в России около ста тысяч детей объединены в самостоятельные преступные группировки.</w:t>
      </w:r>
      <w:proofErr w:type="gramEnd"/>
      <w:r w:rsidRPr="00AE0CD9">
        <w:rPr>
          <w:rFonts w:ascii="Arial" w:eastAsia="Times New Roman" w:hAnsi="Arial" w:cs="Arial"/>
          <w:color w:val="555555"/>
          <w:sz w:val="20"/>
          <w:szCs w:val="20"/>
          <w:lang w:eastAsia="ru-RU"/>
        </w:rPr>
        <w:t xml:space="preserve"> Множество детей становятся убийцами, причем убийства, совершенные детьми 10-12 лет, отличаются особой жестокостью. Многие родители удивляются равнодушию и черствости своих детей, думающих только о приобретении дорогой одежды, косметики, аудиотехники и о развлечениях в барах и дискотеках. Ребенок, который ежедневно видит по телевизору стрельбу, убийства, пытки, насилие, космические войны, </w:t>
      </w:r>
      <w:proofErr w:type="gramStart"/>
      <w:r w:rsidRPr="00AE0CD9">
        <w:rPr>
          <w:rFonts w:ascii="Arial" w:eastAsia="Times New Roman" w:hAnsi="Arial" w:cs="Arial"/>
          <w:color w:val="555555"/>
          <w:sz w:val="20"/>
          <w:szCs w:val="20"/>
          <w:lang w:eastAsia="ru-RU"/>
        </w:rPr>
        <w:t>-п</w:t>
      </w:r>
      <w:proofErr w:type="gramEnd"/>
      <w:r w:rsidRPr="00AE0CD9">
        <w:rPr>
          <w:rFonts w:ascii="Arial" w:eastAsia="Times New Roman" w:hAnsi="Arial" w:cs="Arial"/>
          <w:color w:val="555555"/>
          <w:sz w:val="20"/>
          <w:szCs w:val="20"/>
          <w:lang w:eastAsia="ru-RU"/>
        </w:rPr>
        <w:t>остепенно теряет чувство ценности и неповторимости каждого живущего человека и каждой человеческой жизни. У него довольно быстро формируется представление, что человек – это незначительное существо, которое можно уничтожить так же легко, как насекомое, или «выключить» как робота. Тому же способствует большинство компьютерных игр. Таким образом, потеряв ощущение ценности человеческой жизни, ребенок становится жестоким. Современные дети очень рано сталкиваются со сценами насилия и убийства. Теперь для этого не обязательно смотреть боевик, достаточно посмотреть любую программу новостей, которые уже мало отличаются от боевиков и фильмов ужасов.</w:t>
      </w:r>
    </w:p>
    <w:p w:rsidR="00AE0CD9" w:rsidRPr="00AE0CD9" w:rsidRDefault="00AE0CD9" w:rsidP="00AE0CD9">
      <w:pPr>
        <w:spacing w:after="150" w:line="286" w:lineRule="atLeast"/>
        <w:jc w:val="both"/>
        <w:rPr>
          <w:rFonts w:ascii="Arial" w:eastAsia="Times New Roman" w:hAnsi="Arial" w:cs="Arial"/>
          <w:color w:val="FFFFFF"/>
          <w:sz w:val="20"/>
          <w:szCs w:val="20"/>
          <w:lang w:eastAsia="ru-RU"/>
        </w:rPr>
      </w:pPr>
      <w:hyperlink r:id="rId6" w:history="1">
        <w:r w:rsidRPr="00AE0CD9">
          <w:rPr>
            <w:rFonts w:ascii="Arial" w:eastAsia="Times New Roman" w:hAnsi="Arial" w:cs="Arial"/>
            <w:color w:val="FFFFFF"/>
            <w:sz w:val="30"/>
            <w:szCs w:val="30"/>
            <w:u w:val="single"/>
            <w:bdr w:val="none" w:sz="0" w:space="0" w:color="auto" w:frame="1"/>
            <w:lang w:eastAsia="ru-RU"/>
          </w:rPr>
          <w:t>Конкурсы на сайте</w:t>
        </w:r>
      </w:hyperlink>
      <w:r w:rsidRPr="00AE0CD9">
        <w:rPr>
          <w:rFonts w:ascii="Arial" w:eastAsia="Times New Roman" w:hAnsi="Arial" w:cs="Arial"/>
          <w:color w:val="FFFFFF"/>
          <w:sz w:val="20"/>
          <w:szCs w:val="20"/>
          <w:lang w:eastAsia="ru-RU"/>
        </w:rPr>
        <w:t> </w:t>
      </w:r>
      <w:r w:rsidRPr="00AE0CD9">
        <w:rPr>
          <w:rFonts w:ascii="Arial" w:eastAsia="Times New Roman" w:hAnsi="Arial" w:cs="Arial"/>
          <w:color w:val="FFFFFF"/>
          <w:sz w:val="20"/>
          <w:szCs w:val="20"/>
          <w:lang w:eastAsia="ru-RU"/>
        </w:rPr>
        <w:br/>
        <w:t>Детские творческие конкурсы, конкурсы для педагогов, голосование.</w:t>
      </w:r>
    </w:p>
    <w:p w:rsidR="00B65763" w:rsidRDefault="00AE0CD9" w:rsidP="00AE0CD9">
      <w:pPr>
        <w:spacing w:after="150" w:line="286" w:lineRule="atLeast"/>
        <w:jc w:val="both"/>
      </w:pPr>
      <w:hyperlink r:id="rId7" w:history="1">
        <w:r w:rsidRPr="00AE0CD9">
          <w:rPr>
            <w:rFonts w:ascii="Arial" w:eastAsia="Times New Roman" w:hAnsi="Arial" w:cs="Arial"/>
            <w:color w:val="FFFFFF"/>
            <w:sz w:val="30"/>
            <w:szCs w:val="30"/>
            <w:u w:val="single"/>
            <w:bdr w:val="none" w:sz="0" w:space="0" w:color="auto" w:frame="1"/>
            <w:lang w:eastAsia="ru-RU"/>
          </w:rPr>
          <w:t>Заказать свидетельство</w:t>
        </w:r>
      </w:hyperlink>
      <w:r w:rsidRPr="00AE0CD9">
        <w:rPr>
          <w:rFonts w:ascii="Arial" w:eastAsia="Times New Roman" w:hAnsi="Arial" w:cs="Arial"/>
          <w:color w:val="FFFFFF"/>
          <w:sz w:val="20"/>
          <w:szCs w:val="20"/>
          <w:lang w:eastAsia="ru-RU"/>
        </w:rPr>
        <w:t> </w:t>
      </w:r>
      <w:r w:rsidRPr="00AE0CD9">
        <w:rPr>
          <w:rFonts w:ascii="Arial" w:eastAsia="Times New Roman" w:hAnsi="Arial" w:cs="Arial"/>
          <w:color w:val="FFFFFF"/>
          <w:sz w:val="20"/>
          <w:szCs w:val="20"/>
          <w:lang w:eastAsia="ru-RU"/>
        </w:rPr>
        <w:br/>
      </w:r>
    </w:p>
    <w:sectPr w:rsidR="00B65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F4E8F"/>
    <w:multiLevelType w:val="multilevel"/>
    <w:tmpl w:val="15D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3169BE"/>
    <w:multiLevelType w:val="multilevel"/>
    <w:tmpl w:val="C90A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D9"/>
    <w:rsid w:val="005E54E3"/>
    <w:rsid w:val="00AE0CD9"/>
    <w:rsid w:val="00B65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0C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E0C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CD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E0CD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E0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0CD9"/>
    <w:rPr>
      <w:color w:val="0000FF"/>
      <w:u w:val="single"/>
    </w:rPr>
  </w:style>
  <w:style w:type="character" w:customStyle="1" w:styleId="ata11y">
    <w:name w:val="at_a11y"/>
    <w:basedOn w:val="a0"/>
    <w:rsid w:val="00AE0CD9"/>
  </w:style>
  <w:style w:type="character" w:customStyle="1" w:styleId="apple-converted-space">
    <w:name w:val="apple-converted-space"/>
    <w:basedOn w:val="a0"/>
    <w:rsid w:val="00AE0CD9"/>
  </w:style>
  <w:style w:type="character" w:customStyle="1" w:styleId="cmmauthor">
    <w:name w:val="cmm_author"/>
    <w:basedOn w:val="a0"/>
    <w:rsid w:val="00AE0CD9"/>
  </w:style>
  <w:style w:type="character" w:customStyle="1" w:styleId="cmmdate">
    <w:name w:val="cmm_date"/>
    <w:basedOn w:val="a0"/>
    <w:rsid w:val="00AE0CD9"/>
  </w:style>
  <w:style w:type="character" w:styleId="a5">
    <w:name w:val="Strong"/>
    <w:basedOn w:val="a0"/>
    <w:uiPriority w:val="22"/>
    <w:qFormat/>
    <w:rsid w:val="00AE0CD9"/>
    <w:rPr>
      <w:b/>
      <w:bCs/>
    </w:rPr>
  </w:style>
  <w:style w:type="paragraph" w:styleId="a6">
    <w:name w:val="Balloon Text"/>
    <w:basedOn w:val="a"/>
    <w:link w:val="a7"/>
    <w:uiPriority w:val="99"/>
    <w:semiHidden/>
    <w:unhideWhenUsed/>
    <w:rsid w:val="00AE0C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0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0C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E0C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CD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E0CD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E0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0CD9"/>
    <w:rPr>
      <w:color w:val="0000FF"/>
      <w:u w:val="single"/>
    </w:rPr>
  </w:style>
  <w:style w:type="character" w:customStyle="1" w:styleId="ata11y">
    <w:name w:val="at_a11y"/>
    <w:basedOn w:val="a0"/>
    <w:rsid w:val="00AE0CD9"/>
  </w:style>
  <w:style w:type="character" w:customStyle="1" w:styleId="apple-converted-space">
    <w:name w:val="apple-converted-space"/>
    <w:basedOn w:val="a0"/>
    <w:rsid w:val="00AE0CD9"/>
  </w:style>
  <w:style w:type="character" w:customStyle="1" w:styleId="cmmauthor">
    <w:name w:val="cmm_author"/>
    <w:basedOn w:val="a0"/>
    <w:rsid w:val="00AE0CD9"/>
  </w:style>
  <w:style w:type="character" w:customStyle="1" w:styleId="cmmdate">
    <w:name w:val="cmm_date"/>
    <w:basedOn w:val="a0"/>
    <w:rsid w:val="00AE0CD9"/>
  </w:style>
  <w:style w:type="character" w:styleId="a5">
    <w:name w:val="Strong"/>
    <w:basedOn w:val="a0"/>
    <w:uiPriority w:val="22"/>
    <w:qFormat/>
    <w:rsid w:val="00AE0CD9"/>
    <w:rPr>
      <w:b/>
      <w:bCs/>
    </w:rPr>
  </w:style>
  <w:style w:type="paragraph" w:styleId="a6">
    <w:name w:val="Balloon Text"/>
    <w:basedOn w:val="a"/>
    <w:link w:val="a7"/>
    <w:uiPriority w:val="99"/>
    <w:semiHidden/>
    <w:unhideWhenUsed/>
    <w:rsid w:val="00AE0C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0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7505">
      <w:bodyDiv w:val="1"/>
      <w:marLeft w:val="0"/>
      <w:marRight w:val="0"/>
      <w:marTop w:val="0"/>
      <w:marBottom w:val="0"/>
      <w:divBdr>
        <w:top w:val="none" w:sz="0" w:space="0" w:color="auto"/>
        <w:left w:val="none" w:sz="0" w:space="0" w:color="auto"/>
        <w:bottom w:val="none" w:sz="0" w:space="0" w:color="auto"/>
        <w:right w:val="none" w:sz="0" w:space="0" w:color="auto"/>
      </w:divBdr>
      <w:divsChild>
        <w:div w:id="1891454605">
          <w:marLeft w:val="150"/>
          <w:marRight w:val="150"/>
          <w:marTop w:val="0"/>
          <w:marBottom w:val="0"/>
          <w:divBdr>
            <w:top w:val="none" w:sz="0" w:space="0" w:color="auto"/>
            <w:left w:val="none" w:sz="0" w:space="0" w:color="auto"/>
            <w:bottom w:val="none" w:sz="0" w:space="0" w:color="auto"/>
            <w:right w:val="none" w:sz="0" w:space="0" w:color="auto"/>
          </w:divBdr>
          <w:divsChild>
            <w:div w:id="326977981">
              <w:marLeft w:val="0"/>
              <w:marRight w:val="0"/>
              <w:marTop w:val="0"/>
              <w:marBottom w:val="150"/>
              <w:divBdr>
                <w:top w:val="single" w:sz="6" w:space="15" w:color="AFD5E2"/>
                <w:left w:val="single" w:sz="6" w:space="15" w:color="AFD5E2"/>
                <w:bottom w:val="single" w:sz="6" w:space="15" w:color="AFD5E2"/>
                <w:right w:val="single" w:sz="6" w:space="15" w:color="AFD5E2"/>
              </w:divBdr>
              <w:divsChild>
                <w:div w:id="1846246672">
                  <w:marLeft w:val="0"/>
                  <w:marRight w:val="0"/>
                  <w:marTop w:val="0"/>
                  <w:marBottom w:val="0"/>
                  <w:divBdr>
                    <w:top w:val="none" w:sz="0" w:space="0" w:color="auto"/>
                    <w:left w:val="none" w:sz="0" w:space="0" w:color="auto"/>
                    <w:bottom w:val="none" w:sz="0" w:space="0" w:color="auto"/>
                    <w:right w:val="none" w:sz="0" w:space="0" w:color="auto"/>
                  </w:divBdr>
                </w:div>
                <w:div w:id="1640113062">
                  <w:marLeft w:val="0"/>
                  <w:marRight w:val="0"/>
                  <w:marTop w:val="0"/>
                  <w:marBottom w:val="0"/>
                  <w:divBdr>
                    <w:top w:val="none" w:sz="0" w:space="0" w:color="auto"/>
                    <w:left w:val="none" w:sz="0" w:space="0" w:color="auto"/>
                    <w:bottom w:val="none" w:sz="0" w:space="0" w:color="auto"/>
                    <w:right w:val="none" w:sz="0" w:space="0" w:color="auto"/>
                  </w:divBdr>
                  <w:divsChild>
                    <w:div w:id="1454597362">
                      <w:marLeft w:val="0"/>
                      <w:marRight w:val="0"/>
                      <w:marTop w:val="0"/>
                      <w:marBottom w:val="0"/>
                      <w:divBdr>
                        <w:top w:val="none" w:sz="0" w:space="0" w:color="auto"/>
                        <w:left w:val="none" w:sz="0" w:space="0" w:color="auto"/>
                        <w:bottom w:val="none" w:sz="0" w:space="0" w:color="auto"/>
                        <w:right w:val="none" w:sz="0" w:space="0" w:color="auto"/>
                      </w:divBdr>
                      <w:divsChild>
                        <w:div w:id="1044676189">
                          <w:marLeft w:val="0"/>
                          <w:marRight w:val="0"/>
                          <w:marTop w:val="0"/>
                          <w:marBottom w:val="0"/>
                          <w:divBdr>
                            <w:top w:val="none" w:sz="0" w:space="0" w:color="auto"/>
                            <w:left w:val="none" w:sz="0" w:space="0" w:color="auto"/>
                            <w:bottom w:val="none" w:sz="0" w:space="0" w:color="auto"/>
                            <w:right w:val="none" w:sz="0" w:space="0" w:color="auto"/>
                          </w:divBdr>
                          <w:divsChild>
                            <w:div w:id="1672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9255">
                      <w:marLeft w:val="0"/>
                      <w:marRight w:val="0"/>
                      <w:marTop w:val="0"/>
                      <w:marBottom w:val="0"/>
                      <w:divBdr>
                        <w:top w:val="none" w:sz="0" w:space="0" w:color="auto"/>
                        <w:left w:val="none" w:sz="0" w:space="0" w:color="auto"/>
                        <w:bottom w:val="none" w:sz="0" w:space="0" w:color="auto"/>
                        <w:right w:val="none" w:sz="0" w:space="0" w:color="auto"/>
                      </w:divBdr>
                    </w:div>
                  </w:divsChild>
                </w:div>
                <w:div w:id="507208592">
                  <w:marLeft w:val="0"/>
                  <w:marRight w:val="150"/>
                  <w:marTop w:val="0"/>
                  <w:marBottom w:val="0"/>
                  <w:divBdr>
                    <w:top w:val="single" w:sz="2" w:space="2" w:color="009FD9"/>
                    <w:left w:val="single" w:sz="2" w:space="2" w:color="009FD9"/>
                    <w:bottom w:val="single" w:sz="2" w:space="2" w:color="009FD9"/>
                    <w:right w:val="single" w:sz="2" w:space="2" w:color="009FD9"/>
                  </w:divBdr>
                </w:div>
                <w:div w:id="1182360671">
                  <w:marLeft w:val="0"/>
                  <w:marRight w:val="0"/>
                  <w:marTop w:val="0"/>
                  <w:marBottom w:val="0"/>
                  <w:divBdr>
                    <w:top w:val="none" w:sz="0" w:space="0" w:color="auto"/>
                    <w:left w:val="none" w:sz="0" w:space="0" w:color="auto"/>
                    <w:bottom w:val="none" w:sz="0" w:space="0" w:color="auto"/>
                    <w:right w:val="none" w:sz="0" w:space="0" w:color="auto"/>
                  </w:divBdr>
                  <w:divsChild>
                    <w:div w:id="686977892">
                      <w:marLeft w:val="0"/>
                      <w:marRight w:val="0"/>
                      <w:marTop w:val="0"/>
                      <w:marBottom w:val="0"/>
                      <w:divBdr>
                        <w:top w:val="none" w:sz="0" w:space="0" w:color="auto"/>
                        <w:left w:val="none" w:sz="0" w:space="0" w:color="auto"/>
                        <w:bottom w:val="none" w:sz="0" w:space="0" w:color="auto"/>
                        <w:right w:val="none" w:sz="0" w:space="0" w:color="auto"/>
                      </w:divBdr>
                    </w:div>
                    <w:div w:id="1934631779">
                      <w:marLeft w:val="0"/>
                      <w:marRight w:val="0"/>
                      <w:marTop w:val="0"/>
                      <w:marBottom w:val="0"/>
                      <w:divBdr>
                        <w:top w:val="none" w:sz="0" w:space="0" w:color="auto"/>
                        <w:left w:val="none" w:sz="0" w:space="0" w:color="auto"/>
                        <w:bottom w:val="none" w:sz="0" w:space="0" w:color="auto"/>
                        <w:right w:val="none" w:sz="0" w:space="0" w:color="auto"/>
                      </w:divBdr>
                    </w:div>
                    <w:div w:id="708604058">
                      <w:marLeft w:val="0"/>
                      <w:marRight w:val="0"/>
                      <w:marTop w:val="0"/>
                      <w:marBottom w:val="0"/>
                      <w:divBdr>
                        <w:top w:val="none" w:sz="0" w:space="0" w:color="auto"/>
                        <w:left w:val="none" w:sz="0" w:space="0" w:color="auto"/>
                        <w:bottom w:val="none" w:sz="0" w:space="0" w:color="auto"/>
                        <w:right w:val="none" w:sz="0" w:space="0" w:color="auto"/>
                      </w:divBdr>
                    </w:div>
                    <w:div w:id="2088454468">
                      <w:marLeft w:val="0"/>
                      <w:marRight w:val="0"/>
                      <w:marTop w:val="0"/>
                      <w:marBottom w:val="0"/>
                      <w:divBdr>
                        <w:top w:val="none" w:sz="0" w:space="0" w:color="auto"/>
                        <w:left w:val="none" w:sz="0" w:space="0" w:color="auto"/>
                        <w:bottom w:val="none" w:sz="0" w:space="0" w:color="auto"/>
                        <w:right w:val="none" w:sz="0" w:space="0" w:color="auto"/>
                      </w:divBdr>
                    </w:div>
                  </w:divsChild>
                </w:div>
                <w:div w:id="1041131620">
                  <w:marLeft w:val="0"/>
                  <w:marRight w:val="0"/>
                  <w:marTop w:val="0"/>
                  <w:marBottom w:val="0"/>
                  <w:divBdr>
                    <w:top w:val="single" w:sz="6" w:space="8" w:color="D1F1FC"/>
                    <w:left w:val="single" w:sz="6" w:space="8" w:color="D1F1FC"/>
                    <w:bottom w:val="single" w:sz="6" w:space="8" w:color="D1F1FC"/>
                    <w:right w:val="single" w:sz="6" w:space="8" w:color="D1F1FC"/>
                  </w:divBdr>
                  <w:divsChild>
                    <w:div w:id="796263939">
                      <w:marLeft w:val="0"/>
                      <w:marRight w:val="0"/>
                      <w:marTop w:val="0"/>
                      <w:marBottom w:val="0"/>
                      <w:divBdr>
                        <w:top w:val="none" w:sz="0" w:space="0" w:color="auto"/>
                        <w:left w:val="none" w:sz="0" w:space="0" w:color="auto"/>
                        <w:bottom w:val="none" w:sz="0" w:space="0" w:color="auto"/>
                        <w:right w:val="none" w:sz="0" w:space="0" w:color="auto"/>
                      </w:divBdr>
                    </w:div>
                    <w:div w:id="507452569">
                      <w:marLeft w:val="0"/>
                      <w:marRight w:val="0"/>
                      <w:marTop w:val="0"/>
                      <w:marBottom w:val="0"/>
                      <w:divBdr>
                        <w:top w:val="none" w:sz="0" w:space="0" w:color="auto"/>
                        <w:left w:val="none" w:sz="0" w:space="0" w:color="auto"/>
                        <w:bottom w:val="none" w:sz="0" w:space="0" w:color="auto"/>
                        <w:right w:val="none" w:sz="0" w:space="0" w:color="auto"/>
                      </w:divBdr>
                    </w:div>
                    <w:div w:id="1377849031">
                      <w:marLeft w:val="0"/>
                      <w:marRight w:val="0"/>
                      <w:marTop w:val="0"/>
                      <w:marBottom w:val="0"/>
                      <w:divBdr>
                        <w:top w:val="none" w:sz="0" w:space="0" w:color="auto"/>
                        <w:left w:val="none" w:sz="0" w:space="0" w:color="auto"/>
                        <w:bottom w:val="none" w:sz="0" w:space="0" w:color="auto"/>
                        <w:right w:val="none" w:sz="0" w:space="0" w:color="auto"/>
                      </w:divBdr>
                      <w:divsChild>
                        <w:div w:id="5520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5096">
                  <w:marLeft w:val="0"/>
                  <w:marRight w:val="0"/>
                  <w:marTop w:val="225"/>
                  <w:marBottom w:val="225"/>
                  <w:divBdr>
                    <w:top w:val="none" w:sz="0" w:space="0" w:color="auto"/>
                    <w:left w:val="single" w:sz="48" w:space="8" w:color="AA63EB"/>
                    <w:bottom w:val="none" w:sz="0" w:space="0" w:color="auto"/>
                    <w:right w:val="none" w:sz="0" w:space="0" w:color="auto"/>
                  </w:divBdr>
                  <w:divsChild>
                    <w:div w:id="415399718">
                      <w:marLeft w:val="0"/>
                      <w:marRight w:val="0"/>
                      <w:marTop w:val="0"/>
                      <w:marBottom w:val="0"/>
                      <w:divBdr>
                        <w:top w:val="none" w:sz="0" w:space="0" w:color="auto"/>
                        <w:left w:val="none" w:sz="0" w:space="0" w:color="auto"/>
                        <w:bottom w:val="none" w:sz="0" w:space="0" w:color="auto"/>
                        <w:right w:val="none" w:sz="0" w:space="0" w:color="auto"/>
                      </w:divBdr>
                    </w:div>
                  </w:divsChild>
                </w:div>
                <w:div w:id="748769981">
                  <w:marLeft w:val="0"/>
                  <w:marRight w:val="0"/>
                  <w:marTop w:val="0"/>
                  <w:marBottom w:val="60"/>
                  <w:divBdr>
                    <w:top w:val="none" w:sz="0" w:space="0" w:color="auto"/>
                    <w:left w:val="none" w:sz="0" w:space="0" w:color="auto"/>
                    <w:bottom w:val="none" w:sz="0" w:space="0" w:color="auto"/>
                    <w:right w:val="none" w:sz="0" w:space="0" w:color="auto"/>
                  </w:divBdr>
                </w:div>
                <w:div w:id="1818916302">
                  <w:marLeft w:val="0"/>
                  <w:marRight w:val="0"/>
                  <w:marTop w:val="0"/>
                  <w:marBottom w:val="0"/>
                  <w:divBdr>
                    <w:top w:val="none" w:sz="0" w:space="0" w:color="auto"/>
                    <w:left w:val="none" w:sz="0" w:space="0" w:color="auto"/>
                    <w:bottom w:val="none" w:sz="0" w:space="0" w:color="auto"/>
                    <w:right w:val="none" w:sz="0" w:space="0" w:color="auto"/>
                  </w:divBdr>
                  <w:divsChild>
                    <w:div w:id="1783263306">
                      <w:marLeft w:val="0"/>
                      <w:marRight w:val="0"/>
                      <w:marTop w:val="0"/>
                      <w:marBottom w:val="0"/>
                      <w:divBdr>
                        <w:top w:val="none" w:sz="0" w:space="0" w:color="auto"/>
                        <w:left w:val="none" w:sz="0" w:space="0" w:color="auto"/>
                        <w:bottom w:val="none" w:sz="0" w:space="0" w:color="auto"/>
                        <w:right w:val="none" w:sz="0" w:space="0" w:color="auto"/>
                      </w:divBdr>
                      <w:divsChild>
                        <w:div w:id="823737865">
                          <w:marLeft w:val="0"/>
                          <w:marRight w:val="0"/>
                          <w:marTop w:val="150"/>
                          <w:marBottom w:val="0"/>
                          <w:divBdr>
                            <w:top w:val="single" w:sz="6" w:space="0" w:color="D1F1FC"/>
                            <w:left w:val="single" w:sz="6" w:space="0" w:color="D1F1FC"/>
                            <w:bottom w:val="single" w:sz="6" w:space="0" w:color="D1F1FC"/>
                            <w:right w:val="single" w:sz="6" w:space="0" w:color="D1F1FC"/>
                          </w:divBdr>
                          <w:divsChild>
                            <w:div w:id="2045667771">
                              <w:marLeft w:val="0"/>
                              <w:marRight w:val="0"/>
                              <w:marTop w:val="0"/>
                              <w:marBottom w:val="0"/>
                              <w:divBdr>
                                <w:top w:val="none" w:sz="0" w:space="0" w:color="auto"/>
                                <w:left w:val="none" w:sz="0" w:space="0" w:color="auto"/>
                                <w:bottom w:val="none" w:sz="0" w:space="0" w:color="auto"/>
                                <w:right w:val="none" w:sz="0" w:space="0" w:color="auto"/>
                              </w:divBdr>
                              <w:divsChild>
                                <w:div w:id="12067188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11264878">
                      <w:marLeft w:val="0"/>
                      <w:marRight w:val="0"/>
                      <w:marTop w:val="0"/>
                      <w:marBottom w:val="0"/>
                      <w:divBdr>
                        <w:top w:val="none" w:sz="0" w:space="0" w:color="auto"/>
                        <w:left w:val="none" w:sz="0" w:space="0" w:color="auto"/>
                        <w:bottom w:val="none" w:sz="0" w:space="0" w:color="auto"/>
                        <w:right w:val="none" w:sz="0" w:space="0" w:color="auto"/>
                      </w:divBdr>
                      <w:divsChild>
                        <w:div w:id="2130274619">
                          <w:marLeft w:val="0"/>
                          <w:marRight w:val="0"/>
                          <w:marTop w:val="300"/>
                          <w:marBottom w:val="0"/>
                          <w:divBdr>
                            <w:top w:val="none" w:sz="0" w:space="0" w:color="auto"/>
                            <w:left w:val="none" w:sz="0" w:space="0" w:color="auto"/>
                            <w:bottom w:val="none" w:sz="0" w:space="0" w:color="auto"/>
                            <w:right w:val="none" w:sz="0" w:space="0" w:color="auto"/>
                          </w:divBdr>
                        </w:div>
                      </w:divsChild>
                    </w:div>
                    <w:div w:id="2121414492">
                      <w:marLeft w:val="0"/>
                      <w:marRight w:val="0"/>
                      <w:marTop w:val="0"/>
                      <w:marBottom w:val="0"/>
                      <w:divBdr>
                        <w:top w:val="none" w:sz="0" w:space="0" w:color="auto"/>
                        <w:left w:val="none" w:sz="0" w:space="0" w:color="auto"/>
                        <w:bottom w:val="none" w:sz="0" w:space="0" w:color="auto"/>
                        <w:right w:val="none" w:sz="0" w:space="0" w:color="auto"/>
                      </w:divBdr>
                      <w:divsChild>
                        <w:div w:id="399208549">
                          <w:marLeft w:val="0"/>
                          <w:marRight w:val="0"/>
                          <w:marTop w:val="150"/>
                          <w:marBottom w:val="0"/>
                          <w:divBdr>
                            <w:top w:val="single" w:sz="6" w:space="0" w:color="D1F1FC"/>
                            <w:left w:val="single" w:sz="6" w:space="0" w:color="D1F1FC"/>
                            <w:bottom w:val="single" w:sz="6" w:space="0" w:color="D1F1FC"/>
                            <w:right w:val="single" w:sz="6" w:space="0" w:color="D1F1FC"/>
                          </w:divBdr>
                          <w:divsChild>
                            <w:div w:id="552355416">
                              <w:marLeft w:val="0"/>
                              <w:marRight w:val="0"/>
                              <w:marTop w:val="0"/>
                              <w:marBottom w:val="0"/>
                              <w:divBdr>
                                <w:top w:val="none" w:sz="0" w:space="0" w:color="auto"/>
                                <w:left w:val="none" w:sz="0" w:space="0" w:color="auto"/>
                                <w:bottom w:val="none" w:sz="0" w:space="0" w:color="auto"/>
                                <w:right w:val="none" w:sz="0" w:space="0" w:color="auto"/>
                              </w:divBdr>
                              <w:divsChild>
                                <w:div w:id="1225759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81948">
          <w:marLeft w:val="150"/>
          <w:marRight w:val="150"/>
          <w:marTop w:val="0"/>
          <w:marBottom w:val="0"/>
          <w:divBdr>
            <w:top w:val="none" w:sz="0" w:space="0" w:color="auto"/>
            <w:left w:val="none" w:sz="0" w:space="0" w:color="auto"/>
            <w:bottom w:val="none" w:sz="0" w:space="0" w:color="auto"/>
            <w:right w:val="none" w:sz="0" w:space="0" w:color="auto"/>
          </w:divBdr>
          <w:divsChild>
            <w:div w:id="1052851107">
              <w:marLeft w:val="0"/>
              <w:marRight w:val="0"/>
              <w:marTop w:val="0"/>
              <w:marBottom w:val="150"/>
              <w:divBdr>
                <w:top w:val="single" w:sz="6" w:space="0" w:color="9FC368"/>
                <w:left w:val="single" w:sz="6" w:space="11" w:color="9FC368"/>
                <w:bottom w:val="single" w:sz="6" w:space="0" w:color="9FC368"/>
                <w:right w:val="single" w:sz="6" w:space="11" w:color="9FC368"/>
              </w:divBdr>
              <w:divsChild>
                <w:div w:id="656108546">
                  <w:marLeft w:val="0"/>
                  <w:marRight w:val="0"/>
                  <w:marTop w:val="0"/>
                  <w:marBottom w:val="0"/>
                  <w:divBdr>
                    <w:top w:val="none" w:sz="0" w:space="0" w:color="auto"/>
                    <w:left w:val="none" w:sz="0" w:space="0" w:color="auto"/>
                    <w:bottom w:val="none" w:sz="0" w:space="0" w:color="auto"/>
                    <w:right w:val="none" w:sz="0" w:space="0" w:color="auto"/>
                  </w:divBdr>
                </w:div>
              </w:divsChild>
            </w:div>
            <w:div w:id="1177622749">
              <w:marLeft w:val="0"/>
              <w:marRight w:val="0"/>
              <w:marTop w:val="0"/>
              <w:marBottom w:val="150"/>
              <w:divBdr>
                <w:top w:val="single" w:sz="6" w:space="0" w:color="5DA3C1"/>
                <w:left w:val="single" w:sz="6" w:space="11" w:color="5DA3C1"/>
                <w:bottom w:val="single" w:sz="6" w:space="0" w:color="5DA3C1"/>
                <w:right w:val="single" w:sz="6" w:space="11" w:color="5DA3C1"/>
              </w:divBdr>
              <w:divsChild>
                <w:div w:id="1710452462">
                  <w:marLeft w:val="0"/>
                  <w:marRight w:val="0"/>
                  <w:marTop w:val="0"/>
                  <w:marBottom w:val="0"/>
                  <w:divBdr>
                    <w:top w:val="none" w:sz="0" w:space="0" w:color="auto"/>
                    <w:left w:val="none" w:sz="0" w:space="0" w:color="auto"/>
                    <w:bottom w:val="none" w:sz="0" w:space="0" w:color="auto"/>
                    <w:right w:val="none" w:sz="0" w:space="0" w:color="auto"/>
                  </w:divBdr>
                </w:div>
              </w:divsChild>
            </w:div>
            <w:div w:id="1840657696">
              <w:marLeft w:val="0"/>
              <w:marRight w:val="0"/>
              <w:marTop w:val="0"/>
              <w:marBottom w:val="150"/>
              <w:divBdr>
                <w:top w:val="single" w:sz="6" w:space="0" w:color="8F5EC1"/>
                <w:left w:val="single" w:sz="6" w:space="11" w:color="8F5EC1"/>
                <w:bottom w:val="single" w:sz="6" w:space="0" w:color="8F5EC1"/>
                <w:right w:val="single" w:sz="6" w:space="11" w:color="8F5EC1"/>
              </w:divBdr>
              <w:divsChild>
                <w:div w:id="1803112196">
                  <w:marLeft w:val="0"/>
                  <w:marRight w:val="0"/>
                  <w:marTop w:val="0"/>
                  <w:marBottom w:val="0"/>
                  <w:divBdr>
                    <w:top w:val="none" w:sz="0" w:space="0" w:color="auto"/>
                    <w:left w:val="none" w:sz="0" w:space="0" w:color="auto"/>
                    <w:bottom w:val="none" w:sz="0" w:space="0" w:color="auto"/>
                    <w:right w:val="none" w:sz="0" w:space="0" w:color="auto"/>
                  </w:divBdr>
                </w:div>
              </w:divsChild>
            </w:div>
            <w:div w:id="1897273973">
              <w:marLeft w:val="0"/>
              <w:marRight w:val="0"/>
              <w:marTop w:val="0"/>
              <w:marBottom w:val="0"/>
              <w:divBdr>
                <w:top w:val="none" w:sz="0" w:space="0" w:color="auto"/>
                <w:left w:val="none" w:sz="0" w:space="0" w:color="auto"/>
                <w:bottom w:val="none" w:sz="0" w:space="0" w:color="auto"/>
                <w:right w:val="none" w:sz="0" w:space="0" w:color="auto"/>
              </w:divBdr>
              <w:divsChild>
                <w:div w:id="732460274">
                  <w:marLeft w:val="0"/>
                  <w:marRight w:val="0"/>
                  <w:marTop w:val="0"/>
                  <w:marBottom w:val="0"/>
                  <w:divBdr>
                    <w:top w:val="single" w:sz="6" w:space="2" w:color="CB61B1"/>
                    <w:left w:val="single" w:sz="6" w:space="11" w:color="CB61B1"/>
                    <w:bottom w:val="none" w:sz="0" w:space="0" w:color="auto"/>
                    <w:right w:val="single" w:sz="6" w:space="11" w:color="CB61B1"/>
                  </w:divBdr>
                </w:div>
                <w:div w:id="2071154600">
                  <w:marLeft w:val="0"/>
                  <w:marRight w:val="0"/>
                  <w:marTop w:val="0"/>
                  <w:marBottom w:val="150"/>
                  <w:divBdr>
                    <w:top w:val="single" w:sz="6" w:space="8" w:color="AFD5E2"/>
                    <w:left w:val="single" w:sz="6" w:space="11" w:color="AFD5E2"/>
                    <w:bottom w:val="single" w:sz="6" w:space="8" w:color="AFD5E2"/>
                    <w:right w:val="single" w:sz="6" w:space="11" w:color="AFD5E2"/>
                  </w:divBdr>
                </w:div>
              </w:divsChild>
            </w:div>
            <w:div w:id="381365629">
              <w:marLeft w:val="0"/>
              <w:marRight w:val="0"/>
              <w:marTop w:val="0"/>
              <w:marBottom w:val="0"/>
              <w:divBdr>
                <w:top w:val="none" w:sz="0" w:space="0" w:color="auto"/>
                <w:left w:val="none" w:sz="0" w:space="0" w:color="auto"/>
                <w:bottom w:val="none" w:sz="0" w:space="0" w:color="auto"/>
                <w:right w:val="none" w:sz="0" w:space="0" w:color="auto"/>
              </w:divBdr>
              <w:divsChild>
                <w:div w:id="11957216">
                  <w:marLeft w:val="0"/>
                  <w:marRight w:val="0"/>
                  <w:marTop w:val="0"/>
                  <w:marBottom w:val="0"/>
                  <w:divBdr>
                    <w:top w:val="single" w:sz="6" w:space="2" w:color="8F5EC1"/>
                    <w:left w:val="single" w:sz="6" w:space="11" w:color="8F5EC1"/>
                    <w:bottom w:val="none" w:sz="0" w:space="0" w:color="auto"/>
                    <w:right w:val="single" w:sz="6" w:space="11" w:color="8F5EC1"/>
                  </w:divBdr>
                </w:div>
                <w:div w:id="625352516">
                  <w:marLeft w:val="0"/>
                  <w:marRight w:val="0"/>
                  <w:marTop w:val="0"/>
                  <w:marBottom w:val="150"/>
                  <w:divBdr>
                    <w:top w:val="single" w:sz="6" w:space="8" w:color="AFD5E2"/>
                    <w:left w:val="single" w:sz="6" w:space="11" w:color="AFD5E2"/>
                    <w:bottom w:val="single" w:sz="6" w:space="8" w:color="AFD5E2"/>
                    <w:right w:val="single" w:sz="6" w:space="11" w:color="AFD5E2"/>
                  </w:divBdr>
                </w:div>
              </w:divsChild>
            </w:div>
            <w:div w:id="1937712199">
              <w:marLeft w:val="0"/>
              <w:marRight w:val="0"/>
              <w:marTop w:val="0"/>
              <w:marBottom w:val="0"/>
              <w:divBdr>
                <w:top w:val="none" w:sz="0" w:space="0" w:color="auto"/>
                <w:left w:val="none" w:sz="0" w:space="0" w:color="auto"/>
                <w:bottom w:val="none" w:sz="0" w:space="0" w:color="auto"/>
                <w:right w:val="none" w:sz="0" w:space="0" w:color="auto"/>
              </w:divBdr>
              <w:divsChild>
                <w:div w:id="862473599">
                  <w:marLeft w:val="0"/>
                  <w:marRight w:val="0"/>
                  <w:marTop w:val="0"/>
                  <w:marBottom w:val="0"/>
                  <w:divBdr>
                    <w:top w:val="single" w:sz="6" w:space="2" w:color="A6CE61"/>
                    <w:left w:val="single" w:sz="6" w:space="11" w:color="A6CE61"/>
                    <w:bottom w:val="none" w:sz="0" w:space="0" w:color="auto"/>
                    <w:right w:val="single" w:sz="6" w:space="11" w:color="A6CE61"/>
                  </w:divBdr>
                </w:div>
                <w:div w:id="2120568724">
                  <w:marLeft w:val="0"/>
                  <w:marRight w:val="0"/>
                  <w:marTop w:val="0"/>
                  <w:marBottom w:val="150"/>
                  <w:divBdr>
                    <w:top w:val="single" w:sz="6" w:space="8" w:color="AFD5E2"/>
                    <w:left w:val="single" w:sz="6" w:space="11" w:color="AFD5E2"/>
                    <w:bottom w:val="single" w:sz="6" w:space="8" w:color="AFD5E2"/>
                    <w:right w:val="single" w:sz="6" w:space="11" w:color="AFD5E2"/>
                  </w:divBdr>
                  <w:divsChild>
                    <w:div w:id="400178267">
                      <w:marLeft w:val="0"/>
                      <w:marRight w:val="0"/>
                      <w:marTop w:val="0"/>
                      <w:marBottom w:val="150"/>
                      <w:divBdr>
                        <w:top w:val="none" w:sz="0" w:space="0" w:color="auto"/>
                        <w:left w:val="none" w:sz="0" w:space="0" w:color="auto"/>
                        <w:bottom w:val="none" w:sz="0" w:space="0" w:color="auto"/>
                        <w:right w:val="none" w:sz="0" w:space="0" w:color="auto"/>
                      </w:divBdr>
                      <w:divsChild>
                        <w:div w:id="317147425">
                          <w:marLeft w:val="0"/>
                          <w:marRight w:val="0"/>
                          <w:marTop w:val="0"/>
                          <w:marBottom w:val="150"/>
                          <w:divBdr>
                            <w:top w:val="none" w:sz="0" w:space="0" w:color="auto"/>
                            <w:left w:val="none" w:sz="0" w:space="0" w:color="auto"/>
                            <w:bottom w:val="none" w:sz="0" w:space="0" w:color="auto"/>
                            <w:right w:val="none" w:sz="0" w:space="0" w:color="auto"/>
                          </w:divBdr>
                        </w:div>
                      </w:divsChild>
                    </w:div>
                    <w:div w:id="1672635039">
                      <w:marLeft w:val="0"/>
                      <w:marRight w:val="0"/>
                      <w:marTop w:val="0"/>
                      <w:marBottom w:val="150"/>
                      <w:divBdr>
                        <w:top w:val="none" w:sz="0" w:space="0" w:color="auto"/>
                        <w:left w:val="none" w:sz="0" w:space="0" w:color="auto"/>
                        <w:bottom w:val="none" w:sz="0" w:space="0" w:color="auto"/>
                        <w:right w:val="none" w:sz="0" w:space="0" w:color="auto"/>
                      </w:divBdr>
                      <w:divsChild>
                        <w:div w:id="161355310">
                          <w:marLeft w:val="0"/>
                          <w:marRight w:val="0"/>
                          <w:marTop w:val="0"/>
                          <w:marBottom w:val="150"/>
                          <w:divBdr>
                            <w:top w:val="none" w:sz="0" w:space="0" w:color="auto"/>
                            <w:left w:val="none" w:sz="0" w:space="0" w:color="auto"/>
                            <w:bottom w:val="none" w:sz="0" w:space="0" w:color="auto"/>
                            <w:right w:val="none" w:sz="0" w:space="0" w:color="auto"/>
                          </w:divBdr>
                        </w:div>
                      </w:divsChild>
                    </w:div>
                    <w:div w:id="1294291127">
                      <w:marLeft w:val="0"/>
                      <w:marRight w:val="0"/>
                      <w:marTop w:val="0"/>
                      <w:marBottom w:val="150"/>
                      <w:divBdr>
                        <w:top w:val="none" w:sz="0" w:space="0" w:color="auto"/>
                        <w:left w:val="none" w:sz="0" w:space="0" w:color="auto"/>
                        <w:bottom w:val="none" w:sz="0" w:space="0" w:color="auto"/>
                        <w:right w:val="none" w:sz="0" w:space="0" w:color="auto"/>
                      </w:divBdr>
                      <w:divsChild>
                        <w:div w:id="108671668">
                          <w:marLeft w:val="0"/>
                          <w:marRight w:val="0"/>
                          <w:marTop w:val="0"/>
                          <w:marBottom w:val="150"/>
                          <w:divBdr>
                            <w:top w:val="none" w:sz="0" w:space="0" w:color="auto"/>
                            <w:left w:val="none" w:sz="0" w:space="0" w:color="auto"/>
                            <w:bottom w:val="none" w:sz="0" w:space="0" w:color="auto"/>
                            <w:right w:val="none" w:sz="0" w:space="0" w:color="auto"/>
                          </w:divBdr>
                        </w:div>
                      </w:divsChild>
                    </w:div>
                    <w:div w:id="2128890423">
                      <w:marLeft w:val="0"/>
                      <w:marRight w:val="0"/>
                      <w:marTop w:val="0"/>
                      <w:marBottom w:val="150"/>
                      <w:divBdr>
                        <w:top w:val="none" w:sz="0" w:space="0" w:color="auto"/>
                        <w:left w:val="none" w:sz="0" w:space="0" w:color="auto"/>
                        <w:bottom w:val="none" w:sz="0" w:space="0" w:color="auto"/>
                        <w:right w:val="none" w:sz="0" w:space="0" w:color="auto"/>
                      </w:divBdr>
                      <w:divsChild>
                        <w:div w:id="798189041">
                          <w:marLeft w:val="0"/>
                          <w:marRight w:val="0"/>
                          <w:marTop w:val="0"/>
                          <w:marBottom w:val="150"/>
                          <w:divBdr>
                            <w:top w:val="none" w:sz="0" w:space="0" w:color="auto"/>
                            <w:left w:val="none" w:sz="0" w:space="0" w:color="auto"/>
                            <w:bottom w:val="none" w:sz="0" w:space="0" w:color="auto"/>
                            <w:right w:val="none" w:sz="0" w:space="0" w:color="auto"/>
                          </w:divBdr>
                        </w:div>
                      </w:divsChild>
                    </w:div>
                    <w:div w:id="1663777914">
                      <w:marLeft w:val="0"/>
                      <w:marRight w:val="0"/>
                      <w:marTop w:val="0"/>
                      <w:marBottom w:val="150"/>
                      <w:divBdr>
                        <w:top w:val="none" w:sz="0" w:space="0" w:color="auto"/>
                        <w:left w:val="none" w:sz="0" w:space="0" w:color="auto"/>
                        <w:bottom w:val="none" w:sz="0" w:space="0" w:color="auto"/>
                        <w:right w:val="none" w:sz="0" w:space="0" w:color="auto"/>
                      </w:divBdr>
                      <w:divsChild>
                        <w:div w:id="1317800620">
                          <w:marLeft w:val="0"/>
                          <w:marRight w:val="0"/>
                          <w:marTop w:val="0"/>
                          <w:marBottom w:val="150"/>
                          <w:divBdr>
                            <w:top w:val="none" w:sz="0" w:space="0" w:color="auto"/>
                            <w:left w:val="none" w:sz="0" w:space="0" w:color="auto"/>
                            <w:bottom w:val="none" w:sz="0" w:space="0" w:color="auto"/>
                            <w:right w:val="none" w:sz="0" w:space="0" w:color="auto"/>
                          </w:divBdr>
                        </w:div>
                      </w:divsChild>
                    </w:div>
                    <w:div w:id="377168563">
                      <w:marLeft w:val="0"/>
                      <w:marRight w:val="0"/>
                      <w:marTop w:val="0"/>
                      <w:marBottom w:val="150"/>
                      <w:divBdr>
                        <w:top w:val="none" w:sz="0" w:space="0" w:color="auto"/>
                        <w:left w:val="none" w:sz="0" w:space="0" w:color="auto"/>
                        <w:bottom w:val="none" w:sz="0" w:space="0" w:color="auto"/>
                        <w:right w:val="none" w:sz="0" w:space="0" w:color="auto"/>
                      </w:divBdr>
                      <w:divsChild>
                        <w:div w:id="1054964228">
                          <w:marLeft w:val="0"/>
                          <w:marRight w:val="0"/>
                          <w:marTop w:val="0"/>
                          <w:marBottom w:val="150"/>
                          <w:divBdr>
                            <w:top w:val="none" w:sz="0" w:space="0" w:color="auto"/>
                            <w:left w:val="none" w:sz="0" w:space="0" w:color="auto"/>
                            <w:bottom w:val="none" w:sz="0" w:space="0" w:color="auto"/>
                            <w:right w:val="none" w:sz="0" w:space="0" w:color="auto"/>
                          </w:divBdr>
                        </w:div>
                      </w:divsChild>
                    </w:div>
                    <w:div w:id="2015760667">
                      <w:marLeft w:val="0"/>
                      <w:marRight w:val="0"/>
                      <w:marTop w:val="0"/>
                      <w:marBottom w:val="150"/>
                      <w:divBdr>
                        <w:top w:val="none" w:sz="0" w:space="0" w:color="auto"/>
                        <w:left w:val="none" w:sz="0" w:space="0" w:color="auto"/>
                        <w:bottom w:val="none" w:sz="0" w:space="0" w:color="auto"/>
                        <w:right w:val="none" w:sz="0" w:space="0" w:color="auto"/>
                      </w:divBdr>
                      <w:divsChild>
                        <w:div w:id="777528939">
                          <w:marLeft w:val="0"/>
                          <w:marRight w:val="0"/>
                          <w:marTop w:val="0"/>
                          <w:marBottom w:val="150"/>
                          <w:divBdr>
                            <w:top w:val="none" w:sz="0" w:space="0" w:color="auto"/>
                            <w:left w:val="none" w:sz="0" w:space="0" w:color="auto"/>
                            <w:bottom w:val="none" w:sz="0" w:space="0" w:color="auto"/>
                            <w:right w:val="none" w:sz="0" w:space="0" w:color="auto"/>
                          </w:divBdr>
                        </w:div>
                      </w:divsChild>
                    </w:div>
                    <w:div w:id="109192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6573446">
              <w:marLeft w:val="0"/>
              <w:marRight w:val="0"/>
              <w:marTop w:val="0"/>
              <w:marBottom w:val="150"/>
              <w:divBdr>
                <w:top w:val="single" w:sz="6" w:space="11" w:color="AFD5E2"/>
                <w:left w:val="single" w:sz="6" w:space="11" w:color="AFD5E2"/>
                <w:bottom w:val="single" w:sz="6" w:space="11" w:color="AFD5E2"/>
                <w:right w:val="single" w:sz="6" w:space="11" w:color="AFD5E2"/>
              </w:divBdr>
              <w:divsChild>
                <w:div w:id="1305811406">
                  <w:marLeft w:val="0"/>
                  <w:marRight w:val="0"/>
                  <w:marTop w:val="0"/>
                  <w:marBottom w:val="150"/>
                  <w:divBdr>
                    <w:top w:val="none" w:sz="0" w:space="0" w:color="auto"/>
                    <w:left w:val="none" w:sz="0" w:space="0" w:color="auto"/>
                    <w:bottom w:val="none" w:sz="0" w:space="0" w:color="auto"/>
                    <w:right w:val="none" w:sz="0" w:space="0" w:color="auto"/>
                  </w:divBdr>
                </w:div>
                <w:div w:id="1317497335">
                  <w:marLeft w:val="0"/>
                  <w:marRight w:val="0"/>
                  <w:marTop w:val="0"/>
                  <w:marBottom w:val="0"/>
                  <w:divBdr>
                    <w:top w:val="none" w:sz="0" w:space="0" w:color="auto"/>
                    <w:left w:val="none" w:sz="0" w:space="0" w:color="auto"/>
                    <w:bottom w:val="none" w:sz="0" w:space="0" w:color="auto"/>
                    <w:right w:val="none" w:sz="0" w:space="0" w:color="auto"/>
                  </w:divBdr>
                  <w:divsChild>
                    <w:div w:id="1264995659">
                      <w:marLeft w:val="0"/>
                      <w:marRight w:val="0"/>
                      <w:marTop w:val="0"/>
                      <w:marBottom w:val="0"/>
                      <w:divBdr>
                        <w:top w:val="none" w:sz="0" w:space="0" w:color="auto"/>
                        <w:left w:val="none" w:sz="0" w:space="0" w:color="auto"/>
                        <w:bottom w:val="none" w:sz="0" w:space="0" w:color="auto"/>
                        <w:right w:val="none" w:sz="0" w:space="0" w:color="auto"/>
                      </w:divBdr>
                      <w:divsChild>
                        <w:div w:id="171380550">
                          <w:marLeft w:val="0"/>
                          <w:marRight w:val="0"/>
                          <w:marTop w:val="0"/>
                          <w:marBottom w:val="150"/>
                          <w:divBdr>
                            <w:top w:val="none" w:sz="0" w:space="0" w:color="auto"/>
                            <w:left w:val="none" w:sz="0" w:space="0" w:color="auto"/>
                            <w:bottom w:val="none" w:sz="0" w:space="0" w:color="auto"/>
                            <w:right w:val="none" w:sz="0" w:space="0" w:color="auto"/>
                          </w:divBdr>
                        </w:div>
                        <w:div w:id="26951374">
                          <w:marLeft w:val="0"/>
                          <w:marRight w:val="0"/>
                          <w:marTop w:val="0"/>
                          <w:marBottom w:val="150"/>
                          <w:divBdr>
                            <w:top w:val="none" w:sz="0" w:space="0" w:color="auto"/>
                            <w:left w:val="none" w:sz="0" w:space="0" w:color="auto"/>
                            <w:bottom w:val="none" w:sz="0" w:space="0" w:color="auto"/>
                            <w:right w:val="none" w:sz="0" w:space="0" w:color="auto"/>
                          </w:divBdr>
                        </w:div>
                        <w:div w:id="2061250432">
                          <w:marLeft w:val="0"/>
                          <w:marRight w:val="0"/>
                          <w:marTop w:val="0"/>
                          <w:marBottom w:val="150"/>
                          <w:divBdr>
                            <w:top w:val="none" w:sz="0" w:space="0" w:color="auto"/>
                            <w:left w:val="none" w:sz="0" w:space="0" w:color="auto"/>
                            <w:bottom w:val="none" w:sz="0" w:space="0" w:color="auto"/>
                            <w:right w:val="none" w:sz="0" w:space="0" w:color="auto"/>
                          </w:divBdr>
                        </w:div>
                        <w:div w:id="1495146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aam.ru/shop/sertifikaty-i-diplo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aam.ru/o-saite/vse-servisy-proekta/konkursy-grafik-konkursnyh-meroprijatii.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1081</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Тимур</cp:lastModifiedBy>
  <cp:revision>2</cp:revision>
  <dcterms:created xsi:type="dcterms:W3CDTF">2014-01-05T13:43:00Z</dcterms:created>
  <dcterms:modified xsi:type="dcterms:W3CDTF">2014-01-05T14:07:00Z</dcterms:modified>
</cp:coreProperties>
</file>