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C6" w:rsidRDefault="00B93AEF" w:rsidP="007078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76"/>
          <w:szCs w:val="76"/>
        </w:rPr>
        <w:t xml:space="preserve"> </w:t>
      </w:r>
      <w:r w:rsidR="00B10F05">
        <w:rPr>
          <w:rFonts w:ascii="Arial" w:eastAsia="Times New Roman" w:hAnsi="Arial" w:cs="Times New Roman"/>
          <w:color w:val="000000"/>
          <w:sz w:val="76"/>
          <w:szCs w:val="76"/>
        </w:rPr>
        <w:t xml:space="preserve">   </w:t>
      </w:r>
      <w:r w:rsidR="00B10F05" w:rsidRPr="00B10F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Одно из актуальных проблем совершенствования </w:t>
      </w:r>
      <w:r w:rsidR="007010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B10F05" w:rsidRPr="00B10F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учебно</w:t>
      </w:r>
      <w:proofErr w:type="spellEnd"/>
      <w:r w:rsidR="00B10F05" w:rsidRPr="00B10F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</w:p>
    <w:p w:rsidR="00707817" w:rsidRPr="00B10F05" w:rsidRDefault="00B10F05" w:rsidP="007078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воспитательного процесса для детей с нарушением осанки - создание системы управление процессом развития личности ребенка. О.Э.Аксенова и С.П.Евсеев (2005) отмечали, что развитие личности ребенка происходит в различных видах деятельности. В том числе игровой, наиболее ярко выраженной в дошкольном и младшем школьном возрасте.</w:t>
      </w:r>
    </w:p>
    <w:p w:rsidR="00707817" w:rsidRPr="00B10F05" w:rsidRDefault="00B10F05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05029" w:rsidRPr="00B10F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7817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гра - исторически сложившееся об</w:t>
      </w:r>
      <w:r w:rsidR="00707817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щественное явление, самостоятель</w:t>
      </w:r>
      <w:r w:rsidR="00707817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вид деятельности. Большинство игр связано с двигательной активностью, проявляющейся в форме творческого со</w:t>
      </w:r>
      <w:r w:rsidR="00707817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ревнования в постоянно меняющихся ус</w:t>
      </w:r>
      <w:r w:rsidR="00707817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ловиях, ограниченных установленными правилами, или в играх без правил.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занимают важное мес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 в жизнедеятельности детей. В игровой деятельности они приобретают практичес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кий опыт культуры общения: развивается познавательная активность, формируются коммуникативные способности и навыки словесного общения. Подвижные игры способствуют овладению навыками прост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ранственной ориентировки, приобрете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свободы в движениях, развитию ко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ординации и быстроты, укреплению нрав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ственных и личностных качеств.</w:t>
      </w:r>
    </w:p>
    <w:p w:rsidR="00707817" w:rsidRPr="00B10F05" w:rsidRDefault="007010C6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707817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ценность подвижных игр заклю</w:t>
      </w:r>
      <w:r w:rsidR="00707817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чается в возможности одновременно воз</w:t>
      </w:r>
      <w:r w:rsidR="00707817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действовать на моторную и психическую сферы.</w:t>
      </w:r>
      <w:proofErr w:type="gramEnd"/>
      <w:r w:rsidR="00707817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Быстрая смена игровых ситуаций предъявляет повышенные требования к подвижности нервных процессов и быст</w:t>
      </w:r>
      <w:r w:rsidR="00707817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роте реакций и нестандартных действий. Подвижные игры вынуждают мыслить экономно, мгновенно реагировать на дей</w:t>
      </w:r>
      <w:r w:rsidR="00707817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партнеров, развивают внутреннюю речь и логику.</w:t>
      </w:r>
      <w:r w:rsidR="00707817" w:rsidRPr="00B10F05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 С.П. Евсеев (2005) отметил, что по</w:t>
      </w:r>
      <w:r w:rsidR="00707817" w:rsidRPr="00B10F05">
        <w:rPr>
          <w:rFonts w:ascii="Times New Roman" w:eastAsia="Times New Roman" w:hAnsi="Times New Roman" w:cs="Times New Roman"/>
          <w:color w:val="656565"/>
          <w:sz w:val="28"/>
          <w:szCs w:val="28"/>
        </w:rPr>
        <w:softHyphen/>
        <w:t>движные игры выступают действенным средством физического и нравственного воспитания детей с ограниченными воз</w:t>
      </w:r>
      <w:r w:rsidR="00707817" w:rsidRPr="00B10F05">
        <w:rPr>
          <w:rFonts w:ascii="Times New Roman" w:eastAsia="Times New Roman" w:hAnsi="Times New Roman" w:cs="Times New Roman"/>
          <w:color w:val="656565"/>
          <w:sz w:val="28"/>
          <w:szCs w:val="28"/>
        </w:rPr>
        <w:softHyphen/>
        <w:t>можностями. Они помогают им добиться жизненно важных и необходимых резуль</w:t>
      </w:r>
      <w:r w:rsidR="00707817" w:rsidRPr="00B10F05">
        <w:rPr>
          <w:rFonts w:ascii="Times New Roman" w:eastAsia="Times New Roman" w:hAnsi="Times New Roman" w:cs="Times New Roman"/>
          <w:color w:val="656565"/>
          <w:sz w:val="28"/>
          <w:szCs w:val="28"/>
        </w:rPr>
        <w:softHyphen/>
        <w:t>татов в овладении двигательной сферой, служат средством коррекции и компенса</w:t>
      </w:r>
      <w:r w:rsidR="00707817" w:rsidRPr="00B10F05">
        <w:rPr>
          <w:rFonts w:ascii="Times New Roman" w:eastAsia="Times New Roman" w:hAnsi="Times New Roman" w:cs="Times New Roman"/>
          <w:color w:val="656565"/>
          <w:sz w:val="28"/>
          <w:szCs w:val="28"/>
        </w:rPr>
        <w:softHyphen/>
        <w:t>ции первичных и вторичных дефектов и</w:t>
      </w:r>
      <w:r w:rsidR="00705029" w:rsidRPr="00B10F05">
        <w:rPr>
          <w:rFonts w:ascii="Times New Roman" w:eastAsia="Times New Roman" w:hAnsi="Times New Roman" w:cs="Times New Roman"/>
          <w:color w:val="656565"/>
          <w:sz w:val="28"/>
          <w:szCs w:val="28"/>
        </w:rPr>
        <w:t xml:space="preserve"> </w:t>
      </w:r>
      <w:r w:rsidR="00707817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благоприятные условия для социальной реабилитации.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подвижные игры можно играть: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со слабовидящими и незрячими детьми (только у тотально слепых - при катаракте, глаукоме, опу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холи, миопии высокой степени - физическая на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грузка ограничивается);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с детьми с отклонениями в интеллектуальном развитии;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со слабослышащими и глухими;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с детьми, имеющими нарушения опорно-двига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аппарата.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 - совокупность действий, объеди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ненных сюжетом и единой целью. Основными чер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тами игр являются наличие сюжета и соперниче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проявление интереса, эмоциональных пере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живаний. Единой классификации подвижных игр нет, даже для здоровых детей. Создание единой классификации невозможно, так как в каждой по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движной игре одновременно решается несколько задач коррекционной направленности. Предлагае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мая Л.В.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Шапковой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(2002) классификация по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движных игр позволяет выбрать те,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которые на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правленно воздействуют на функции организма ребенка, отстающие в развитии и нуждающиеся в коррекции.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подвижных игр, активно влияющих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осанку детей</w:t>
      </w:r>
      <w:r w:rsidR="00B93AEF"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преобладающему виду действия 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подвижные игры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бывают: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 ходьбой, бегом;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 прыжками;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 метанием, бросками;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ползанием и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подлезанием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 ловлей и передачей мяча;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различными предметами.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преимущественному развитию физических качеств 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подвижные игры направлены на совершен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ствование: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координационных способностей;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силовых и скоростно-силовых качеств.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форме организации и проведения подвиж</w:t>
      </w: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ные игры бывают: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 водящим;</w:t>
      </w:r>
    </w:p>
    <w:p w:rsidR="00707817" w:rsidRPr="00B10F05" w:rsidRDefault="00707817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 парах, тройках;</w:t>
      </w:r>
    </w:p>
    <w:p w:rsidR="00891819" w:rsidRPr="00B10F05" w:rsidRDefault="00707817" w:rsidP="00B10F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командные.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виду использования межпредметных свя</w:t>
      </w: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зей их 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можно разделить так: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 речевой деятельностью;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представлениями о частях тела, о направле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ниях движения;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 элементарными математическими представ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лениями;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 информацией об окружающем мире.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преимущественной активизации психичес</w:t>
      </w: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ких процессов 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делятся на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направленные на развитие внимания, памяти, мышления, восприя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тия, воображения, речевой деятельности.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оздоровительной направленности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ются игры, направленные 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осанки;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2)  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мышечно-связочного аппарата, профилактику плоскостопия;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проведению подвижных игр.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 игры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проведению подвижных игр начи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нается с их выбора. Важно учесть состав занимаю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щихся, их количество, возраст, место и форму проведения игр. Но прежде 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оп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ределить, какие задачи решаются в игре. Подвиж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игры (связанные с ходьбой, бегом, прыжка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ми) нужно выбирать, учитывая принципы подбо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физических упражнений. Необходимо также обращать внимание на то, соответствует ли пред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лагаемое задание базовым умениям занимающихся, их возрасту, условиям проведения игры, доступ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должны воспитывать творчес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способности детей. Для этого необходимо: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стимулировать творчество при разучивании подготовительных игровых упражнений;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последовательно обогащать знания об окружа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ющем мире через сохранные анализаторы с целью развития воображения;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подбирать эмоционально насыщенные подвиж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игры.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игры осуществляется согласно классифи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кации и степени педагогического воздействия на физическое и нравственное развитие детей с нару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шениями в развитии.</w:t>
      </w:r>
    </w:p>
    <w:p w:rsidR="00B93AEF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 атрибутов и организация места проведения игры</w:t>
      </w:r>
    </w:p>
    <w:p w:rsidR="00B93AEF" w:rsidRPr="00B10F05" w:rsidRDefault="00B93AEF" w:rsidP="00B10F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подборе инвентаря, пособий и атрибутов для организации игры, а также при подготовке мес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для проведения игры с детьми необходимо знать специфику занимающихся.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и проведение игры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проведением игры необходимо подгото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инвентарь и оборудование. Инвентарь должен быть красочным, ярким. При организации и прове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дении игр следует использовать различные педаго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гические методы: групповой, индивидуальный, со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ревновательный. Перед проведением игры педагог должен объяснить детям содержание игры, ее пра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вила. При проведении подвижной игры педагог должен находиться в таком месте, чтобы суметь во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время прийти на помощь играющим, видеть весь процесс игры. Игра проводится так, чтобы дети в дальнейшем самостоятельно продолжали играть, находя удовольствие и удовлетворение в выполне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двигательных действий и правил (М.Н. Жуков, 2000). При проведении игры необходимо следить за ее ходом, видеть всех играющих, вовремя использо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метод стимулирования, остановить нарушив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шего правила игры. После окончания игры нужно проанализировать игру и похвалить победителя.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Дозирование нагрузки при проведении подвиж</w:t>
      </w: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ных игр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Величина нагрузки зависит от направленности, характера, эмоциональности игры. Величину инди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видуального воздействия подвижной игры можно определить по частоте сердечных сокращений (ЧСС), а регулировать нагрузку - временем ее про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Методики проведения подвижных игр для де</w:t>
      </w: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тей с нарушением осанки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подвижных игр с детьми с нару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шениями опорно-двигательного аппарата и осанки следует помнить, что они имеют особое значение в гетерогенных группах, так как позволяют сильным и слабым (в двигательном отношении) детям сопер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ничать на равных условиях; дают возможность де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тям с тяжелыми нарушениями двигательных функ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выбирать игры и принимать участие в спортив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занятиях.</w:t>
      </w:r>
      <w:proofErr w:type="gramEnd"/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подвижных игр с детьми, у ко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наблюдаются нарушения опорно-двигатель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ного аппарата, в гетерогенных группах М.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Шоо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(2003) предлагает: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 специальные правила, которые облег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чают выполнение заданий для детей с тяжелыми на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рушениями или усложняют его для 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подвиж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 специальные функции - дети с тяже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лыми двигательными нарушениями получают зада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не предъявляющее высоких требований к мо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торике, но имеющее для них особое значение.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альтернативные задачи - детям с тя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желыми нарушениями даются специальные зада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(попасть в специальную мишень, это сравнива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с попаданием в нормальную мишень).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игровой деятельности детей сочетаются два важных фактора: с одной стороны, дети развиваются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физически, а с 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- получают моральное, эмоци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ональное и эстетическое удовлетворение от этой деятельности.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рекомендации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и проведении игр различного характера с детьми с нарушениями осанки необхо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димо: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проверить наличие специального оборудования 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инвентаря, их с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оответствие </w:t>
      </w:r>
      <w:proofErr w:type="gramStart"/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гигиеническим</w:t>
      </w:r>
      <w:proofErr w:type="gramEnd"/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заниям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обеспечивающим безопасность здоровья детей;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проверить 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спортивной одежды, обув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освободить от игр детей с выраженным утомле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или перенапряжением;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тщательно изучить медицинские карты детей;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определить состояние физического развития;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выявить фун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кциональное состояние </w:t>
      </w:r>
      <w:proofErr w:type="spellStart"/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судистой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дыхательной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выявить ур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овень развития двигательных функц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предъявить повышенные требования к мерам предосторожности с учетом специфики детей.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отметим, что: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правильная осанка способствует нормальной деятельности двигательного аппарата и организма 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делом;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все деформ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костно-мышечного аппарата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сколиоз, лордоз,  плоская спина,  сутуловатость, плоскостопие) чаще возникают у детей с ослаблен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здоровьем;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все нарушения осанки возникают, как правило, физически слабых и не занимающихся физичес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кими упражнениями детей;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 с физиологи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точки зрения осанка расс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матривается к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ак динамический стереотип, котор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ый приобретает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течение индивидуального ра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и воспитания;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нарушение оса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нки является одним из наиболее ч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асто встреч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ающихся заболеваний опорно-двигат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  аппарат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а   дошкольников   и   младших ш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кольников;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•  систематиче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и разумные занятия </w:t>
      </w:r>
      <w:proofErr w:type="gramStart"/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культурой и спортом считаются лучшим спосо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бом предупр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 нарушения осанки. Формир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правильной осанки не может быть достиг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нуто благодаря только гармоническому развитию мускулат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уры позвоночника, брюшного пресса и ко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нечностей. Не меньшее значение имеет освоение навыка нормальной осанки. Умение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дифференцир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ощуще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от положения 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отдельных част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ей тела,  степень напряжения  и расслабления мышц в покое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движении необходимо каждому р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ебенку.</w:t>
      </w:r>
    </w:p>
    <w:p w:rsidR="00B93AEF" w:rsidRPr="00B10F05" w:rsidRDefault="00B93AEF" w:rsidP="00B10F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незначи</w:t>
      </w:r>
      <w:r w:rsidR="008B3C20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нарушениях осанки и нач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формах сколиоза используют симметрич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упражнения, которые занимают главное место на занятиях.</w:t>
      </w:r>
    </w:p>
    <w:p w:rsidR="00B93AEF" w:rsidRPr="00B10F05" w:rsidRDefault="008B3C20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Подвижные </w:t>
      </w:r>
      <w:proofErr w:type="gramStart"/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proofErr w:type="gramEnd"/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направленные </w:t>
      </w:r>
      <w:r w:rsidR="00B10F05"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формирование осанки.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«Совушка»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стереотипа правильной осанки, предупреждение ее нарушения; развитие связной устной речи.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Количество игроков. От 6 до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Выбирается водящий - «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На площадке обозначается круг диаметром 1,5 м </w:t>
      </w:r>
      <w:r w:rsidR="007010C6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- э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ее гнездо. В круге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и.п.: руки на пояс, локти назад, спина прямая. Игроки берутся за руки, образуя вокруг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совушки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 круг. По сигналу идут боком приставным шагом и говорят: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ты,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совушка-сова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Ты большая голова,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Ты на дереве сидишь,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Ночь летаешь, днем ты спишь.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Подается команда: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наступает,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оживает!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Мышки встают на носки и бегают в различных направлениях, приближаясь к гнезду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совушки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. За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 ведущий говорит: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Ночь наступает,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засыпает!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Мышки замирают на месте, приняв заранее обус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ловленное положение правильной осанки. Совушка вылетает на охоту, зорко осматривает игроков и от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правляет на скамейку тех, у кого осанка неправиль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ная. Через 3-6 секунд дается команда «День!» - и игра продолжается. Как только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поймает трех мышек, игра останавливается. Выбирается 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выбывшие игроки возвращаются в круг. В конце игры называются игроки, которые ни разу не попадались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совушке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поймавшая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наибольшее количество мышек.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указания.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 принимае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мые мышками в то время, когда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вылетает на охоту: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«Силачи»: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к плечам, пальцы в кулаки, ло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патки сблизить.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«Пистолет»: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 присед на правой ноге, левую вперед, руки на пояс, локти назад.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«Флюгер»: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полуприсед, руки в стороны ладонями вперед, спина прямая, колени развести, смотреть прямо.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«Аист»: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 на правой ноге, согнуть в колене 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левую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руки вверх ладонями наружу.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Слушай внимательно!»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координации, умения сохранять правильную осанку и равновесие.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Количество игроков.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идут по кругу и принимают по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зы, соответствующие указаниям ведущего. На коман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 «Пень!» становятся на одно колено, опустив голо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 и руки, затем сразу же встают и продолжают дви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 по кругу. На команду «Елка!» останавливаются и отставляют опущенные руки от туловища, приняв правильную осанку. На команду «Сноп!» останавлива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и поднимают руки вверх, соединяя их над голо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вой. Затем указанные команды даются вразбивку. Если кто-то из детей ошибается, он выходит из игры. Снача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команды подаются через каждые 6-10 секунд, затем темп постепенно ускоряется до 3-5 секунд. Ведущий контролирует правильность осанки.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указания.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Нагрузка умеренная.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«Ходим в шляпах»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правильной осанки, укреп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мышечного корсета позвоночника, развитие равновесия, ловкости, координации движений.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Количество игроков.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Любое.</w:t>
      </w:r>
    </w:p>
    <w:p w:rsidR="00B93AEF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Инвентарь</w:t>
      </w:r>
      <w:r w:rsidR="00701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«Шляпа» для каждого игрока - ме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шочек с песком массой 200- 500 г, дощечка, колеси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от пирамидки.</w:t>
      </w:r>
    </w:p>
    <w:p w:rsidR="00705029" w:rsidRPr="00B10F05" w:rsidRDefault="00B93AEF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5029"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Инструкция. </w:t>
      </w:r>
      <w:r w:rsidR="00705029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 стоят. Детям кладут на голову легкий груз - «шляпу». Проверив осанку де</w:t>
      </w:r>
      <w:r w:rsidR="00705029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(голова прямо, плечи на одном уровне, парал</w:t>
      </w:r>
      <w:r w:rsidR="00705029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лельны полу, руки спокойно лежат вдоль тулови</w:t>
      </w:r>
      <w:r w:rsidR="00705029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ща), ведущий дает сигнал к ходьбе. Дети должны ходить обычным шагом по комнате или площадке, сохраняя правильную осанку. Выигрывает тот, у ко</w:t>
      </w:r>
      <w:r w:rsidR="00705029"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шляпа ни разу не упала и кто не нарушил осанку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Варианты.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предлагается: 1) не ходить, а пританцовывать; 2) пройти по извилистой линии, начерченной на полу мелом; 3) пройти по гимнасти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скамейке или переступать через разные пред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меты, лежащие на полу или площадке (кегли, куби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небольшие игрушки, камешки, шишки и т.д.).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указания.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Нагрузка средняя.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«Чья лошадка быстрее?»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и быстроты движе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крупных и мелких мышечных групп; формиро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правильной осанки; тренировка внимания, улучшение зрения и слуха; их координация с дви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жениями туловища и конечностей.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Количество игроков.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Инвентарь.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Палочки длиной 20 см, шнурки или куски веревки, игрушечные лошадки (или любые другие игрушки).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сидят на стульях, держа в ру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 палочки, к которым за шнурки привязаны игру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шечные лошадки. Дети находятся на одинаковом расстоянии от игрушек - 15-20 шагов. Выигрывает тот, кто, наматывая шнурок на палочку, заставит быстрее «прискакать» к себе лошадку.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Вариант.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Наматывая шнурок на палочку, чтобы лошадка «прискакала» быстрее, ребенок подбадри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 ее, щелкая языком.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Рекомендуемая литература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1. 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Копылов ЮЛ.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 осанку смолоду // Физическая культура в школе. 1994. № 2.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proofErr w:type="spellStart"/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Менхии</w:t>
      </w:r>
      <w:proofErr w:type="spellEnd"/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Ю.В., </w:t>
      </w:r>
      <w:proofErr w:type="spellStart"/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Меносин</w:t>
      </w:r>
      <w:proofErr w:type="spellEnd"/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А.В.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Оздоровительная гимнас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тика: теория и методика. Ростов-на-Дону: Феникс, 2002.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Овечкин А.В.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Лечебная гимнастика для детей с нару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шением осанки и сколиозом начальных степеней: Пособие для врачей. СПб: Научно-исследовательский детский ор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топедический институт, 1999.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proofErr w:type="spellStart"/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Сермеев</w:t>
      </w:r>
      <w:proofErr w:type="spellEnd"/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Б.В., </w:t>
      </w:r>
      <w:proofErr w:type="spellStart"/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Атаев</w:t>
      </w:r>
      <w:proofErr w:type="spellEnd"/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А.К., </w:t>
      </w:r>
      <w:proofErr w:type="spellStart"/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Мерляи</w:t>
      </w:r>
      <w:proofErr w:type="spellEnd"/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А.В.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 в семье. Киев: Здоровье, 1986.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</w:t>
      </w:r>
      <w:r w:rsidRPr="00B10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Фонарев М.И., Фонарева Т.А.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Лечебная физкультура при детских заболеваниях. Л., 1977.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 подвижные игры и упражнения для детей с нарушениями в развитии / Под общ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ед. Л.В.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Шап-ковой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. М.: Сов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порт, 2002.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движений ребенка-дошкольника. Из опыта работы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М.И. Фонарева. М.: Просвещение, 1975.</w:t>
      </w:r>
    </w:p>
    <w:p w:rsidR="00705029" w:rsidRPr="00B10F05" w:rsidRDefault="00705029" w:rsidP="00B10F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8.  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инструктора по лечебной физической куль</w:t>
      </w:r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</w:t>
      </w:r>
      <w:proofErr w:type="gram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В.П. </w:t>
      </w:r>
      <w:proofErr w:type="spellStart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Правосудова</w:t>
      </w:r>
      <w:proofErr w:type="spellEnd"/>
      <w:r w:rsidRPr="00B10F05">
        <w:rPr>
          <w:rFonts w:ascii="Times New Roman" w:eastAsia="Times New Roman" w:hAnsi="Times New Roman" w:cs="Times New Roman"/>
          <w:color w:val="000000"/>
          <w:sz w:val="28"/>
          <w:szCs w:val="28"/>
        </w:rPr>
        <w:t>. М.: Физкультура и спорт, 1980.</w:t>
      </w:r>
    </w:p>
    <w:p w:rsidR="00B93AEF" w:rsidRPr="00B10F05" w:rsidRDefault="00705029" w:rsidP="00B10F05">
      <w:pPr>
        <w:jc w:val="both"/>
        <w:rPr>
          <w:rFonts w:ascii="Times New Roman" w:hAnsi="Times New Roman" w:cs="Times New Roman"/>
          <w:sz w:val="28"/>
          <w:szCs w:val="28"/>
        </w:rPr>
      </w:pPr>
      <w:r w:rsidRPr="00B10F05">
        <w:rPr>
          <w:rFonts w:ascii="Times New Roman" w:hAnsi="Times New Roman" w:cs="Times New Roman"/>
          <w:color w:val="000000"/>
          <w:sz w:val="28"/>
          <w:szCs w:val="28"/>
        </w:rPr>
        <w:t>^</w:t>
      </w:r>
    </w:p>
    <w:sectPr w:rsidR="00B93AEF" w:rsidRPr="00B10F05" w:rsidSect="0089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817"/>
    <w:rsid w:val="002C0C73"/>
    <w:rsid w:val="007010C6"/>
    <w:rsid w:val="00705029"/>
    <w:rsid w:val="00707817"/>
    <w:rsid w:val="00891819"/>
    <w:rsid w:val="008B3C20"/>
    <w:rsid w:val="00B10F05"/>
    <w:rsid w:val="00B9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2012-04-03T15:47:00Z</cp:lastPrinted>
  <dcterms:created xsi:type="dcterms:W3CDTF">2012-04-03T14:53:00Z</dcterms:created>
  <dcterms:modified xsi:type="dcterms:W3CDTF">2013-05-17T03:28:00Z</dcterms:modified>
</cp:coreProperties>
</file>