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FB" w:rsidRDefault="005740FB" w:rsidP="005740F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Примерный план работы по ознакомлению дошкольников с народными этикетными традициями в старшей возрастной группе.</w:t>
      </w:r>
    </w:p>
    <w:tbl>
      <w:tblPr>
        <w:tblStyle w:val="a3"/>
        <w:tblW w:w="0" w:type="auto"/>
        <w:tblLook w:val="04A0"/>
      </w:tblPr>
      <w:tblGrid>
        <w:gridCol w:w="2376"/>
        <w:gridCol w:w="2694"/>
        <w:gridCol w:w="5528"/>
      </w:tblGrid>
      <w:tr w:rsidR="005740FB" w:rsidRPr="0081796F" w:rsidTr="00673CE6">
        <w:tc>
          <w:tcPr>
            <w:tcW w:w="2376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694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5528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 </w:t>
            </w:r>
          </w:p>
        </w:tc>
      </w:tr>
      <w:tr w:rsidR="005740FB" w:rsidRPr="0081796F" w:rsidTr="00673CE6">
        <w:tc>
          <w:tcPr>
            <w:tcW w:w="2376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Сентябрь </w:t>
            </w:r>
          </w:p>
        </w:tc>
        <w:tc>
          <w:tcPr>
            <w:tcW w:w="2694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Игра «Давайте познакомимся» </w:t>
            </w:r>
          </w:p>
        </w:tc>
        <w:tc>
          <w:tcPr>
            <w:tcW w:w="5528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Дать понять, что у каждого человека есть своё имя, которое отличает его от других людей. К человеку можно обратиться по имени и отчеству или просто по имени.</w:t>
            </w:r>
          </w:p>
        </w:tc>
      </w:tr>
      <w:tr w:rsidR="005740FB" w:rsidRPr="0081796F" w:rsidTr="00673CE6">
        <w:tc>
          <w:tcPr>
            <w:tcW w:w="2376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Октябрь </w:t>
            </w:r>
          </w:p>
        </w:tc>
        <w:tc>
          <w:tcPr>
            <w:tcW w:w="2694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Чтение рассказа Ф. </w:t>
            </w:r>
            <w:proofErr w:type="spellStart"/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Исангулова</w:t>
            </w:r>
            <w:proofErr w:type="spellEnd"/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 «Лесная девочка»</w:t>
            </w:r>
          </w:p>
        </w:tc>
        <w:tc>
          <w:tcPr>
            <w:tcW w:w="5528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Учить детей использовать в речи слова, которые помогают человеку при знакомстве.</w:t>
            </w:r>
          </w:p>
        </w:tc>
      </w:tr>
      <w:tr w:rsidR="005740FB" w:rsidRPr="0081796F" w:rsidTr="00673CE6">
        <w:tc>
          <w:tcPr>
            <w:tcW w:w="2376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Ноябрь </w:t>
            </w:r>
          </w:p>
        </w:tc>
        <w:tc>
          <w:tcPr>
            <w:tcW w:w="2694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Занятие «К нам гости пришли»</w:t>
            </w:r>
          </w:p>
        </w:tc>
        <w:tc>
          <w:tcPr>
            <w:tcW w:w="5528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Познакомить детей с правилами башкирского гостеприимства: при встрече здороваться, приглашать в дом, предложить угощение.</w:t>
            </w:r>
          </w:p>
        </w:tc>
      </w:tr>
      <w:tr w:rsidR="005740FB" w:rsidRPr="0081796F" w:rsidTr="00673CE6">
        <w:tc>
          <w:tcPr>
            <w:tcW w:w="2376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Декабрь </w:t>
            </w:r>
          </w:p>
        </w:tc>
        <w:tc>
          <w:tcPr>
            <w:tcW w:w="2694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Дидактическая игра «В гости бабушка пришла»</w:t>
            </w:r>
          </w:p>
        </w:tc>
        <w:tc>
          <w:tcPr>
            <w:tcW w:w="5528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Продолжать знакомить детей с правилами башкирского гостеприимства: чем старше гость, тем он почётнее.</w:t>
            </w:r>
          </w:p>
        </w:tc>
      </w:tr>
      <w:tr w:rsidR="005740FB" w:rsidRPr="0081796F" w:rsidTr="00673CE6">
        <w:tc>
          <w:tcPr>
            <w:tcW w:w="2376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Январь </w:t>
            </w:r>
          </w:p>
        </w:tc>
        <w:tc>
          <w:tcPr>
            <w:tcW w:w="2694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Чтение башкирской сказки «Старая мать»</w:t>
            </w:r>
          </w:p>
        </w:tc>
        <w:tc>
          <w:tcPr>
            <w:tcW w:w="5528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Воспитывать уважение к старшим.</w:t>
            </w:r>
          </w:p>
        </w:tc>
      </w:tr>
      <w:tr w:rsidR="005740FB" w:rsidRPr="0081796F" w:rsidTr="00673CE6">
        <w:tc>
          <w:tcPr>
            <w:tcW w:w="2376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Февраль </w:t>
            </w:r>
          </w:p>
        </w:tc>
        <w:tc>
          <w:tcPr>
            <w:tcW w:w="2694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Беседа о древнем празднике «Показ гостя». Импровизация праздника.</w:t>
            </w:r>
          </w:p>
        </w:tc>
        <w:tc>
          <w:tcPr>
            <w:tcW w:w="5528" w:type="dxa"/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Закреплять правила башкирского гостеприимства.</w:t>
            </w:r>
          </w:p>
        </w:tc>
      </w:tr>
      <w:tr w:rsidR="005740FB" w:rsidRPr="0081796F" w:rsidTr="00673CE6">
        <w:trPr>
          <w:trHeight w:val="480"/>
        </w:trPr>
        <w:tc>
          <w:tcPr>
            <w:tcW w:w="2376" w:type="dxa"/>
            <w:tcBorders>
              <w:bottom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Март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Чтение сказки А. </w:t>
            </w:r>
            <w:proofErr w:type="spellStart"/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Ягафаровой</w:t>
            </w:r>
            <w:proofErr w:type="spellEnd"/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 «Пчёлка»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Учить детей быть искренними в проявлении любви к людям; относиться друг к другу доброжелательно.</w:t>
            </w:r>
          </w:p>
        </w:tc>
      </w:tr>
      <w:tr w:rsidR="005740FB" w:rsidRPr="0081796F" w:rsidTr="00673CE6">
        <w:trPr>
          <w:trHeight w:val="4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Беседа «Наша дружная семья»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Закреплять понятие «Семья» - это круг самых родных и близких людей.</w:t>
            </w:r>
          </w:p>
        </w:tc>
      </w:tr>
      <w:tr w:rsidR="005740FB" w:rsidRPr="0081796F" w:rsidTr="00673CE6">
        <w:trPr>
          <w:trHeight w:val="378"/>
        </w:trPr>
        <w:tc>
          <w:tcPr>
            <w:tcW w:w="2376" w:type="dxa"/>
            <w:tcBorders>
              <w:top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Май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Чтение рассказа Ф. </w:t>
            </w:r>
            <w:proofErr w:type="spellStart"/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Исангулова</w:t>
            </w:r>
            <w:proofErr w:type="spellEnd"/>
            <w:r w:rsidRPr="0081796F">
              <w:rPr>
                <w:rFonts w:ascii="Times New Roman" w:hAnsi="Times New Roman" w:cs="Times New Roman"/>
                <w:sz w:val="32"/>
                <w:szCs w:val="32"/>
              </w:rPr>
              <w:t xml:space="preserve"> «Глупышка»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5740FB" w:rsidRPr="0081796F" w:rsidRDefault="005740FB" w:rsidP="00E0706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1796F">
              <w:rPr>
                <w:rFonts w:ascii="Times New Roman" w:hAnsi="Times New Roman" w:cs="Times New Roman"/>
                <w:sz w:val="32"/>
                <w:szCs w:val="32"/>
              </w:rPr>
              <w:t>Учить детей помогать друг другу и взрослым. Закреплять знание правил поведения.</w:t>
            </w:r>
          </w:p>
        </w:tc>
      </w:tr>
    </w:tbl>
    <w:p w:rsidR="005740FB" w:rsidRPr="00445053" w:rsidRDefault="005740FB" w:rsidP="005740F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C53DD6" w:rsidRDefault="00C53DD6"/>
    <w:sectPr w:rsidR="00C53DD6" w:rsidSect="00386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64E6"/>
    <w:rsid w:val="003864E6"/>
    <w:rsid w:val="005740FB"/>
    <w:rsid w:val="00673CE6"/>
    <w:rsid w:val="008A6680"/>
    <w:rsid w:val="00C53DD6"/>
    <w:rsid w:val="00F0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Семья!</cp:lastModifiedBy>
  <cp:revision>4</cp:revision>
  <dcterms:created xsi:type="dcterms:W3CDTF">2012-02-11T10:44:00Z</dcterms:created>
  <dcterms:modified xsi:type="dcterms:W3CDTF">2012-02-12T11:24:00Z</dcterms:modified>
</cp:coreProperties>
</file>