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3" w:rsidRPr="00F0648B" w:rsidRDefault="009C3893">
      <w:pPr>
        <w:spacing w:line="1" w:lineRule="exact"/>
        <w:rPr>
          <w:sz w:val="28"/>
          <w:szCs w:val="28"/>
        </w:rPr>
      </w:pPr>
    </w:p>
    <w:p w:rsidR="009C3893" w:rsidRPr="00F0648B" w:rsidRDefault="009C3893">
      <w:pPr>
        <w:framePr w:w="3192" w:h="1468" w:hRule="exact" w:hSpace="10080" w:wrap="notBeside" w:vAnchor="text" w:hAnchor="margin" w:x="3476" w:y="385"/>
        <w:shd w:val="clear" w:color="auto" w:fill="FFFFFF"/>
        <w:spacing w:line="206" w:lineRule="exact"/>
        <w:jc w:val="both"/>
        <w:rPr>
          <w:sz w:val="28"/>
          <w:szCs w:val="28"/>
        </w:rPr>
        <w:sectPr w:rsidR="009C3893" w:rsidRPr="00F0648B">
          <w:type w:val="continuous"/>
          <w:pgSz w:w="11909" w:h="16834"/>
          <w:pgMar w:top="955" w:right="636" w:bottom="360" w:left="1083" w:header="720" w:footer="720" w:gutter="0"/>
          <w:cols w:space="720"/>
          <w:noEndnote/>
        </w:sectPr>
      </w:pPr>
    </w:p>
    <w:p w:rsidR="00F0648B" w:rsidRPr="00F0648B" w:rsidRDefault="000D0CF4" w:rsidP="00F0648B">
      <w:pPr>
        <w:rPr>
          <w:sz w:val="28"/>
          <w:szCs w:val="28"/>
        </w:rPr>
      </w:pPr>
      <w:r w:rsidRPr="000D0CF4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 </w:t>
      </w:r>
      <w:r w:rsidR="00F0648B">
        <w:rPr>
          <w:sz w:val="28"/>
          <w:szCs w:val="28"/>
        </w:rPr>
        <w:t>Продолжаем отрабатывать точ</w:t>
      </w:r>
      <w:r w:rsidR="00F0648B" w:rsidRPr="00F0648B">
        <w:rPr>
          <w:sz w:val="28"/>
          <w:szCs w:val="28"/>
        </w:rPr>
        <w:t>ные движения пальцев и</w:t>
      </w:r>
    </w:p>
    <w:p w:rsidR="009C3893" w:rsidRPr="000D0CF4" w:rsidRDefault="00F0648B" w:rsidP="00F0648B">
      <w:pPr>
        <w:rPr>
          <w:sz w:val="28"/>
          <w:szCs w:val="28"/>
        </w:rPr>
      </w:pPr>
      <w:r w:rsidRPr="00F0648B">
        <w:rPr>
          <w:sz w:val="28"/>
          <w:szCs w:val="28"/>
        </w:rPr>
        <w:t xml:space="preserve"> кистей рук у детей младшего дошкольн</w:t>
      </w:r>
      <w:r>
        <w:rPr>
          <w:sz w:val="28"/>
          <w:szCs w:val="28"/>
        </w:rPr>
        <w:t xml:space="preserve">ого возраста </w:t>
      </w:r>
      <w:r w:rsidRPr="000D0CF4">
        <w:rPr>
          <w:b/>
          <w:sz w:val="28"/>
          <w:szCs w:val="28"/>
        </w:rPr>
        <w:t>рисованием волнистых и</w:t>
      </w:r>
      <w:r>
        <w:rPr>
          <w:sz w:val="28"/>
          <w:szCs w:val="28"/>
        </w:rPr>
        <w:t xml:space="preserve"> прямых линий (слева напра</w:t>
      </w:r>
      <w:r w:rsidRPr="00F0648B">
        <w:rPr>
          <w:sz w:val="28"/>
          <w:szCs w:val="28"/>
        </w:rPr>
        <w:t>во</w:t>
      </w:r>
      <w:r>
        <w:rPr>
          <w:sz w:val="28"/>
          <w:szCs w:val="28"/>
        </w:rPr>
        <w:t xml:space="preserve"> и сверху вниз) и маленьких кру</w:t>
      </w:r>
      <w:r w:rsidRPr="00F0648B">
        <w:rPr>
          <w:sz w:val="28"/>
          <w:szCs w:val="28"/>
        </w:rPr>
        <w:t>жочков</w:t>
      </w:r>
    </w:p>
    <w:p w:rsidR="00F0648B" w:rsidRPr="000D0CF4" w:rsidRDefault="00F0648B" w:rsidP="00F0648B">
      <w:pPr>
        <w:rPr>
          <w:sz w:val="28"/>
          <w:szCs w:val="28"/>
        </w:rPr>
      </w:pPr>
    </w:p>
    <w:p w:rsidR="00F0648B" w:rsidRPr="000D0CF4" w:rsidRDefault="00F0648B" w:rsidP="00F0648B">
      <w:pPr>
        <w:rPr>
          <w:sz w:val="28"/>
          <w:szCs w:val="28"/>
        </w:rPr>
      </w:pPr>
    </w:p>
    <w:p w:rsidR="00F0648B" w:rsidRPr="000D0CF4" w:rsidRDefault="00F0648B" w:rsidP="00F0648B">
      <w:pPr>
        <w:rPr>
          <w:sz w:val="28"/>
          <w:szCs w:val="28"/>
        </w:rPr>
      </w:pPr>
    </w:p>
    <w:p w:rsidR="00F0648B" w:rsidRPr="000D0CF4" w:rsidRDefault="00F0648B" w:rsidP="00F0648B">
      <w:pPr>
        <w:rPr>
          <w:sz w:val="28"/>
          <w:szCs w:val="28"/>
        </w:rPr>
      </w:pPr>
      <w:bookmarkStart w:id="0" w:name="_GoBack"/>
      <w:bookmarkEnd w:id="0"/>
    </w:p>
    <w:p w:rsidR="00F0648B" w:rsidRPr="000D0CF4" w:rsidRDefault="00F0648B" w:rsidP="00F0648B">
      <w:pPr>
        <w:rPr>
          <w:sz w:val="28"/>
          <w:szCs w:val="28"/>
        </w:rPr>
      </w:pPr>
    </w:p>
    <w:p w:rsidR="00F0648B" w:rsidRPr="000D0CF4" w:rsidRDefault="00F0648B" w:rsidP="00F0648B">
      <w:pPr>
        <w:rPr>
          <w:sz w:val="28"/>
          <w:szCs w:val="28"/>
        </w:rPr>
      </w:pPr>
    </w:p>
    <w:p w:rsidR="00F0648B" w:rsidRPr="000D0CF4" w:rsidRDefault="00F0648B" w:rsidP="00F0648B">
      <w:pPr>
        <w:rPr>
          <w:sz w:val="28"/>
          <w:szCs w:val="28"/>
        </w:rPr>
      </w:pPr>
    </w:p>
    <w:p w:rsidR="009C3893" w:rsidRDefault="00DB41B5">
      <w:pPr>
        <w:framePr w:h="2438" w:hSpace="10080" w:wrap="notBeside" w:vAnchor="text" w:hAnchor="margin" w:x="142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73C53F" wp14:editId="3D62DE03">
            <wp:extent cx="114300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93" w:rsidRDefault="00DB41B5">
      <w:pPr>
        <w:framePr w:h="2525" w:hSpace="10080" w:wrap="notBeside" w:vAnchor="text" w:hAnchor="margin" w:x="6927" w:y="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E41C03" wp14:editId="3A136AB1">
            <wp:extent cx="1133475" cy="1600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93" w:rsidRDefault="00DB41B5">
      <w:pPr>
        <w:framePr w:h="2275" w:hSpace="10080" w:wrap="notBeside" w:vAnchor="text" w:hAnchor="margin" w:x="15" w:y="24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70E965" wp14:editId="3CB69EFC">
            <wp:extent cx="6438900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93" w:rsidRDefault="009C3893">
      <w:pPr>
        <w:spacing w:line="1" w:lineRule="exact"/>
        <w:rPr>
          <w:sz w:val="2"/>
          <w:szCs w:val="2"/>
        </w:rPr>
      </w:pPr>
    </w:p>
    <w:p w:rsidR="009C3893" w:rsidRDefault="009C3893">
      <w:pPr>
        <w:framePr w:h="2275" w:hSpace="10080" w:wrap="notBeside" w:vAnchor="text" w:hAnchor="margin" w:x="15" w:y="2439"/>
        <w:rPr>
          <w:sz w:val="24"/>
          <w:szCs w:val="24"/>
        </w:rPr>
        <w:sectPr w:rsidR="009C3893" w:rsidSect="00F0648B">
          <w:type w:val="continuous"/>
          <w:pgSz w:w="11909" w:h="16834"/>
          <w:pgMar w:top="142" w:right="636" w:bottom="360" w:left="1083" w:header="720" w:footer="720" w:gutter="0"/>
          <w:cols w:space="720"/>
          <w:noEndnote/>
        </w:sectPr>
      </w:pPr>
    </w:p>
    <w:p w:rsidR="00F0648B" w:rsidRDefault="00F0648B">
      <w:pPr>
        <w:shd w:val="clear" w:color="auto" w:fill="FFFFFF"/>
        <w:spacing w:before="192"/>
        <w:ind w:left="283"/>
        <w:rPr>
          <w:sz w:val="28"/>
          <w:szCs w:val="28"/>
          <w:lang w:val="en-US"/>
        </w:rPr>
      </w:pPr>
    </w:p>
    <w:p w:rsidR="00F0648B" w:rsidRDefault="00F0648B">
      <w:pPr>
        <w:shd w:val="clear" w:color="auto" w:fill="FFFFFF"/>
        <w:spacing w:before="192"/>
        <w:ind w:left="283"/>
        <w:rPr>
          <w:sz w:val="28"/>
          <w:szCs w:val="28"/>
          <w:lang w:val="en-US"/>
        </w:rPr>
      </w:pPr>
    </w:p>
    <w:p w:rsidR="00F0648B" w:rsidRDefault="00F0648B">
      <w:pPr>
        <w:shd w:val="clear" w:color="auto" w:fill="FFFFFF"/>
        <w:spacing w:before="192"/>
        <w:ind w:left="283"/>
        <w:rPr>
          <w:sz w:val="28"/>
          <w:szCs w:val="28"/>
          <w:lang w:val="en-US"/>
        </w:rPr>
      </w:pPr>
    </w:p>
    <w:p w:rsidR="009C3893" w:rsidRPr="000D0CF4" w:rsidRDefault="000D0CF4">
      <w:pPr>
        <w:shd w:val="clear" w:color="auto" w:fill="FFFFFF"/>
        <w:spacing w:before="192"/>
        <w:ind w:left="283"/>
        <w:rPr>
          <w:b/>
        </w:rPr>
      </w:pPr>
      <w:r w:rsidRPr="000D0CF4">
        <w:rPr>
          <w:b/>
          <w:sz w:val="28"/>
          <w:szCs w:val="28"/>
        </w:rPr>
        <w:t>6</w:t>
      </w:r>
      <w:r w:rsidR="00DB41B5" w:rsidRPr="000D0CF4">
        <w:rPr>
          <w:b/>
          <w:sz w:val="28"/>
          <w:szCs w:val="28"/>
        </w:rPr>
        <w:t xml:space="preserve">. </w:t>
      </w:r>
      <w:r w:rsidR="00DB41B5" w:rsidRPr="000D0CF4">
        <w:rPr>
          <w:rFonts w:eastAsia="Times New Roman" w:cs="Times New Roman"/>
          <w:b/>
          <w:sz w:val="28"/>
          <w:szCs w:val="28"/>
        </w:rPr>
        <w:t>Изображение</w:t>
      </w:r>
      <w:r w:rsidR="00DB41B5" w:rsidRPr="000D0CF4">
        <w:rPr>
          <w:rFonts w:eastAsia="Times New Roman"/>
          <w:b/>
          <w:sz w:val="28"/>
          <w:szCs w:val="28"/>
        </w:rPr>
        <w:t xml:space="preserve"> </w:t>
      </w:r>
      <w:r w:rsidR="00DB41B5" w:rsidRPr="000D0CF4">
        <w:rPr>
          <w:rFonts w:eastAsia="Times New Roman" w:cs="Times New Roman"/>
          <w:b/>
          <w:sz w:val="28"/>
          <w:szCs w:val="28"/>
        </w:rPr>
        <w:t>КОРОТКИХ</w:t>
      </w:r>
      <w:r w:rsidR="00DB41B5" w:rsidRPr="000D0CF4">
        <w:rPr>
          <w:rFonts w:eastAsia="Times New Roman"/>
          <w:b/>
          <w:sz w:val="28"/>
          <w:szCs w:val="28"/>
        </w:rPr>
        <w:t xml:space="preserve"> </w:t>
      </w:r>
      <w:r w:rsidR="00DB41B5" w:rsidRPr="000D0CF4">
        <w:rPr>
          <w:rFonts w:eastAsia="Times New Roman" w:cs="Times New Roman"/>
          <w:b/>
          <w:sz w:val="28"/>
          <w:szCs w:val="28"/>
        </w:rPr>
        <w:t>ПРЯМЫХ</w:t>
      </w:r>
      <w:r w:rsidR="00DB41B5" w:rsidRPr="000D0CF4">
        <w:rPr>
          <w:rFonts w:eastAsia="Times New Roman"/>
          <w:b/>
          <w:sz w:val="28"/>
          <w:szCs w:val="28"/>
        </w:rPr>
        <w:t xml:space="preserve"> </w:t>
      </w:r>
      <w:r w:rsidR="00DB41B5" w:rsidRPr="000D0CF4">
        <w:rPr>
          <w:rFonts w:eastAsia="Times New Roman" w:cs="Times New Roman"/>
          <w:b/>
          <w:sz w:val="28"/>
          <w:szCs w:val="28"/>
        </w:rPr>
        <w:t>ЛИНИЙ</w:t>
      </w:r>
      <w:r w:rsidR="00DB41B5" w:rsidRPr="000D0CF4">
        <w:rPr>
          <w:rFonts w:eastAsia="Times New Roman"/>
          <w:b/>
          <w:sz w:val="28"/>
          <w:szCs w:val="28"/>
        </w:rPr>
        <w:t xml:space="preserve"> (</w:t>
      </w:r>
      <w:r w:rsidR="00DB41B5" w:rsidRPr="000D0CF4">
        <w:rPr>
          <w:rFonts w:eastAsia="Times New Roman" w:cs="Times New Roman"/>
          <w:b/>
          <w:sz w:val="28"/>
          <w:szCs w:val="28"/>
        </w:rPr>
        <w:t>«травка</w:t>
      </w:r>
      <w:r w:rsidR="00DB41B5" w:rsidRPr="000D0CF4">
        <w:rPr>
          <w:rFonts w:eastAsia="Times New Roman"/>
          <w:b/>
          <w:sz w:val="28"/>
          <w:szCs w:val="28"/>
        </w:rPr>
        <w:t xml:space="preserve"> </w:t>
      </w:r>
      <w:r w:rsidR="00DB41B5" w:rsidRPr="000D0CF4">
        <w:rPr>
          <w:rFonts w:eastAsia="Times New Roman" w:cs="Times New Roman"/>
          <w:b/>
          <w:sz w:val="28"/>
          <w:szCs w:val="28"/>
        </w:rPr>
        <w:t>для</w:t>
      </w:r>
      <w:r w:rsidR="00DB41B5" w:rsidRPr="000D0CF4">
        <w:rPr>
          <w:rFonts w:eastAsia="Times New Roman"/>
          <w:b/>
          <w:sz w:val="28"/>
          <w:szCs w:val="28"/>
        </w:rPr>
        <w:t xml:space="preserve"> </w:t>
      </w:r>
      <w:r w:rsidR="00DB41B5" w:rsidRPr="000D0CF4">
        <w:rPr>
          <w:rFonts w:eastAsia="Times New Roman" w:cs="Times New Roman"/>
          <w:b/>
          <w:sz w:val="28"/>
          <w:szCs w:val="28"/>
        </w:rPr>
        <w:t>зайчиков»</w:t>
      </w:r>
      <w:r w:rsidR="00DB41B5" w:rsidRPr="000D0CF4">
        <w:rPr>
          <w:rFonts w:eastAsia="Times New Roman"/>
          <w:b/>
          <w:sz w:val="28"/>
          <w:szCs w:val="28"/>
        </w:rPr>
        <w:t>).</w:t>
      </w:r>
    </w:p>
    <w:p w:rsidR="009C3893" w:rsidRDefault="009C3893">
      <w:pPr>
        <w:shd w:val="clear" w:color="auto" w:fill="FFFFFF"/>
        <w:spacing w:before="192"/>
        <w:ind w:left="283"/>
        <w:sectPr w:rsidR="009C3893">
          <w:type w:val="continuous"/>
          <w:pgSz w:w="11909" w:h="16834"/>
          <w:pgMar w:top="955" w:right="636" w:bottom="360" w:left="1083" w:header="720" w:footer="720" w:gutter="0"/>
          <w:cols w:space="60"/>
          <w:noEndnote/>
        </w:sectPr>
      </w:pPr>
    </w:p>
    <w:p w:rsidR="009C3893" w:rsidRDefault="00DB41B5">
      <w:pPr>
        <w:framePr w:h="3226" w:hSpace="38" w:wrap="notBeside" w:vAnchor="text" w:hAnchor="margin" w:x="3447" w:y="48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76375" cy="2047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93" w:rsidRDefault="00DB41B5">
      <w:pPr>
        <w:framePr w:h="2948" w:hSpace="38" w:wrap="notBeside" w:vAnchor="text" w:hAnchor="margin" w:x="6198" w:y="52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33650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93" w:rsidRPr="00DB41B5" w:rsidRDefault="00DB41B5">
      <w:pPr>
        <w:framePr w:h="624" w:hRule="exact" w:hSpace="38" w:wrap="notBeside" w:vAnchor="text" w:hAnchor="margin" w:x="4321" w:y="505"/>
        <w:shd w:val="clear" w:color="auto" w:fill="FFFFFF"/>
        <w:spacing w:line="624" w:lineRule="exact"/>
      </w:pPr>
      <w:r>
        <w:rPr>
          <w:b/>
          <w:bCs/>
          <w:w w:val="84"/>
          <w:position w:val="-12"/>
          <w:sz w:val="68"/>
          <w:szCs w:val="68"/>
        </w:rPr>
        <w:t xml:space="preserve"> </w:t>
      </w:r>
    </w:p>
    <w:p w:rsidR="00DB41B5" w:rsidRDefault="00DB41B5">
      <w:pPr>
        <w:shd w:val="clear" w:color="auto" w:fill="FFFFFF"/>
        <w:spacing w:before="298" w:line="317" w:lineRule="exact"/>
        <w:jc w:val="both"/>
      </w:pPr>
      <w:r>
        <w:rPr>
          <w:rFonts w:eastAsia="Times New Roman" w:cs="Times New Roman"/>
          <w:sz w:val="28"/>
          <w:szCs w:val="28"/>
        </w:rPr>
        <w:lastRenderedPageBreak/>
        <w:t>Давай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покажем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нашим зайчикам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где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растёт травка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mallCaps/>
          <w:sz w:val="28"/>
          <w:szCs w:val="28"/>
        </w:rPr>
        <w:t>Для</w:t>
      </w:r>
      <w:r>
        <w:rPr>
          <w:rFonts w:eastAsia="Times New Roman"/>
          <w:smallCaps/>
          <w:sz w:val="28"/>
          <w:szCs w:val="28"/>
        </w:rPr>
        <w:t xml:space="preserve"> </w:t>
      </w:r>
      <w:r>
        <w:rPr>
          <w:rFonts w:eastAsia="Times New Roman" w:cs="Times New Roman"/>
          <w:smallCaps/>
          <w:sz w:val="28"/>
          <w:szCs w:val="28"/>
        </w:rPr>
        <w:t>этого</w:t>
      </w:r>
      <w:r>
        <w:rPr>
          <w:rFonts w:eastAsia="Times New Roman"/>
          <w:smallCap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нуж</w:t>
      </w:r>
      <w:r>
        <w:rPr>
          <w:rFonts w:eastAsia="Times New Roman" w:cs="Times New Roman"/>
          <w:sz w:val="28"/>
          <w:szCs w:val="28"/>
        </w:rPr>
        <w:softHyphen/>
        <w:t>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просто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нарисовать маленькие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прямые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па</w:t>
      </w:r>
      <w:r>
        <w:rPr>
          <w:rFonts w:eastAsia="Times New Roman" w:cs="Times New Roman"/>
          <w:sz w:val="28"/>
          <w:szCs w:val="28"/>
        </w:rPr>
        <w:softHyphen/>
        <w:t>лочки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зелёным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каран</w:t>
      </w:r>
      <w:r>
        <w:rPr>
          <w:rFonts w:eastAsia="Times New Roman" w:cs="Times New Roman"/>
          <w:sz w:val="28"/>
          <w:szCs w:val="28"/>
        </w:rPr>
        <w:softHyphen/>
        <w:t>дашом</w:t>
      </w:r>
      <w:r>
        <w:rPr>
          <w:rFonts w:eastAsia="Times New Roman"/>
          <w:sz w:val="28"/>
          <w:szCs w:val="28"/>
        </w:rPr>
        <w:t>.</w:t>
      </w:r>
    </w:p>
    <w:sectPr w:rsidR="00DB41B5">
      <w:type w:val="continuous"/>
      <w:pgSz w:w="11909" w:h="16834"/>
      <w:pgMar w:top="955" w:right="7677" w:bottom="360" w:left="10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B5"/>
    <w:rsid w:val="000D0CF4"/>
    <w:rsid w:val="009C3893"/>
    <w:rsid w:val="00DB41B5"/>
    <w:rsid w:val="00F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4F66-1770-4AE4-A7B1-638B1B81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2013-01-20T15:56:00Z</dcterms:created>
  <dcterms:modified xsi:type="dcterms:W3CDTF">2013-01-20T16:13:00Z</dcterms:modified>
</cp:coreProperties>
</file>