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65" w:rsidRPr="00285F31" w:rsidRDefault="00770165" w:rsidP="0077016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5F31">
        <w:rPr>
          <w:rFonts w:ascii="Times New Roman" w:hAnsi="Times New Roman" w:cs="Times New Roman"/>
          <w:b/>
          <w:i/>
          <w:sz w:val="32"/>
          <w:szCs w:val="32"/>
        </w:rPr>
        <w:t>«Ребёнок на улице»</w:t>
      </w: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Не проходите мимо шалашей на проезжей части детворы.</w:t>
      </w:r>
    </w:p>
    <w:p w:rsidR="00770165" w:rsidRPr="00285F31" w:rsidRDefault="00770165" w:rsidP="00770165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Остановите ребёнка, который пытается перебежать дорогу в неустановленном месте, или на запрещённый сигнал светофора.</w:t>
      </w:r>
    </w:p>
    <w:p w:rsidR="00770165" w:rsidRPr="00285F31" w:rsidRDefault="00770165" w:rsidP="007701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Научите ребёнка не только видеть, но и слышать улицу: помните, что ребёнок не услышал приближение транспортного средства.</w:t>
      </w:r>
    </w:p>
    <w:p w:rsidR="00770165" w:rsidRPr="00285F31" w:rsidRDefault="00770165" w:rsidP="007701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Развивать у ребёнка наблюдаемость за дорогой.</w:t>
      </w:r>
    </w:p>
    <w:p w:rsidR="00770165" w:rsidRPr="00285F31" w:rsidRDefault="00770165" w:rsidP="007701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Делиться своим опытом. Подчёркивайте свои движения: поворот головы для осмотра дороги, остановку для пропуска автомобиля. Объясните необходимость таких действий.</w:t>
      </w:r>
    </w:p>
    <w:p w:rsidR="00770165" w:rsidRPr="00285F31" w:rsidRDefault="00770165" w:rsidP="007701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 xml:space="preserve">Учите ребёнка всматриваться </w:t>
      </w:r>
      <w:proofErr w:type="gramStart"/>
      <w:r w:rsidRPr="00285F31">
        <w:rPr>
          <w:rFonts w:ascii="Times New Roman" w:hAnsi="Times New Roman" w:cs="Times New Roman"/>
          <w:i/>
          <w:sz w:val="28"/>
          <w:szCs w:val="28"/>
        </w:rPr>
        <w:t>в даль</w:t>
      </w:r>
      <w:proofErr w:type="gramEnd"/>
      <w:r w:rsidRPr="00285F31">
        <w:rPr>
          <w:rFonts w:ascii="Times New Roman" w:hAnsi="Times New Roman" w:cs="Times New Roman"/>
          <w:i/>
          <w:sz w:val="28"/>
          <w:szCs w:val="28"/>
        </w:rPr>
        <w:t>, и тогда не будет неизвестно откуда взявшегося автомобиля.</w:t>
      </w:r>
    </w:p>
    <w:p w:rsidR="00770165" w:rsidRPr="00285F31" w:rsidRDefault="00770165" w:rsidP="007701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Научите обращать внимание на сигналы автомобиля (указатели поворота, тормоза, заднего хода).</w:t>
      </w:r>
    </w:p>
    <w:p w:rsidR="00770165" w:rsidRPr="00285F31" w:rsidRDefault="00770165" w:rsidP="007701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Привейте навык спокойного, уверенного поведения на улице. Уходя из дома, не опаздывайте, выходите заблаговременно.</w:t>
      </w:r>
    </w:p>
    <w:p w:rsidR="00770165" w:rsidRPr="00285F31" w:rsidRDefault="00770165" w:rsidP="007701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Позаботьтесь об одежде своих детей. Одежда должна быть яркой. Это не только дань моде, но ещё и гарантия безопасности.</w:t>
      </w:r>
    </w:p>
    <w:p w:rsidR="00770165" w:rsidRPr="00285F31" w:rsidRDefault="00770165" w:rsidP="007701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165" w:rsidRPr="00285F31" w:rsidRDefault="00770165" w:rsidP="007701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 xml:space="preserve">Если ваш ребёнок был участником или свидетелем ДТП обратитесь за профессиональной поддержкой и помощью к психологу. Он поможет справиться со страхом и неуверенностью.  </w:t>
      </w:r>
    </w:p>
    <w:p w:rsidR="00C05864" w:rsidRDefault="00C05864"/>
    <w:sectPr w:rsidR="00C05864" w:rsidSect="00770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312C"/>
    <w:multiLevelType w:val="hybridMultilevel"/>
    <w:tmpl w:val="AAFC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165"/>
    <w:rsid w:val="00770165"/>
    <w:rsid w:val="00B21A1E"/>
    <w:rsid w:val="00C0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65"/>
    <w:pPr>
      <w:spacing w:before="0" w:beforeAutospacing="0"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2013-01-19T11:16:00Z</dcterms:created>
  <dcterms:modified xsi:type="dcterms:W3CDTF">2013-01-19T11:17:00Z</dcterms:modified>
</cp:coreProperties>
</file>