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50" w:rsidRPr="00807250" w:rsidRDefault="00807250" w:rsidP="00807250">
      <w:pPr>
        <w:pStyle w:val="a3"/>
        <w:shd w:val="clear" w:color="auto" w:fill="B989BD"/>
        <w:jc w:val="center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b/>
          <w:bCs/>
          <w:color w:val="17365D" w:themeColor="text2" w:themeShade="BF"/>
          <w:sz w:val="27"/>
          <w:szCs w:val="27"/>
        </w:rPr>
        <w:t xml:space="preserve">Путешествие с ребенком в мир </w:t>
      </w:r>
      <w:proofErr w:type="gramStart"/>
      <w:r w:rsidRPr="00807250">
        <w:rPr>
          <w:b/>
          <w:bCs/>
          <w:color w:val="17365D" w:themeColor="text2" w:themeShade="BF"/>
          <w:sz w:val="27"/>
          <w:szCs w:val="27"/>
        </w:rPr>
        <w:t>прекрасного</w:t>
      </w:r>
      <w:proofErr w:type="gramEnd"/>
      <w:r w:rsidRPr="00807250">
        <w:rPr>
          <w:b/>
          <w:bCs/>
          <w:color w:val="17365D" w:themeColor="text2" w:themeShade="BF"/>
          <w:sz w:val="27"/>
          <w:szCs w:val="27"/>
        </w:rPr>
        <w:t>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Развитие положительных духовно-личностных качеств человека закладывается в очень раннем возрасте. Оттого насколько Вы, уважаемые родители, проявите в этом свою заинтересованность, зависит будущее Ваших детей. Немаловажную роль в этом вопросе играет знакомство малыша с произведениями мировой художественной культуры – литературы, музыки и живописи. Давайте попробуем разобраться в возрастных особенностях восприятия у детей, чтобы его вхождение в мир прекрасного было наиболее органичным.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Многие педагоги и деятели искусства боролись за создание специального "детского" искусства - детской литературы, детского театра, музыки для детей. Иллюстраторы детских книг нашли специальные - яркие, декоративные, лаконичные, легко "прочитываемые" ребенком приемы рисования. Для многих детей В. Конашевич, Ю. Васнецов, Т. Маврина, Е. и Н.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Чарушины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, В.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Сутеев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, В. Пивоваров и другие стали любимыми художниками.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Но оказалось, что специфичность этого "детского" искусства сводится к особенностям интерпретации, адаптации изобразительного языка к психологическим возможностям ребенка. Однако через упрощение сюжетов и языковых форм художник все равно рассказывает ребенку об общечеловеческих, вполне серьезных проблемах добра и зла, справедливости и предательства и т. д.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С психологической точки зрения для полноценного, глубокого, личностного вхождения в искусство важно взаимодействие двух видов деятельности: </w:t>
      </w: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зрительского восприятия искусства и собственного художественного творчества.</w:t>
      </w:r>
      <w:r w:rsidRPr="00807250">
        <w:rPr>
          <w:rStyle w:val="apple-converted-space"/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Для детей рисование - привычный, большинством любимый вид творческой деятельности, наиболее доступное средство художественного самовыражения и общения. Поэтому создание условий для рисования и созерцания соответствует реальным нуждам детей.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Итак, выбираем время и отправляемся в музей!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507C7D06" wp14:editId="52D53E86">
            <wp:extent cx="3048000" cy="2028825"/>
            <wp:effectExtent l="0" t="0" r="0" b="9525"/>
            <wp:docPr id="17" name="Рисунок 17" descr="tretyakovsk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retyakovska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Государственная Третьяковская галерея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г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.М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осква</w:t>
      </w:r>
      <w:proofErr w:type="spellEnd"/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Раннее знакомство детей с "большим" искусством в музее возможно и желательно по следующим </w:t>
      </w: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причинам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 xml:space="preserve">При правильной организации, создании доброжелательной атмосферы и при хорошем партнерском контакте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со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взрослым-провожатым у ребенка создается положительное отношение как к изобразительному искусству, так и к его храму - музею. Он с удовольствием туда идет, воспринимая музей как торжественно-церемониальное место. Он обнаруживает, что в музее много красивых предметов, которые не являются обычными вещами.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lastRenderedPageBreak/>
        <w:drawing>
          <wp:inline distT="0" distB="0" distL="0" distR="0" wp14:anchorId="25856240" wp14:editId="0916F810">
            <wp:extent cx="3048000" cy="2286000"/>
            <wp:effectExtent l="0" t="0" r="0" b="0"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Музей изобразительных искусств им.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А.С.Пушкина</w:t>
      </w:r>
      <w:proofErr w:type="spellEnd"/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г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.М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осква</w:t>
      </w:r>
      <w:proofErr w:type="spellEnd"/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"Я заметил: Мадонны всегда улыбаются своим младенцам, а картины почему-то грустные. " (Сережа Д., 7 лет)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"Почему же говорят, что натюрморт - это "мертвая натура", а на картинах все как живое" (Дима К., 7 лет)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Для детей важен регулярный контакт с полюбившимся художественным произведением, будь то картина, сказка, любимая книжка или красивая мелодия. Малыши безошибочно узнают понравившуюся песенку, буквально с первых нот. Очень хорошо, если у ребенка есть также возможность многократного общения с картиной известного художника и постепенного погружения в ее содержание, медленного "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вычерпывания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" его. После посещения музея или выставки постарайтесь побеседовать, обсудить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увиденное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, приобрести открытку с репродукцией.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Здесь можно предложить ребенку мысленно переместиться на полотно картины и поучаствовать в сюжете. Попробовать пофантазировать вместе с ним. Предложить игру «Давай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представим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что…налетел ветер, пошел дождь, вышел из-за деревьев медведь, прискакали маленькие зайчата – варианты могут быть любые. Тем самым Вы преследуете сразу несколько целей – развитие речи, воображения, эмоциональности ребенка и, вживаясь в сюжет, многократно воспроизводя его, малыш запоминает название картины, имя её автора.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Как уже упоминалось, способность "читать" изобразительный текст (картину) состоит из сложного комплекса психических навыков. Начало их формирования приходится на возраст 2-3 лет, они складываются и крепнут к 5-6 годам, но для этого нужен опыт, "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насмотренность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" глаза.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Контакт ребенка с разнообразными по изобразительному языку и высококлассными по качеству образцами художественного творчества в музее дает ему ценнейший материал, на основе которого выстраиваются психические механизмы обработки зрительной информации, нужные для любых сфер человеческой деятельности.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 xml:space="preserve">Кроме того, ребенок открывает для себя язык изобразительного искусства как неподвластное времени средство человеческого общения и культурную деятельность, позволяющие соприкоснуться с миром души давно ушедших и ныне живущих людей разных эпох и культур. Он начинает осознавать изобразительный язык и как средство самореализации личности. Цепкая зрительная память, особая (по сравнению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со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взрослыми) чуткость к форме, ритму, цвету, образность мышления и личностная открытость детей создают исключительно благоприятную почву для разнообразных развивающих и даже коррекционных форм работы с детьми в художественном музее и формирования их творческой активности.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b/>
          <w:bCs/>
          <w:color w:val="17365D" w:themeColor="text2" w:themeShade="BF"/>
          <w:sz w:val="27"/>
          <w:szCs w:val="27"/>
        </w:rPr>
        <w:lastRenderedPageBreak/>
        <w:t>Возрастные особенности восприятия картины ребенком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Посетителем музея может стать человек любого возраста. Младенца могут принести родители. Сидя у них на руках, ребенок 1-2 лет особо ничего не рассматривает. Он просто погружен в эту новую, необычную для него среду, как в поток впечатлений, и проживает ее в основном через состояние родителей. Однако если родители получают эстетическое удовольствие от посещения музея, находятся в хорошем настроении и при этом сохраняют контакт с ребенком, то и для него этот поход окажется положительно окрашенным новым опытом.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6BD7E867" wp14:editId="54FBA0C5">
            <wp:extent cx="3581400" cy="2676525"/>
            <wp:effectExtent l="0" t="0" r="0" b="9525"/>
            <wp:docPr id="19" name="Рисунок 1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Для ребенка 2-3 лет в музее уже найдется интересное дело. Во-первых, он будет продолжать осваивать музей как необычную среду, непохожую на бытовые помещения. Взрослые никогда не смогут предугадать, что именно поразит там ребенка, на что упадет его удивленный взгляд - блеск пола, отражение в зеркале, когтистые лапы-ножки кресла или что-нибудь другое. Ему будет важно прожить все это: походить, посмотреть, прокатиться или даже полежать на узорчатом лаковом полу.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Во-вторых, он уже сможет стать зрителем картин, ненадолго и с очень ограниченным кругом задач. Они будут связаны с узнаванием отдельных изображений объектов на картине. Обычно ребенок способен опознать знакомые предметы, находящиеся на переднем плане, крупные и яркие, полностью видные. Иногда он обнаруживает их сам и показывает взрослому: "Птичка!", "Собачка!"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 xml:space="preserve">Такое зрительское восприятие соответствует и особенностям собственного графического творчества. В среднем между 2,5-3 годами ребенок переходит от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каракульной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к изобразительной стадии рисования, когда на листе бумаги появляются первые человечки - "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головоноги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" и другие очень условно изображенные персонажи-объекты. Ребенку как зрителю картины взрослый может помочь, задавая вопросы, сосредоточивающие его внимание на изображении: "Покажи, где тут домик?", "А что это? Это собачка? А где у нее хвостик?"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lastRenderedPageBreak/>
        <w:drawing>
          <wp:inline distT="0" distB="0" distL="0" distR="0" wp14:anchorId="09C1ADE3" wp14:editId="66389B21">
            <wp:extent cx="3657600" cy="2809875"/>
            <wp:effectExtent l="0" t="0" r="0" b="9525"/>
            <wp:docPr id="20" name="Рисунок 2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Поленов Василий Дмитриевич Московский дворик</w:t>
      </w:r>
      <w:r w:rsidRPr="00807250">
        <w:rPr>
          <w:rStyle w:val="apple-converted-space"/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1878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Холст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,м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асло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64,5 х 80,1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Взрослому важно не переборщить, учитывая быструю утомляемость маленького ребенка.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Задачи 3-4-летнего зрителя картины усложняются, хотя ведущей остается тема опознания и называния изображенных объектов. Здесь появляется новый познавательный аспект: важно сделать акцент на выделение значимых признаков, по которым объект опознается. Это уже аналитическая работа, которая параллельно проходит и в собственном изобразительном творчестве ребенка.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4-летнего ребенка важно учить рассматривать изображение, узнавая по признакам, выделяя детали, разыскивая изображение в поле картины, например, второстепенных героев, находящихся на периферии. Наводящие, интересные для ребенка вопросы помогают ему вести внимание по картине, "обшаривать" ее глазами.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Часто бывает, что ребенок сразу отмечает в картине неожиданные детали, мелких персонажей, на которых взрослый не обратил внимания. Ребенок легче находит мелочи, чем главное, так как события для него равнозначны. Взрослый же быстро и привычно выделяет главное в ущерб мелочам, из-за чего тоже иногда проигрывает.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lastRenderedPageBreak/>
        <w:drawing>
          <wp:inline distT="0" distB="0" distL="0" distR="0" wp14:anchorId="40B57E68" wp14:editId="0DBF3CE4">
            <wp:extent cx="4848225" cy="3429000"/>
            <wp:effectExtent l="0" t="0" r="9525" b="0"/>
            <wp:docPr id="21" name="Рисунок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Шишкин Иван Иванович Лесные дали 1884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Холст, масло 112,8 х 164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Продолжается и проживание ребенком музейной атмосферы, в процессе которого появляются эстетические чувства и понятия "красоты" и "красивого". Они появляются раньше в лексиконе тех детей, которые слышат их от родителей.</w:t>
      </w:r>
      <w:r w:rsidRPr="00807250">
        <w:rPr>
          <w:rStyle w:val="apple-converted-space"/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Алеша, 4,5 года: "Мы ходим с мамой в музей любоваться красотой ".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6FF2497E" wp14:editId="3CFA4BB4">
            <wp:extent cx="2895600" cy="4010025"/>
            <wp:effectExtent l="0" t="0" r="0" b="9525"/>
            <wp:docPr id="22" name="Рисунок 2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В 4-5 лет ребенка-зрителя начинают интересовать взаимодействия персонажей, события, сюжет.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 xml:space="preserve">В собственном рисовании это проявляется в пространственной организации листа как мира, с линией земли внизу, линией неба наверху и сюжетным разворотом событий. Герои рисунка имеют хорошо читаемые, устойчивые опознавательные признаки, 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lastRenderedPageBreak/>
        <w:t>активны и взаимодействуют друг с другом.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drawing>
          <wp:inline distT="0" distB="0" distL="0" distR="0" wp14:anchorId="41F577D2" wp14:editId="01028B1C">
            <wp:extent cx="4295775" cy="2819400"/>
            <wp:effectExtent l="0" t="0" r="9525" b="0"/>
            <wp:docPr id="23" name="Рисунок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Шишкин Иван Иванович  Утро в сосновом лесу 1889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Холст, масло 139 х 213</w:t>
      </w:r>
    </w:p>
    <w:p w:rsidR="00807250" w:rsidRPr="00807250" w:rsidRDefault="00807250" w:rsidP="00807250">
      <w:pPr>
        <w:pStyle w:val="a3"/>
        <w:shd w:val="clear" w:color="auto" w:fill="B989BD"/>
        <w:spacing w:after="240" w:afterAutospacing="0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В психической жизни ребенка наряду с непосредственными реакциями усиливаются впечатления, полученные в залах музея, позже всплывают в играх, фантазиях, собственных рисунках. Развивается умение подражать и перевоплощаться, 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lastRenderedPageBreak/>
        <w:t>осваивается ролевая игра как средство познания и проживания нового опыта, что делает очень привлекательными для детей праздники-маскарады по мотивам персонажей и сюжетов картин в музее. Рассматривая картины, дети учатся опознавать действия героев и сюжет, отвечая на вопросы: что происходит? кто что делает? С удовольствием слушают рассказы о мифологических героях.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Для ребенка 5-6 лет характерно развитие эмоционального переживания событий и образов картин с достаточно широкой и богатой гаммой чувств, с морально-психологической и эстетической оценкой. Сопереживание, сочувствие "другому" опирается на собственный жизненный опыт. Появляется интерес к портретам, анималистической живописи (рисование животных), бытовому жанру.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В собственном изобразительном творчестве увеличивается сложность и разнообразие тем и сюжетов рисунков, а также становится заметна личная эмоциональная      позиция ребенка по отношению к героям собственных произведений, ответственность за свои создания и их поведение.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Новым важным, ключевым вопросом взрослого к 5-летнему зрителю картины в музее будет: какой? какая? какие? Он побудит описывать и давать разнообразные характеристики героев. Самому ребенку будет интересно слушать рассказы взрослого о событиях, изображенных на картине, о переживаниях героев. В этот период уже важно обогащать ребенка знаниями, понятиями, расширять словарь, вовлекать в беседы. Можно сказать, что в этом возрасте ребенок уже становится полноценным зрителем искусства в музее, потому что у него появляется эмоциональная, эстетическая и духовно-нравственная оценка событий картины.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6-7-летнего зрителя продолжает увлекать сюжетное содержание картины и его оценка, ему хочется самому фантазировать, расширяя поле картины. Интересно ответить на вопросы: что было? что есть? что будет? почему? Ребенок проживает события вместе с героями картин.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 xml:space="preserve">Алеша М., 7 лет: "Я люблю музей за то, что в нем можно фантазировать. </w:t>
      </w:r>
      <w:proofErr w:type="gramStart"/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Смотришь на картину и представляешь себя по-разному: хочешь - рыцарем, хочешь - моряком, хочешь - в Древней Греции, хочешь - в Японии ".</w:t>
      </w:r>
      <w:proofErr w:type="gramEnd"/>
    </w:p>
    <w:p w:rsidR="00807250" w:rsidRPr="00807250" w:rsidRDefault="00807250" w:rsidP="00807250">
      <w:pPr>
        <w:pStyle w:val="a3"/>
        <w:shd w:val="clear" w:color="auto" w:fill="B989BD"/>
        <w:spacing w:after="240" w:afterAutospacing="0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i/>
          <w:iCs/>
          <w:color w:val="17365D" w:themeColor="text2" w:themeShade="BF"/>
          <w:sz w:val="18"/>
          <w:szCs w:val="18"/>
        </w:rPr>
        <w:t>Боря Ц., 7 лет: "А почему, когда я смотрю на картины, мне кажется, что я там был? Вот в Венеции, например!"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В этот период можно предложить творческие игры "Что было бы, если б ты... (остался на ночь в Эрмитаже, оказался в Древней Греции, попал в стан первобытных людей)".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Собственные рисунки 6-7-летних детей становятся более повествовательными, свободными в выразительных средствах, композиционно усложняются. Это "золотой век" детского рисования, когда ребенок чувствует себя хозяином листа и практически все может, что хочет.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noProof/>
          <w:color w:val="17365D" w:themeColor="text2" w:themeShade="BF"/>
          <w:sz w:val="18"/>
          <w:szCs w:val="18"/>
        </w:rPr>
        <w:lastRenderedPageBreak/>
        <w:drawing>
          <wp:inline distT="0" distB="0" distL="0" distR="0" wp14:anchorId="76E8756C" wp14:editId="4EED99BC">
            <wp:extent cx="3952875" cy="2962275"/>
            <wp:effectExtent l="0" t="0" r="9525" b="9525"/>
            <wp:docPr id="24" name="Рисунок 2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Рерих Николай Константинович Заморские гости 1901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Холст, масло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85 х 112,5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Во время прогулок по музею детям 6-7 лет важно вводить разговор о событиях, связанных с картиной, в более широкий историко-культурный план. Интеллектуальная активность ребенка в это время направлена на осознание причинно-следственных связей, ему важны логические объяснения событий. Его интересуют различные сюжеты - мифологические, исторические, батальные и т. д., - которые становятся излюбленными и в собственном творчестве ребенка. Картина начинает волновать не только непосредственными событиями, но своей внутренней атмосферой и состояниями, о которых ребенок готов судить и выражать свое отношение к изображенному миру.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 xml:space="preserve">Необходимо, чтобы музей произвел яркое зрительное и эмоциональное впечатление, в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связи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с чем следует ограничить зрительный ряд (не более 4-5 произведений, рядом с которыми Вы остановитесь). Если Ваш ребенок 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устал не заставляйте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его проходить по всем залам, самое главное приобщить Вашего малыша к миру прекрасного.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Надеюсь, что эта статья поможет Вам и Вашему малышу.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 </w:t>
      </w:r>
    </w:p>
    <w:p w:rsidR="00807250" w:rsidRPr="00807250" w:rsidRDefault="00807250" w:rsidP="00807250">
      <w:pPr>
        <w:pStyle w:val="a3"/>
        <w:shd w:val="clear" w:color="auto" w:fill="B989BD"/>
        <w:jc w:val="right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Бычок Е.В. (</w:t>
      </w:r>
      <w:r w:rsidR="00C3781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воспитатель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)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Литература: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1) Некрасова-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Каратеева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О.Л. , </w:t>
      </w:r>
      <w:proofErr w:type="spell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Осорина</w:t>
      </w:r>
      <w:proofErr w:type="spell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 М.В. Психологические особенности восприятия картины зрителем-ребенком в музее // Художественный музей в образовательном процессе.</w:t>
      </w: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br/>
        <w:t>- СПб</w:t>
      </w:r>
      <w:proofErr w:type="gramStart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 xml:space="preserve">., </w:t>
      </w:r>
      <w:proofErr w:type="gramEnd"/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1998.- С.127-169.</w:t>
      </w:r>
    </w:p>
    <w:p w:rsidR="00807250" w:rsidRPr="00807250" w:rsidRDefault="00807250" w:rsidP="00807250">
      <w:pPr>
        <w:pStyle w:val="a3"/>
        <w:shd w:val="clear" w:color="auto" w:fill="B989BD"/>
        <w:rPr>
          <w:rFonts w:ascii="Verdana" w:hAnsi="Verdana"/>
          <w:b/>
          <w:bCs/>
          <w:color w:val="17365D" w:themeColor="text2" w:themeShade="BF"/>
          <w:sz w:val="18"/>
          <w:szCs w:val="18"/>
        </w:rPr>
      </w:pPr>
      <w:r w:rsidRPr="00807250">
        <w:rPr>
          <w:rFonts w:ascii="Verdana" w:hAnsi="Verdana"/>
          <w:b/>
          <w:bCs/>
          <w:color w:val="17365D" w:themeColor="text2" w:themeShade="BF"/>
          <w:sz w:val="18"/>
          <w:szCs w:val="18"/>
        </w:rPr>
        <w:t>2) Интернет ресурсы.</w:t>
      </w:r>
    </w:p>
    <w:p w:rsidR="00926883" w:rsidRDefault="00926883">
      <w:bookmarkStart w:id="0" w:name="_GoBack"/>
      <w:bookmarkEnd w:id="0"/>
    </w:p>
    <w:sectPr w:rsidR="0092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50"/>
    <w:rsid w:val="00807250"/>
    <w:rsid w:val="00926883"/>
    <w:rsid w:val="00C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250"/>
  </w:style>
  <w:style w:type="paragraph" w:styleId="a4">
    <w:name w:val="Balloon Text"/>
    <w:basedOn w:val="a"/>
    <w:link w:val="a5"/>
    <w:uiPriority w:val="99"/>
    <w:semiHidden/>
    <w:unhideWhenUsed/>
    <w:rsid w:val="0080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250"/>
  </w:style>
  <w:style w:type="paragraph" w:styleId="a4">
    <w:name w:val="Balloon Text"/>
    <w:basedOn w:val="a"/>
    <w:link w:val="a5"/>
    <w:uiPriority w:val="99"/>
    <w:semiHidden/>
    <w:unhideWhenUsed/>
    <w:rsid w:val="0080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1922</Words>
  <Characters>10956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2013-12-18T20:10:00Z</dcterms:created>
  <dcterms:modified xsi:type="dcterms:W3CDTF">2013-12-18T20:21:00Z</dcterms:modified>
</cp:coreProperties>
</file>