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40" w:rsidRPr="0026649F" w:rsidRDefault="00F72040" w:rsidP="00F72040">
      <w:pPr>
        <w:tabs>
          <w:tab w:val="left" w:pos="1277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49F">
        <w:rPr>
          <w:rFonts w:ascii="Times New Roman" w:hAnsi="Times New Roman" w:cs="Times New Roman"/>
          <w:b/>
          <w:sz w:val="32"/>
          <w:szCs w:val="32"/>
        </w:rPr>
        <w:t>Стратегия воспитания и развития ребёнка в семье и ДОУ</w:t>
      </w:r>
      <w:bookmarkStart w:id="0" w:name="_GoBack"/>
      <w:bookmarkEnd w:id="0"/>
    </w:p>
    <w:p w:rsidR="00F72040" w:rsidRPr="00F72040" w:rsidRDefault="00F72040" w:rsidP="00F72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040">
        <w:rPr>
          <w:rFonts w:ascii="Times New Roman" w:hAnsi="Times New Roman" w:cs="Times New Roman"/>
          <w:sz w:val="24"/>
          <w:szCs w:val="24"/>
        </w:rPr>
        <w:t>(по Т.Н. Дороновой)</w:t>
      </w:r>
    </w:p>
    <w:tbl>
      <w:tblPr>
        <w:tblStyle w:val="a3"/>
        <w:tblW w:w="16302" w:type="dxa"/>
        <w:tblInd w:w="-1168" w:type="dxa"/>
        <w:tblLook w:val="04A0" w:firstRow="1" w:lastRow="0" w:firstColumn="1" w:lastColumn="0" w:noHBand="0" w:noVBand="1"/>
      </w:tblPr>
      <w:tblGrid>
        <w:gridCol w:w="8080"/>
        <w:gridCol w:w="8222"/>
      </w:tblGrid>
      <w:tr w:rsidR="00F72040" w:rsidRPr="00F72040" w:rsidTr="00F72040">
        <w:tc>
          <w:tcPr>
            <w:tcW w:w="8080" w:type="dxa"/>
          </w:tcPr>
          <w:p w:rsidR="00F72040" w:rsidRPr="00F72040" w:rsidRDefault="00F72040" w:rsidP="000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  <w:tc>
          <w:tcPr>
            <w:tcW w:w="8222" w:type="dxa"/>
          </w:tcPr>
          <w:p w:rsidR="00F72040" w:rsidRPr="00F72040" w:rsidRDefault="00F72040" w:rsidP="000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</w:tr>
      <w:tr w:rsidR="00F72040" w:rsidRPr="00F72040" w:rsidTr="00F72040">
        <w:tc>
          <w:tcPr>
            <w:tcW w:w="8080" w:type="dxa"/>
          </w:tcPr>
          <w:p w:rsidR="00F72040" w:rsidRPr="00F72040" w:rsidRDefault="00F72040" w:rsidP="0008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Создавать у ребёнка уверенность в том, что его любят, о нём заботятся. Ласково и нежно разговаривать с ним, осуществляя тактильный контакт (обнимать, гладить по голове и т.п.)</w:t>
            </w:r>
          </w:p>
        </w:tc>
        <w:tc>
          <w:tcPr>
            <w:tcW w:w="8222" w:type="dxa"/>
          </w:tcPr>
          <w:p w:rsidR="00F72040" w:rsidRPr="00F72040" w:rsidRDefault="00F72040" w:rsidP="0008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Выяснить, каким ласковым именем называют ребёнка дома, также называть его в детском саду.</w:t>
            </w:r>
          </w:p>
        </w:tc>
      </w:tr>
      <w:tr w:rsidR="00F72040" w:rsidRPr="00F72040" w:rsidTr="00F72040">
        <w:tc>
          <w:tcPr>
            <w:tcW w:w="8080" w:type="dxa"/>
          </w:tcPr>
          <w:p w:rsidR="00F72040" w:rsidRPr="00F72040" w:rsidRDefault="00F72040" w:rsidP="0008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Отзываться на потребности ребёнка в общении, в случае необходимости, доброжелательно мотивировать свой отказ («Извини, я сейчас не могу этого сделать, потому что должна закончить приготовление обеда»)</w:t>
            </w:r>
          </w:p>
        </w:tc>
        <w:tc>
          <w:tcPr>
            <w:tcW w:w="8222" w:type="dxa"/>
          </w:tcPr>
          <w:p w:rsidR="00F72040" w:rsidRPr="00F72040" w:rsidRDefault="00F72040" w:rsidP="00F7204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Внимательно и уважительно относиться к каждому ребёнку, его потребностям, интересам, переживаниям; поддерживать инициативу в общении.</w:t>
            </w:r>
          </w:p>
        </w:tc>
      </w:tr>
      <w:tr w:rsidR="00F72040" w:rsidRPr="00F72040" w:rsidTr="00F72040">
        <w:tc>
          <w:tcPr>
            <w:tcW w:w="8080" w:type="dxa"/>
          </w:tcPr>
          <w:p w:rsidR="00F72040" w:rsidRPr="00F72040" w:rsidRDefault="00F72040" w:rsidP="0008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Заинтересованно, с вниманием и уважением относиться к вопросам, которые задаёт ребёнок, его просьбам и жалобам. Уметь успокоить, помочь отыскать какие-то иные источники утешения.</w:t>
            </w:r>
          </w:p>
        </w:tc>
        <w:tc>
          <w:tcPr>
            <w:tcW w:w="8222" w:type="dxa"/>
          </w:tcPr>
          <w:p w:rsidR="00F72040" w:rsidRPr="00F72040" w:rsidRDefault="00F72040" w:rsidP="0008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Проявлять заботу и оказывать помощь.</w:t>
            </w:r>
          </w:p>
        </w:tc>
      </w:tr>
      <w:tr w:rsidR="00F72040" w:rsidRPr="00F72040" w:rsidTr="00F72040">
        <w:tc>
          <w:tcPr>
            <w:tcW w:w="8080" w:type="dxa"/>
          </w:tcPr>
          <w:p w:rsidR="00F72040" w:rsidRPr="00F72040" w:rsidRDefault="00F72040" w:rsidP="0008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Никогда не говорить ребёнку, что его не любят. Научиться доказывать малышу, что его плохой поступок никак не влияет на отношение к нему. Не оставлять его одного даже в критических ситуациях, когда поступок ребёнка требует серьёзного осуждения. (Договоритесь с родными и близкими о том, кто будет в семье «защитником» и даже в трудных жизненных ситуациях найдёт слова утешения для малыша.) Не накапливайте в ребёнке отрицательные эмоциональные впечатления, груз безотчётных, неосознанных обид (лучше регулярно обсуждать «критические» ситуации: кто был не прав и почему)</w:t>
            </w:r>
          </w:p>
        </w:tc>
        <w:tc>
          <w:tcPr>
            <w:tcW w:w="8222" w:type="dxa"/>
          </w:tcPr>
          <w:p w:rsidR="00F72040" w:rsidRPr="00F72040" w:rsidRDefault="00F72040" w:rsidP="0008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Понимать самоценность каждого ребёнка, его неповторимость в этом мире. Рассердившись на малыша, никогда не говорить ему, что его больше не любят. Даже в трудные минуты общения не допускать безапелляционного тона, атмосферы казарменной дисциплины в группе.</w:t>
            </w:r>
          </w:p>
        </w:tc>
      </w:tr>
      <w:tr w:rsidR="00F72040" w:rsidRPr="00F72040" w:rsidTr="00F72040">
        <w:tc>
          <w:tcPr>
            <w:tcW w:w="8080" w:type="dxa"/>
          </w:tcPr>
          <w:p w:rsidR="00F72040" w:rsidRPr="00F72040" w:rsidRDefault="00F72040" w:rsidP="0008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Признавать право ребёнка на некую неумелость. Обсуждать вместе с ним забавные истории, которые происходили раньше, а теперь вызывают улыбку.</w:t>
            </w:r>
          </w:p>
        </w:tc>
        <w:tc>
          <w:tcPr>
            <w:tcW w:w="8222" w:type="dxa"/>
          </w:tcPr>
          <w:p w:rsidR="00F72040" w:rsidRPr="00F72040" w:rsidRDefault="00F72040" w:rsidP="0008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Не критиковать результаты деятельности, но в игровой или шутливой форме высказывать замечания и помогать добиваться результата.</w:t>
            </w:r>
          </w:p>
        </w:tc>
      </w:tr>
      <w:tr w:rsidR="00F72040" w:rsidRPr="00F72040" w:rsidTr="00F72040">
        <w:tc>
          <w:tcPr>
            <w:tcW w:w="8080" w:type="dxa"/>
          </w:tcPr>
          <w:p w:rsidR="00F72040" w:rsidRPr="00F72040" w:rsidRDefault="00F72040" w:rsidP="0008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Категорически запрещать детям бить и обижать других детей, животных, уничтожать насекомых, бездумно рвать траву, ломать деревья и кустарники.</w:t>
            </w:r>
          </w:p>
        </w:tc>
        <w:tc>
          <w:tcPr>
            <w:tcW w:w="8222" w:type="dxa"/>
          </w:tcPr>
          <w:p w:rsidR="00F72040" w:rsidRPr="00F72040" w:rsidRDefault="00F72040" w:rsidP="0008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Не допускать бездумного и жестокого отношения детей к другим ребятам, животным и растениям.</w:t>
            </w:r>
          </w:p>
        </w:tc>
      </w:tr>
      <w:tr w:rsidR="00F72040" w:rsidRPr="00F72040" w:rsidTr="00F72040">
        <w:tc>
          <w:tcPr>
            <w:tcW w:w="8080" w:type="dxa"/>
          </w:tcPr>
          <w:p w:rsidR="00F72040" w:rsidRPr="00F72040" w:rsidRDefault="00F72040" w:rsidP="0008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Отмечать и поддерживать любые успехи детей, их стремление научиться делать что-то, помогать оценивать достигнутые результаты.</w:t>
            </w:r>
          </w:p>
        </w:tc>
        <w:tc>
          <w:tcPr>
            <w:tcW w:w="8222" w:type="dxa"/>
          </w:tcPr>
          <w:p w:rsidR="00F72040" w:rsidRPr="00F72040" w:rsidRDefault="00F72040" w:rsidP="0008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Помогать детям осознавать свои даже самые незначительные достижения и открыто выражать радость по этому поводу. Чаще рассказывать детям об их реальных и возможных достижениях в игре, во взаимоотношениях друг с другом, в рисовании, лепке, математике, музыке и т.п.</w:t>
            </w:r>
          </w:p>
        </w:tc>
      </w:tr>
      <w:tr w:rsidR="00F72040" w:rsidRPr="00F72040" w:rsidTr="00F72040">
        <w:tc>
          <w:tcPr>
            <w:tcW w:w="8080" w:type="dxa"/>
          </w:tcPr>
          <w:p w:rsidR="00F72040" w:rsidRPr="00F72040" w:rsidRDefault="00F72040" w:rsidP="0008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Никогда не выдавать детских тайн, не подшучивать над ними, в присутствии ребёнка не обсуждать с педагогами и другими взрослыми и детьми его поведение.</w:t>
            </w:r>
          </w:p>
        </w:tc>
        <w:tc>
          <w:tcPr>
            <w:tcW w:w="8222" w:type="dxa"/>
          </w:tcPr>
          <w:p w:rsidR="00F72040" w:rsidRPr="00F72040" w:rsidRDefault="00F72040" w:rsidP="0008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0">
              <w:rPr>
                <w:rFonts w:ascii="Times New Roman" w:hAnsi="Times New Roman" w:cs="Times New Roman"/>
                <w:sz w:val="24"/>
                <w:szCs w:val="24"/>
              </w:rPr>
              <w:t>Обсуждать с родителями личные качества малыша и особенности поведения только при его отсутствии.</w:t>
            </w:r>
          </w:p>
        </w:tc>
      </w:tr>
    </w:tbl>
    <w:p w:rsidR="00210D52" w:rsidRDefault="0026649F" w:rsidP="00F72040">
      <w:pPr>
        <w:tabs>
          <w:tab w:val="left" w:pos="142"/>
        </w:tabs>
        <w:ind w:left="-567"/>
      </w:pPr>
    </w:p>
    <w:sectPr w:rsidR="00210D52" w:rsidSect="00F72040">
      <w:pgSz w:w="16838" w:h="11906" w:orient="landscape"/>
      <w:pgMar w:top="850" w:right="70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4D"/>
    <w:rsid w:val="0026649F"/>
    <w:rsid w:val="002D1F4D"/>
    <w:rsid w:val="007557D4"/>
    <w:rsid w:val="00BF0928"/>
    <w:rsid w:val="00F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427A-DF47-4186-ADDD-93D2C145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2013-03-05T06:29:00Z</dcterms:created>
  <dcterms:modified xsi:type="dcterms:W3CDTF">2013-12-15T08:13:00Z</dcterms:modified>
</cp:coreProperties>
</file>