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0B0" w:rsidRPr="00FB3066" w:rsidRDefault="00D320B0" w:rsidP="00D320B0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FB3066">
        <w:rPr>
          <w:rFonts w:ascii="Times New Roman" w:hAnsi="Times New Roman"/>
          <w:b/>
          <w:bCs/>
          <w:kern w:val="36"/>
          <w:sz w:val="28"/>
          <w:szCs w:val="28"/>
        </w:rPr>
        <w:t>Консультация для родителей</w:t>
      </w:r>
    </w:p>
    <w:p w:rsidR="00D320B0" w:rsidRPr="00C5261E" w:rsidRDefault="00D320B0" w:rsidP="00D320B0">
      <w:pPr>
        <w:spacing w:before="100" w:beforeAutospacing="1" w:after="100" w:afterAutospacing="1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FB3066">
        <w:rPr>
          <w:rFonts w:ascii="Times New Roman" w:hAnsi="Times New Roman"/>
          <w:b/>
          <w:bCs/>
          <w:kern w:val="36"/>
          <w:sz w:val="28"/>
          <w:szCs w:val="28"/>
        </w:rPr>
        <w:t>"</w:t>
      </w:r>
      <w:r w:rsidRPr="00FB3066">
        <w:rPr>
          <w:rFonts w:ascii="Tahoma" w:hAnsi="Tahoma" w:cs="Tahoma"/>
          <w:caps/>
          <w:sz w:val="21"/>
          <w:szCs w:val="21"/>
        </w:rPr>
        <w:t xml:space="preserve"> </w:t>
      </w:r>
      <w:r w:rsidRPr="00FB3066">
        <w:rPr>
          <w:rFonts w:ascii="Times New Roman" w:hAnsi="Times New Roman"/>
          <w:caps/>
          <w:sz w:val="28"/>
          <w:szCs w:val="28"/>
        </w:rPr>
        <w:t>ПОДВИЖНЫЕ ИГРЫ НА ЗАНЯТИЯХ ФИЗИЧЕСКОЙ КУЛЬТУРЫ КАК СРЕДСТВО РАЗВИТИЯ ДЕТЕЙ</w:t>
      </w:r>
      <w:r w:rsidRPr="00FB3066">
        <w:rPr>
          <w:rFonts w:ascii="Times New Roman" w:hAnsi="Times New Roman"/>
          <w:b/>
          <w:bCs/>
          <w:kern w:val="36"/>
          <w:sz w:val="28"/>
          <w:szCs w:val="28"/>
        </w:rPr>
        <w:t xml:space="preserve"> ".</w:t>
      </w:r>
      <w:r>
        <w:rPr>
          <w:rFonts w:ascii="Times New Roman" w:hAnsi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3733800" cy="2800350"/>
            <wp:effectExtent l="19050" t="0" r="0" b="0"/>
            <wp:docPr id="1" name="Рисунок 1" descr="DSC0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5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B0" w:rsidRPr="00FB3066" w:rsidRDefault="00D320B0" w:rsidP="00D320B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B3066">
        <w:rPr>
          <w:rFonts w:ascii="Times New Roman" w:hAnsi="Times New Roman"/>
          <w:sz w:val="28"/>
          <w:szCs w:val="28"/>
        </w:rPr>
        <w:t xml:space="preserve">       В дошкольном возрасте создается фундамент для воспитания физических качеств детей. На данном этапе развития, основной вид деятельности - игровой, поэтому в работе с детьми дошкольного возраста широко используются подвижные игры.</w:t>
      </w:r>
    </w:p>
    <w:p w:rsidR="00D320B0" w:rsidRPr="00FB3066" w:rsidRDefault="00D320B0" w:rsidP="00D320B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B3066">
        <w:rPr>
          <w:rFonts w:ascii="Times New Roman" w:hAnsi="Times New Roman"/>
          <w:sz w:val="28"/>
          <w:szCs w:val="28"/>
        </w:rPr>
        <w:t xml:space="preserve">      Подвижные и спортивные игры -  одно из самых любимых занятий детей. В игре все играющие обязательно вовлекаются в активные двигательные действия. Эти действия обусловлены сюжетом и правилами игры и направлены на достижение определенной условной цели, поставленной </w:t>
      </w:r>
      <w:proofErr w:type="gramStart"/>
      <w:r w:rsidRPr="00FB3066">
        <w:rPr>
          <w:rFonts w:ascii="Times New Roman" w:hAnsi="Times New Roman"/>
          <w:sz w:val="28"/>
          <w:szCs w:val="28"/>
        </w:rPr>
        <w:t>перед</w:t>
      </w:r>
      <w:proofErr w:type="gramEnd"/>
      <w:r w:rsidRPr="00FB3066">
        <w:rPr>
          <w:rFonts w:ascii="Times New Roman" w:hAnsi="Times New Roman"/>
          <w:sz w:val="28"/>
          <w:szCs w:val="28"/>
        </w:rPr>
        <w:t xml:space="preserve"> играющими. При отборе игр, способствующих физическому воспитанию детей дошкольного возраста, нужно ориентироваться на особенности их содержания: сюжет, тема игры, ее правила и двигательные действия. От содержания зависит своеобразие организации и характер выполнения двигательных заданий.</w:t>
      </w:r>
    </w:p>
    <w:p w:rsidR="00D320B0" w:rsidRPr="00FB3066" w:rsidRDefault="00D320B0" w:rsidP="00D320B0">
      <w:pPr>
        <w:spacing w:line="360" w:lineRule="auto"/>
        <w:jc w:val="both"/>
        <w:rPr>
          <w:rFonts w:ascii="Times New Roman" w:hAnsi="Times New Roman"/>
          <w:bCs/>
          <w:iCs/>
          <w:color w:val="0000CD"/>
          <w:sz w:val="28"/>
          <w:szCs w:val="28"/>
        </w:rPr>
      </w:pPr>
      <w:r w:rsidRPr="00FB3066">
        <w:rPr>
          <w:rFonts w:ascii="Times New Roman" w:hAnsi="Times New Roman"/>
          <w:sz w:val="28"/>
          <w:szCs w:val="28"/>
        </w:rPr>
        <w:t xml:space="preserve">     Подвижные игры улучшают работу нервной,</w:t>
      </w:r>
      <w:r w:rsidRPr="00FB3066">
        <w:rPr>
          <w:rFonts w:ascii="Times New Roman" w:hAnsi="Times New Roman"/>
          <w:bCs/>
          <w:iCs/>
          <w:sz w:val="28"/>
          <w:szCs w:val="28"/>
        </w:rPr>
        <w:t xml:space="preserve"> сердечно - сосудистой, дыхательной систем, способствуют улучшению физической подготовленности детей, воспитанию положительных морально-волевых </w:t>
      </w:r>
      <w:r w:rsidRPr="00FB3066">
        <w:rPr>
          <w:rFonts w:ascii="Times New Roman" w:hAnsi="Times New Roman"/>
          <w:bCs/>
          <w:iCs/>
          <w:sz w:val="28"/>
          <w:szCs w:val="28"/>
        </w:rPr>
        <w:lastRenderedPageBreak/>
        <w:t>качеств.</w:t>
      </w:r>
      <w:r w:rsidRPr="00FB3066">
        <w:rPr>
          <w:rFonts w:ascii="Times New Roman" w:hAnsi="Times New Roman"/>
          <w:sz w:val="28"/>
          <w:szCs w:val="28"/>
        </w:rPr>
        <w:t xml:space="preserve"> </w:t>
      </w:r>
      <w:r w:rsidRPr="00FB3066">
        <w:rPr>
          <w:rFonts w:ascii="Times New Roman" w:hAnsi="Times New Roman"/>
          <w:bCs/>
          <w:iCs/>
          <w:sz w:val="28"/>
          <w:szCs w:val="28"/>
        </w:rPr>
        <w:t>Они проводятся летом и зимой, что является одним из средств закаливания организма ребенка</w:t>
      </w:r>
      <w:r w:rsidRPr="00FB3066">
        <w:rPr>
          <w:rFonts w:ascii="Times New Roman" w:hAnsi="Times New Roman"/>
          <w:bCs/>
          <w:iCs/>
          <w:color w:val="0000CD"/>
          <w:sz w:val="28"/>
          <w:szCs w:val="28"/>
        </w:rPr>
        <w:t>.</w:t>
      </w:r>
    </w:p>
    <w:p w:rsidR="00D320B0" w:rsidRPr="00FB3066" w:rsidRDefault="00D320B0" w:rsidP="00D320B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B3066">
        <w:rPr>
          <w:rFonts w:ascii="Times New Roman" w:hAnsi="Times New Roman"/>
          <w:sz w:val="28"/>
          <w:szCs w:val="28"/>
        </w:rPr>
        <w:t xml:space="preserve">      При участии в подвижной игре у малыша развивается мышление, воображение, инициатива, умение постоять за себя. В играх дети учатся проигрывать, т.е. преодолевать неудачи и выигрывать.</w:t>
      </w:r>
    </w:p>
    <w:p w:rsidR="00D320B0" w:rsidRPr="00FB3066" w:rsidRDefault="00D320B0" w:rsidP="00D320B0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3066">
        <w:rPr>
          <w:rFonts w:ascii="Times New Roman" w:hAnsi="Times New Roman"/>
          <w:bCs/>
          <w:iCs/>
          <w:sz w:val="28"/>
          <w:szCs w:val="28"/>
        </w:rPr>
        <w:t xml:space="preserve">       Играя, дети удовлетворяют свойственную им потребность в движениях.</w:t>
      </w:r>
    </w:p>
    <w:p w:rsidR="00D320B0" w:rsidRPr="00FB3066" w:rsidRDefault="00D320B0" w:rsidP="00D320B0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3066">
        <w:rPr>
          <w:rFonts w:ascii="Times New Roman" w:hAnsi="Times New Roman"/>
          <w:bCs/>
          <w:iCs/>
          <w:sz w:val="28"/>
          <w:szCs w:val="28"/>
        </w:rPr>
        <w:t xml:space="preserve">       В играх дети отличаются большой непосредственностью. Они раскрывают положительные и отрицательные черты характера, а это имеет большое значение для лучшего изучения детей. Игры дисциплинируют детей, помогают созданию дружного, сплоченного коллектива, в котором взаимная поддержка, помощь, подчинение личных интересов интересам коллектива стали бы постоянными и привычными для детей.</w:t>
      </w:r>
    </w:p>
    <w:p w:rsidR="00D320B0" w:rsidRPr="00FB3066" w:rsidRDefault="00D320B0" w:rsidP="00D320B0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3066">
        <w:rPr>
          <w:rFonts w:ascii="Times New Roman" w:hAnsi="Times New Roman"/>
          <w:bCs/>
          <w:iCs/>
          <w:sz w:val="28"/>
          <w:szCs w:val="28"/>
        </w:rPr>
        <w:t xml:space="preserve">       Подведение итогов, способствует воспитанию у детей умений оценивать свои действия, действия товарищей, выявлять причины побед и поражений.</w:t>
      </w:r>
    </w:p>
    <w:p w:rsidR="00D320B0" w:rsidRPr="00FB3066" w:rsidRDefault="00D320B0" w:rsidP="00D320B0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3066">
        <w:rPr>
          <w:rFonts w:ascii="Times New Roman" w:hAnsi="Times New Roman"/>
          <w:bCs/>
          <w:iCs/>
          <w:sz w:val="28"/>
          <w:szCs w:val="28"/>
        </w:rPr>
        <w:t xml:space="preserve">       Подвижные игры являются эффективным средством разностороннего развития, где оздоровительные, воспитательные и образовательные задачи решаются в комплексе и направлены на воспитание гармонично развитой личности.</w:t>
      </w:r>
    </w:p>
    <w:p w:rsidR="00D320B0" w:rsidRPr="00FB3066" w:rsidRDefault="00D320B0" w:rsidP="00D320B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00400" cy="2400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4C" w:rsidRDefault="002F7B4C"/>
    <w:sectPr w:rsidR="002F7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20B0"/>
    <w:rsid w:val="002F7B4C"/>
    <w:rsid w:val="00D32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2013-04-24T07:28:00Z</dcterms:created>
  <dcterms:modified xsi:type="dcterms:W3CDTF">2013-04-24T07:29:00Z</dcterms:modified>
</cp:coreProperties>
</file>