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220" w:rsidRDefault="001317EF" w:rsidP="000E7D58">
      <w:pPr>
        <w:tabs>
          <w:tab w:val="left" w:pos="3828"/>
        </w:tabs>
        <w:spacing w:before="100" w:beforeAutospacing="1" w:after="100" w:afterAutospacing="1"/>
        <w:ind w:firstLine="567"/>
        <w:jc w:val="center"/>
        <w:rPr>
          <w:rFonts w:ascii="Times New Roman" w:eastAsia="Times New Roman" w:hAnsi="Times New Roman" w:cs="Times New Roman"/>
          <w:b/>
          <w:color w:val="AD4C12" w:themeColor="accent4" w:themeShade="BF"/>
          <w:sz w:val="44"/>
          <w:szCs w:val="4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color w:val="AD4C12" w:themeColor="accent4" w:themeShade="BF"/>
          <w:sz w:val="44"/>
          <w:szCs w:val="44"/>
          <w:lang w:eastAsia="ru-RU"/>
        </w:rPr>
        <w:pict>
          <v:rect id="_x0000_s1027" style="position:absolute;left:0;text-align:left;margin-left:-37pt;margin-top:5.35pt;width:511.3pt;height:757.3pt;z-index:-251654144" strokecolor="#f0d478 [1942]" strokeweight="1pt">
            <v:fill color2="#f0d478 [1942]" angle="-45" focusposition=".5,.5" focussize="" focus="-50%" type="gradient"/>
            <v:shadow on="t" type="perspective" color="#745c0d [1606]" opacity=".5" offset="1pt" offset2="-3pt"/>
          </v:rect>
        </w:pict>
      </w:r>
      <w:bookmarkEnd w:id="0"/>
    </w:p>
    <w:p w:rsidR="00B14220" w:rsidRDefault="00BB7ACB">
      <w:pPr>
        <w:rPr>
          <w:rFonts w:ascii="Times New Roman" w:eastAsia="Times New Roman" w:hAnsi="Times New Roman" w:cs="Times New Roman"/>
          <w:b/>
          <w:color w:val="AD4C12" w:themeColor="accent4" w:themeShade="BF"/>
          <w:sz w:val="44"/>
          <w:szCs w:val="44"/>
          <w:lang w:eastAsia="ru-RU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.3pt;margin-top:546.95pt;width:474pt;height:42.65pt;z-index:251664384;mso-position-horizontal-relative:text;mso-position-vertical-relative:text;mso-width-relative:page;mso-height-relative:page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type="perspective" color="silver" opacity="52429f" origin="-.5,.5" matrix=",46340f,,.5,,-4768371582e-16"/>
            <v:textpath style="font-family:&quot;Arial Black&quot;;v-text-kern:t" trim="t" fitpath="t" string="Если ребенок часто более?"/>
          </v:shape>
        </w:pict>
      </w:r>
      <w:r w:rsidR="00856A44">
        <w:rPr>
          <w:noProof/>
          <w:lang w:eastAsia="ru-RU"/>
        </w:rPr>
        <w:drawing>
          <wp:inline distT="0" distB="0" distL="0" distR="0">
            <wp:extent cx="5312890" cy="347133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C900430127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2154" cy="3477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4220">
        <w:rPr>
          <w:rFonts w:ascii="Times New Roman" w:eastAsia="Times New Roman" w:hAnsi="Times New Roman" w:cs="Times New Roman"/>
          <w:b/>
          <w:color w:val="AD4C12" w:themeColor="accent4" w:themeShade="BF"/>
          <w:sz w:val="44"/>
          <w:szCs w:val="44"/>
          <w:lang w:eastAsia="ru-RU"/>
        </w:rPr>
        <w:br w:type="page"/>
      </w:r>
    </w:p>
    <w:p w:rsidR="008C4301" w:rsidRPr="002B3E36" w:rsidRDefault="00446F57" w:rsidP="000E7D58">
      <w:pPr>
        <w:tabs>
          <w:tab w:val="left" w:pos="3828"/>
        </w:tabs>
        <w:spacing w:before="100" w:beforeAutospacing="1" w:after="100" w:afterAutospacing="1"/>
        <w:ind w:firstLine="567"/>
        <w:jc w:val="center"/>
        <w:rPr>
          <w:rFonts w:ascii="Times New Roman" w:eastAsia="Times New Roman" w:hAnsi="Times New Roman" w:cs="Times New Roman"/>
          <w:b/>
          <w:color w:val="AD4C12" w:themeColor="accent4" w:themeShade="BF"/>
          <w:sz w:val="44"/>
          <w:szCs w:val="44"/>
          <w:lang w:eastAsia="ru-RU"/>
        </w:rPr>
      </w:pPr>
      <w:r w:rsidRPr="002B3E36">
        <w:rPr>
          <w:rFonts w:ascii="Times New Roman" w:eastAsia="Times New Roman" w:hAnsi="Times New Roman" w:cs="Times New Roman"/>
          <w:b/>
          <w:noProof/>
          <w:color w:val="AD4C12" w:themeColor="accent4" w:themeShade="BF"/>
          <w:sz w:val="44"/>
          <w:szCs w:val="4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64197AB3" wp14:editId="4085223C">
            <wp:simplePos x="0" y="0"/>
            <wp:positionH relativeFrom="column">
              <wp:posOffset>53340</wp:posOffset>
            </wp:positionH>
            <wp:positionV relativeFrom="paragraph">
              <wp:posOffset>594360</wp:posOffset>
            </wp:positionV>
            <wp:extent cx="6080760" cy="3216910"/>
            <wp:effectExtent l="0" t="0" r="0" b="0"/>
            <wp:wrapTight wrapText="bothSides">
              <wp:wrapPolygon edited="0">
                <wp:start x="0" y="0"/>
                <wp:lineTo x="0" y="21489"/>
                <wp:lineTo x="21519" y="21489"/>
                <wp:lineTo x="21519" y="0"/>
                <wp:lineTo x="0" y="0"/>
              </wp:wrapPolygon>
            </wp:wrapTight>
            <wp:docPr id="2" name="Рисунок 2" descr="C:\Users\Наталья\Desktop\02597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0259726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760" cy="321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301" w:rsidRPr="002B3E36">
        <w:rPr>
          <w:rFonts w:ascii="Times New Roman" w:eastAsia="Times New Roman" w:hAnsi="Times New Roman" w:cs="Times New Roman"/>
          <w:b/>
          <w:color w:val="AD4C12" w:themeColor="accent4" w:themeShade="BF"/>
          <w:sz w:val="44"/>
          <w:szCs w:val="44"/>
          <w:lang w:eastAsia="ru-RU"/>
        </w:rPr>
        <w:t>Если ребенок часто болеет</w:t>
      </w:r>
    </w:p>
    <w:p w:rsidR="002123EC" w:rsidRPr="002123EC" w:rsidRDefault="00EF155D" w:rsidP="00012864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b/>
          <w:color w:val="AD4C12" w:themeColor="accent4" w:themeShade="BF"/>
          <w:sz w:val="32"/>
          <w:szCs w:val="32"/>
          <w:lang w:eastAsia="ru-RU"/>
        </w:rPr>
      </w:pPr>
      <w:r w:rsidRPr="002123EC">
        <w:rPr>
          <w:rFonts w:ascii="Times New Roman" w:eastAsia="Times New Roman" w:hAnsi="Times New Roman" w:cs="Times New Roman"/>
          <w:b/>
          <w:color w:val="AD4C12" w:themeColor="accent4" w:themeShade="BF"/>
          <w:sz w:val="36"/>
          <w:szCs w:val="36"/>
          <w:lang w:eastAsia="ru-RU"/>
        </w:rPr>
        <w:t xml:space="preserve">Думаю, что со мной согласится каждая мама и каждый </w:t>
      </w:r>
      <w:proofErr w:type="gramStart"/>
      <w:r w:rsidRPr="002123EC">
        <w:rPr>
          <w:rFonts w:ascii="Times New Roman" w:eastAsia="Times New Roman" w:hAnsi="Times New Roman" w:cs="Times New Roman"/>
          <w:b/>
          <w:color w:val="AD4C12" w:themeColor="accent4" w:themeShade="BF"/>
          <w:sz w:val="36"/>
          <w:szCs w:val="36"/>
          <w:lang w:eastAsia="ru-RU"/>
        </w:rPr>
        <w:t>отец,  что</w:t>
      </w:r>
      <w:proofErr w:type="gramEnd"/>
      <w:r w:rsidRPr="002123EC">
        <w:rPr>
          <w:rFonts w:ascii="Times New Roman" w:eastAsia="Times New Roman" w:hAnsi="Times New Roman" w:cs="Times New Roman"/>
          <w:b/>
          <w:color w:val="AD4C12" w:themeColor="accent4" w:themeShade="BF"/>
          <w:sz w:val="36"/>
          <w:szCs w:val="36"/>
          <w:lang w:eastAsia="ru-RU"/>
        </w:rPr>
        <w:t xml:space="preserve"> хуже всего когда более твой ребенок</w:t>
      </w:r>
      <w:r w:rsidRPr="002123EC">
        <w:rPr>
          <w:rFonts w:ascii="Times New Roman" w:eastAsia="Times New Roman" w:hAnsi="Times New Roman" w:cs="Times New Roman"/>
          <w:b/>
          <w:color w:val="AD4C12" w:themeColor="accent4" w:themeShade="BF"/>
          <w:sz w:val="32"/>
          <w:szCs w:val="32"/>
          <w:lang w:eastAsia="ru-RU"/>
        </w:rPr>
        <w:t xml:space="preserve">. </w:t>
      </w:r>
    </w:p>
    <w:p w:rsidR="00EC13C6" w:rsidRPr="000E7D58" w:rsidRDefault="00EF155D" w:rsidP="00012864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AD4C12" w:themeColor="accent4" w:themeShade="BF"/>
          <w:sz w:val="32"/>
          <w:szCs w:val="32"/>
          <w:lang w:eastAsia="ru-RU"/>
        </w:rPr>
      </w:pPr>
      <w:r w:rsidRPr="000E7D58">
        <w:rPr>
          <w:rFonts w:ascii="Times New Roman" w:eastAsia="Times New Roman" w:hAnsi="Times New Roman" w:cs="Times New Roman"/>
          <w:color w:val="AD4C12" w:themeColor="accent4" w:themeShade="BF"/>
          <w:sz w:val="32"/>
          <w:szCs w:val="32"/>
          <w:lang w:eastAsia="ru-RU"/>
        </w:rPr>
        <w:t xml:space="preserve">Больно видеть, как твоя </w:t>
      </w:r>
      <w:proofErr w:type="spellStart"/>
      <w:r w:rsidRPr="000E7D58">
        <w:rPr>
          <w:rFonts w:ascii="Times New Roman" w:eastAsia="Times New Roman" w:hAnsi="Times New Roman" w:cs="Times New Roman"/>
          <w:color w:val="AD4C12" w:themeColor="accent4" w:themeShade="BF"/>
          <w:sz w:val="32"/>
          <w:szCs w:val="32"/>
          <w:lang w:eastAsia="ru-RU"/>
        </w:rPr>
        <w:t>кровинушка</w:t>
      </w:r>
      <w:proofErr w:type="spellEnd"/>
      <w:r w:rsidRPr="000E7D58">
        <w:rPr>
          <w:rFonts w:ascii="Times New Roman" w:eastAsia="Times New Roman" w:hAnsi="Times New Roman" w:cs="Times New Roman"/>
          <w:color w:val="AD4C12" w:themeColor="accent4" w:themeShade="BF"/>
          <w:sz w:val="32"/>
          <w:szCs w:val="32"/>
          <w:lang w:eastAsia="ru-RU"/>
        </w:rPr>
        <w:t xml:space="preserve"> мучается и страдает, уж лучше бы самому болеть чем ребенку. А  еще хуже, когда дети болеют часто, и</w:t>
      </w:r>
      <w:r w:rsidR="00EC13C6" w:rsidRPr="000E7D58">
        <w:rPr>
          <w:rFonts w:ascii="Times New Roman" w:eastAsia="Times New Roman" w:hAnsi="Times New Roman" w:cs="Times New Roman"/>
          <w:color w:val="AD4C12" w:themeColor="accent4" w:themeShade="BF"/>
          <w:sz w:val="32"/>
          <w:szCs w:val="32"/>
          <w:lang w:eastAsia="ru-RU"/>
        </w:rPr>
        <w:t>м</w:t>
      </w:r>
      <w:r w:rsidRPr="000E7D58">
        <w:rPr>
          <w:rFonts w:ascii="Times New Roman" w:eastAsia="Times New Roman" w:hAnsi="Times New Roman" w:cs="Times New Roman"/>
          <w:color w:val="AD4C12" w:themeColor="accent4" w:themeShade="BF"/>
          <w:sz w:val="32"/>
          <w:szCs w:val="32"/>
          <w:lang w:eastAsia="ru-RU"/>
        </w:rPr>
        <w:t xml:space="preserve"> бы играть да играть, а вместо этого градусник,  постель и лекарства…</w:t>
      </w:r>
    </w:p>
    <w:p w:rsidR="00EF155D" w:rsidRPr="000E7D58" w:rsidRDefault="00EF155D" w:rsidP="00012864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AD4C12" w:themeColor="accent4" w:themeShade="BF"/>
          <w:sz w:val="32"/>
          <w:szCs w:val="32"/>
          <w:lang w:eastAsia="ru-RU"/>
        </w:rPr>
      </w:pPr>
      <w:r w:rsidRPr="000E7D58">
        <w:rPr>
          <w:rFonts w:ascii="Times New Roman" w:eastAsia="Times New Roman" w:hAnsi="Times New Roman" w:cs="Times New Roman"/>
          <w:color w:val="AD4C12" w:themeColor="accent4" w:themeShade="BF"/>
          <w:sz w:val="32"/>
          <w:szCs w:val="32"/>
          <w:lang w:eastAsia="ru-RU"/>
        </w:rPr>
        <w:t xml:space="preserve">Детей, часто и длительно болеющих острыми респираторными заболеваниями (ОРЗ), принято объединять в отдельную группу (ЧДБ). Инфекционные заболевания дыхательных путей составляют львиную долю болезней детей и, конечно, волнуют родителей. Это, прежде всего, заболевания верхних дыхательных путей (ОРЗ) и бронхиты. </w:t>
      </w:r>
    </w:p>
    <w:p w:rsidR="00855D7F" w:rsidRPr="000E7D58" w:rsidRDefault="00EF155D" w:rsidP="00012864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color w:val="AD4C12" w:themeColor="accent4" w:themeShade="BF"/>
          <w:sz w:val="32"/>
          <w:szCs w:val="32"/>
          <w:lang w:eastAsia="ru-RU"/>
        </w:rPr>
      </w:pPr>
      <w:r w:rsidRPr="000E7D58">
        <w:rPr>
          <w:rFonts w:ascii="Times New Roman" w:eastAsia="Times New Roman" w:hAnsi="Times New Roman" w:cs="Times New Roman"/>
          <w:b/>
          <w:bCs/>
          <w:color w:val="AD4C12" w:themeColor="accent4" w:themeShade="BF"/>
          <w:sz w:val="32"/>
          <w:szCs w:val="32"/>
          <w:lang w:eastAsia="ru-RU"/>
        </w:rPr>
        <w:t>Причины частых болезней:</w:t>
      </w:r>
    </w:p>
    <w:p w:rsidR="008D3F74" w:rsidRPr="000E7D58" w:rsidRDefault="00EF155D" w:rsidP="00012864">
      <w:pPr>
        <w:spacing w:before="100" w:beforeAutospacing="1" w:after="100" w:afterAutospacing="1"/>
        <w:ind w:firstLine="567"/>
        <w:jc w:val="both"/>
        <w:outlineLvl w:val="2"/>
        <w:rPr>
          <w:rFonts w:ascii="Times New Roman" w:eastAsia="Times New Roman" w:hAnsi="Times New Roman" w:cs="Times New Roman"/>
          <w:color w:val="AD4C12" w:themeColor="accent4" w:themeShade="BF"/>
          <w:sz w:val="32"/>
          <w:szCs w:val="32"/>
          <w:lang w:eastAsia="ru-RU"/>
        </w:rPr>
      </w:pPr>
      <w:r w:rsidRPr="000E7D58">
        <w:rPr>
          <w:rFonts w:ascii="Times New Roman" w:eastAsia="Times New Roman" w:hAnsi="Times New Roman" w:cs="Times New Roman"/>
          <w:color w:val="AD4C12" w:themeColor="accent4" w:themeShade="BF"/>
          <w:sz w:val="32"/>
          <w:szCs w:val="32"/>
          <w:lang w:eastAsia="ru-RU"/>
        </w:rPr>
        <w:t xml:space="preserve">Причин того, что ребенок постоянно болеет, может быть достаточно много и их можно подразделить на особенности организма самого ребенка и влияние внешней среды. </w:t>
      </w:r>
    </w:p>
    <w:p w:rsidR="008D3F74" w:rsidRPr="000E7D58" w:rsidRDefault="00EF155D" w:rsidP="00012864">
      <w:pPr>
        <w:spacing w:before="100" w:beforeAutospacing="1" w:after="100" w:afterAutospacing="1"/>
        <w:ind w:firstLine="567"/>
        <w:jc w:val="both"/>
        <w:outlineLvl w:val="2"/>
        <w:rPr>
          <w:rFonts w:ascii="Times New Roman" w:eastAsia="Times New Roman" w:hAnsi="Times New Roman" w:cs="Times New Roman"/>
          <w:color w:val="AD4C12" w:themeColor="accent4" w:themeShade="BF"/>
          <w:sz w:val="32"/>
          <w:szCs w:val="32"/>
          <w:lang w:eastAsia="ru-RU"/>
        </w:rPr>
      </w:pPr>
      <w:r w:rsidRPr="000E7D58">
        <w:rPr>
          <w:rFonts w:ascii="Times New Roman" w:eastAsia="Times New Roman" w:hAnsi="Times New Roman" w:cs="Times New Roman"/>
          <w:b/>
          <w:bCs/>
          <w:color w:val="AD4C12" w:themeColor="accent4" w:themeShade="BF"/>
          <w:sz w:val="32"/>
          <w:szCs w:val="32"/>
          <w:lang w:eastAsia="ru-RU"/>
        </w:rPr>
        <w:lastRenderedPageBreak/>
        <w:t>К внутренним факторам относятся:</w:t>
      </w:r>
      <w:r w:rsidRPr="000E7D58">
        <w:rPr>
          <w:rFonts w:ascii="Times New Roman" w:eastAsia="Times New Roman" w:hAnsi="Times New Roman" w:cs="Times New Roman"/>
          <w:color w:val="AD4C12" w:themeColor="accent4" w:themeShade="BF"/>
          <w:sz w:val="32"/>
          <w:szCs w:val="32"/>
          <w:lang w:eastAsia="ru-RU"/>
        </w:rPr>
        <w:br/>
      </w:r>
      <w:r w:rsidRPr="000E7D58">
        <w:rPr>
          <w:rFonts w:ascii="Times New Roman" w:eastAsia="Times New Roman" w:hAnsi="Times New Roman" w:cs="Times New Roman"/>
          <w:b/>
          <w:bCs/>
          <w:color w:val="AD4C12" w:themeColor="accent4" w:themeShade="BF"/>
          <w:sz w:val="32"/>
          <w:szCs w:val="32"/>
          <w:lang w:eastAsia="ru-RU"/>
        </w:rPr>
        <w:t>1.</w:t>
      </w:r>
      <w:r w:rsidRPr="000E7D58">
        <w:rPr>
          <w:rFonts w:ascii="Times New Roman" w:eastAsia="Times New Roman" w:hAnsi="Times New Roman" w:cs="Times New Roman"/>
          <w:color w:val="AD4C12" w:themeColor="accent4" w:themeShade="BF"/>
          <w:sz w:val="32"/>
          <w:szCs w:val="32"/>
          <w:lang w:eastAsia="ru-RU"/>
        </w:rPr>
        <w:t xml:space="preserve"> </w:t>
      </w:r>
      <w:r w:rsidRPr="000E7D58">
        <w:rPr>
          <w:rFonts w:ascii="Times New Roman" w:eastAsia="Times New Roman" w:hAnsi="Times New Roman" w:cs="Times New Roman"/>
          <w:b/>
          <w:bCs/>
          <w:color w:val="AD4C12" w:themeColor="accent4" w:themeShade="BF"/>
          <w:sz w:val="32"/>
          <w:szCs w:val="32"/>
          <w:lang w:eastAsia="ru-RU"/>
        </w:rPr>
        <w:t xml:space="preserve">Незрелость организма </w:t>
      </w:r>
      <w:r w:rsidRPr="000E7D58">
        <w:rPr>
          <w:rFonts w:ascii="Times New Roman" w:eastAsia="Times New Roman" w:hAnsi="Times New Roman" w:cs="Times New Roman"/>
          <w:color w:val="AD4C12" w:themeColor="accent4" w:themeShade="BF"/>
          <w:sz w:val="32"/>
          <w:szCs w:val="32"/>
          <w:lang w:eastAsia="ru-RU"/>
        </w:rPr>
        <w:t>маленьких детей, в том числе системы защиты (иммунитета) и самих органов дыхания.</w:t>
      </w:r>
      <w:r w:rsidRPr="000E7D58">
        <w:rPr>
          <w:rFonts w:ascii="Times New Roman" w:eastAsia="Times New Roman" w:hAnsi="Times New Roman" w:cs="Times New Roman"/>
          <w:color w:val="AD4C12" w:themeColor="accent4" w:themeShade="BF"/>
          <w:sz w:val="32"/>
          <w:szCs w:val="32"/>
          <w:lang w:eastAsia="ru-RU"/>
        </w:rPr>
        <w:br/>
      </w:r>
      <w:r w:rsidRPr="000E7D58">
        <w:rPr>
          <w:rFonts w:ascii="Times New Roman" w:eastAsia="Times New Roman" w:hAnsi="Times New Roman" w:cs="Times New Roman"/>
          <w:b/>
          <w:bCs/>
          <w:color w:val="AD4C12" w:themeColor="accent4" w:themeShade="BF"/>
          <w:sz w:val="32"/>
          <w:szCs w:val="32"/>
          <w:lang w:eastAsia="ru-RU"/>
        </w:rPr>
        <w:t>2. Неблагополучное течение беременности и родов</w:t>
      </w:r>
      <w:r w:rsidRPr="000E7D58">
        <w:rPr>
          <w:rFonts w:ascii="Times New Roman" w:eastAsia="Times New Roman" w:hAnsi="Times New Roman" w:cs="Times New Roman"/>
          <w:color w:val="AD4C12" w:themeColor="accent4" w:themeShade="BF"/>
          <w:sz w:val="32"/>
          <w:szCs w:val="32"/>
          <w:lang w:eastAsia="ru-RU"/>
        </w:rPr>
        <w:t>, последующие заболевания малыша, нарушающие устойчивость к инфекции, приводящие к изменениям со стороны нервной системы, ухудшению приспособляемости (адаптации) к различным воздействиям внешней среды.</w:t>
      </w:r>
    </w:p>
    <w:p w:rsidR="00EF155D" w:rsidRPr="000E7D58" w:rsidRDefault="00EF155D" w:rsidP="008D3F74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color w:val="AD4C12" w:themeColor="accent4" w:themeShade="BF"/>
          <w:sz w:val="32"/>
          <w:szCs w:val="32"/>
          <w:lang w:eastAsia="ru-RU"/>
        </w:rPr>
      </w:pPr>
      <w:r w:rsidRPr="000E7D58">
        <w:rPr>
          <w:rFonts w:ascii="Times New Roman" w:eastAsia="Times New Roman" w:hAnsi="Times New Roman" w:cs="Times New Roman"/>
          <w:b/>
          <w:bCs/>
          <w:color w:val="AD4C12" w:themeColor="accent4" w:themeShade="BF"/>
          <w:sz w:val="32"/>
          <w:szCs w:val="32"/>
          <w:lang w:eastAsia="ru-RU"/>
        </w:rPr>
        <w:t>3. Наследственная предрасположенность</w:t>
      </w:r>
      <w:r w:rsidRPr="000E7D58">
        <w:rPr>
          <w:rFonts w:ascii="Times New Roman" w:eastAsia="Times New Roman" w:hAnsi="Times New Roman" w:cs="Times New Roman"/>
          <w:color w:val="AD4C12" w:themeColor="accent4" w:themeShade="BF"/>
          <w:sz w:val="32"/>
          <w:szCs w:val="32"/>
          <w:lang w:eastAsia="ru-RU"/>
        </w:rPr>
        <w:t xml:space="preserve"> растущего организма к определенным заболеваниям дыхательных путей.</w:t>
      </w:r>
      <w:r w:rsidRPr="000E7D58">
        <w:rPr>
          <w:rFonts w:ascii="Times New Roman" w:eastAsia="Times New Roman" w:hAnsi="Times New Roman" w:cs="Times New Roman"/>
          <w:color w:val="AD4C12" w:themeColor="accent4" w:themeShade="BF"/>
          <w:sz w:val="32"/>
          <w:szCs w:val="32"/>
          <w:lang w:eastAsia="ru-RU"/>
        </w:rPr>
        <w:br/>
      </w:r>
      <w:r w:rsidRPr="000E7D58">
        <w:rPr>
          <w:rFonts w:ascii="Times New Roman" w:eastAsia="Times New Roman" w:hAnsi="Times New Roman" w:cs="Times New Roman"/>
          <w:b/>
          <w:bCs/>
          <w:color w:val="AD4C12" w:themeColor="accent4" w:themeShade="BF"/>
          <w:sz w:val="32"/>
          <w:szCs w:val="32"/>
          <w:lang w:eastAsia="ru-RU"/>
        </w:rPr>
        <w:t>4. Скрытая аллергическая настроенность</w:t>
      </w:r>
      <w:r w:rsidRPr="000E7D58">
        <w:rPr>
          <w:rFonts w:ascii="Times New Roman" w:eastAsia="Times New Roman" w:hAnsi="Times New Roman" w:cs="Times New Roman"/>
          <w:color w:val="AD4C12" w:themeColor="accent4" w:themeShade="BF"/>
          <w:sz w:val="32"/>
          <w:szCs w:val="32"/>
          <w:lang w:eastAsia="ru-RU"/>
        </w:rPr>
        <w:t xml:space="preserve"> или явные проявления аллергии, для которых характерны извращенная реакция на различные воздействия и подверженность респираторным инфекциям.</w:t>
      </w:r>
      <w:r w:rsidRPr="000E7D58">
        <w:rPr>
          <w:rFonts w:ascii="Times New Roman" w:eastAsia="Times New Roman" w:hAnsi="Times New Roman" w:cs="Times New Roman"/>
          <w:color w:val="AD4C12" w:themeColor="accent4" w:themeShade="BF"/>
          <w:sz w:val="32"/>
          <w:szCs w:val="32"/>
          <w:lang w:eastAsia="ru-RU"/>
        </w:rPr>
        <w:br/>
      </w:r>
      <w:r w:rsidRPr="000E7D58">
        <w:rPr>
          <w:rFonts w:ascii="Times New Roman" w:eastAsia="Times New Roman" w:hAnsi="Times New Roman" w:cs="Times New Roman"/>
          <w:b/>
          <w:bCs/>
          <w:color w:val="AD4C12" w:themeColor="accent4" w:themeShade="BF"/>
          <w:sz w:val="32"/>
          <w:szCs w:val="32"/>
          <w:lang w:eastAsia="ru-RU"/>
        </w:rPr>
        <w:t>5. Очаги хронической инфекции</w:t>
      </w:r>
      <w:r w:rsidRPr="000E7D58">
        <w:rPr>
          <w:rFonts w:ascii="Times New Roman" w:eastAsia="Times New Roman" w:hAnsi="Times New Roman" w:cs="Times New Roman"/>
          <w:color w:val="AD4C12" w:themeColor="accent4" w:themeShade="BF"/>
          <w:sz w:val="32"/>
          <w:szCs w:val="32"/>
          <w:lang w:eastAsia="ru-RU"/>
        </w:rPr>
        <w:t xml:space="preserve"> в носоглотке и полости рта, снижающие защиту от вирусов </w:t>
      </w:r>
    </w:p>
    <w:p w:rsidR="00EF155D" w:rsidRPr="000E7D58" w:rsidRDefault="00446F57" w:rsidP="000128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D4C12" w:themeColor="accent4" w:themeShade="BF"/>
          <w:sz w:val="32"/>
          <w:szCs w:val="32"/>
          <w:lang w:eastAsia="ru-RU"/>
        </w:rPr>
      </w:pPr>
      <w:r w:rsidRPr="000E7D58">
        <w:rPr>
          <w:rFonts w:ascii="Times New Roman" w:eastAsia="Times New Roman" w:hAnsi="Times New Roman" w:cs="Times New Roman"/>
          <w:b/>
          <w:noProof/>
          <w:color w:val="AD4C12" w:themeColor="accent4" w:themeShade="BF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190006CA" wp14:editId="3111231D">
            <wp:simplePos x="0" y="0"/>
            <wp:positionH relativeFrom="column">
              <wp:posOffset>2247900</wp:posOffset>
            </wp:positionH>
            <wp:positionV relativeFrom="paragraph">
              <wp:posOffset>35560</wp:posOffset>
            </wp:positionV>
            <wp:extent cx="3783965" cy="3749040"/>
            <wp:effectExtent l="0" t="0" r="0" b="0"/>
            <wp:wrapSquare wrapText="bothSides"/>
            <wp:docPr id="1" name="Рисунок 1" descr="C:\Users\Наталья\Downloads\56705228_3760607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ownloads\56705228_3760607_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965" cy="374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55D" w:rsidRPr="000E7D58">
        <w:rPr>
          <w:rFonts w:ascii="Times New Roman" w:eastAsia="Times New Roman" w:hAnsi="Times New Roman" w:cs="Times New Roman"/>
          <w:b/>
          <w:bCs/>
          <w:color w:val="AD4C12" w:themeColor="accent4" w:themeShade="BF"/>
          <w:sz w:val="32"/>
          <w:szCs w:val="32"/>
          <w:lang w:eastAsia="ru-RU"/>
        </w:rPr>
        <w:t>Внешние факторы</w:t>
      </w:r>
      <w:r w:rsidR="00EF155D" w:rsidRPr="000E7D58">
        <w:rPr>
          <w:rFonts w:ascii="Times New Roman" w:eastAsia="Times New Roman" w:hAnsi="Times New Roman" w:cs="Times New Roman"/>
          <w:color w:val="AD4C12" w:themeColor="accent4" w:themeShade="BF"/>
          <w:sz w:val="32"/>
          <w:szCs w:val="32"/>
          <w:lang w:eastAsia="ru-RU"/>
        </w:rPr>
        <w:t>, способствующие частым ОРЗ:</w:t>
      </w:r>
    </w:p>
    <w:p w:rsidR="00EF155D" w:rsidRPr="000E7D58" w:rsidRDefault="00EF155D" w:rsidP="000128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D4C12" w:themeColor="accent4" w:themeShade="BF"/>
          <w:sz w:val="32"/>
          <w:szCs w:val="32"/>
          <w:lang w:eastAsia="ru-RU"/>
        </w:rPr>
      </w:pPr>
      <w:r w:rsidRPr="000E7D58">
        <w:rPr>
          <w:rFonts w:ascii="Times New Roman" w:eastAsia="Times New Roman" w:hAnsi="Times New Roman" w:cs="Times New Roman"/>
          <w:b/>
          <w:bCs/>
          <w:color w:val="AD4C12" w:themeColor="accent4" w:themeShade="BF"/>
          <w:sz w:val="32"/>
          <w:szCs w:val="32"/>
          <w:lang w:eastAsia="ru-RU"/>
        </w:rPr>
        <w:t xml:space="preserve">1. Высокая степень </w:t>
      </w:r>
      <w:r w:rsidR="00CB77DF" w:rsidRPr="000E7D58">
        <w:rPr>
          <w:rFonts w:ascii="Times New Roman" w:eastAsia="Times New Roman" w:hAnsi="Times New Roman" w:cs="Times New Roman"/>
          <w:color w:val="AD4C12" w:themeColor="accent4" w:themeShade="BF"/>
          <w:sz w:val="32"/>
          <w:szCs w:val="32"/>
          <w:lang w:eastAsia="ru-RU"/>
        </w:rPr>
        <w:t xml:space="preserve"> </w:t>
      </w:r>
      <w:r w:rsidRPr="000E7D58">
        <w:rPr>
          <w:rFonts w:ascii="Times New Roman" w:eastAsia="Times New Roman" w:hAnsi="Times New Roman" w:cs="Times New Roman"/>
          <w:color w:val="AD4C12" w:themeColor="accent4" w:themeShade="BF"/>
          <w:sz w:val="32"/>
          <w:szCs w:val="32"/>
          <w:lang w:eastAsia="ru-RU"/>
        </w:rPr>
        <w:t>«заразительности»</w:t>
      </w:r>
      <w:r w:rsidR="00CB77DF" w:rsidRPr="000E7D58">
        <w:rPr>
          <w:rFonts w:ascii="Times New Roman" w:eastAsia="Times New Roman" w:hAnsi="Times New Roman" w:cs="Times New Roman"/>
          <w:color w:val="AD4C12" w:themeColor="accent4" w:themeShade="BF"/>
          <w:sz w:val="32"/>
          <w:szCs w:val="32"/>
          <w:lang w:eastAsia="ru-RU"/>
        </w:rPr>
        <w:t xml:space="preserve"> </w:t>
      </w:r>
      <w:r w:rsidRPr="000E7D58">
        <w:rPr>
          <w:rFonts w:ascii="Times New Roman" w:eastAsia="Times New Roman" w:hAnsi="Times New Roman" w:cs="Times New Roman"/>
          <w:color w:val="AD4C12" w:themeColor="accent4" w:themeShade="BF"/>
          <w:sz w:val="32"/>
          <w:szCs w:val="32"/>
          <w:lang w:eastAsia="ru-RU"/>
        </w:rPr>
        <w:t xml:space="preserve"> возбудителями ОРЗ.</w:t>
      </w:r>
    </w:p>
    <w:p w:rsidR="008D3F74" w:rsidRPr="000E7D58" w:rsidRDefault="00EF155D" w:rsidP="000128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D4C12" w:themeColor="accent4" w:themeShade="BF"/>
          <w:sz w:val="32"/>
          <w:szCs w:val="32"/>
          <w:lang w:eastAsia="ru-RU"/>
        </w:rPr>
      </w:pPr>
      <w:r w:rsidRPr="000E7D58">
        <w:rPr>
          <w:rFonts w:ascii="Times New Roman" w:eastAsia="Times New Roman" w:hAnsi="Times New Roman" w:cs="Times New Roman"/>
          <w:b/>
          <w:bCs/>
          <w:color w:val="AD4C12" w:themeColor="accent4" w:themeShade="BF"/>
          <w:sz w:val="32"/>
          <w:szCs w:val="32"/>
          <w:lang w:eastAsia="ru-RU"/>
        </w:rPr>
        <w:t xml:space="preserve">2. Непонимание важности здорового образа жизни </w:t>
      </w:r>
      <w:r w:rsidRPr="000E7D58">
        <w:rPr>
          <w:rFonts w:ascii="Times New Roman" w:eastAsia="Times New Roman" w:hAnsi="Times New Roman" w:cs="Times New Roman"/>
          <w:color w:val="AD4C12" w:themeColor="accent4" w:themeShade="BF"/>
          <w:sz w:val="32"/>
          <w:szCs w:val="32"/>
          <w:lang w:eastAsia="ru-RU"/>
        </w:rPr>
        <w:t xml:space="preserve">родителями, правильного ухода за ребенком, что приводит к пренебрежительному отношению к закаливанию, физической культуре. </w:t>
      </w:r>
    </w:p>
    <w:p w:rsidR="00EF155D" w:rsidRPr="000E7D58" w:rsidRDefault="00F963F7" w:rsidP="000128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D4C12" w:themeColor="accent4" w:themeShade="BF"/>
          <w:sz w:val="32"/>
          <w:szCs w:val="32"/>
          <w:lang w:eastAsia="ru-RU"/>
        </w:rPr>
      </w:pPr>
      <w:r w:rsidRPr="000E7D58">
        <w:rPr>
          <w:rFonts w:ascii="Times New Roman" w:eastAsia="Times New Roman" w:hAnsi="Times New Roman" w:cs="Times New Roman"/>
          <w:b/>
          <w:bCs/>
          <w:color w:val="AD4C12" w:themeColor="accent4" w:themeShade="BF"/>
          <w:sz w:val="32"/>
          <w:szCs w:val="32"/>
          <w:lang w:eastAsia="ru-RU"/>
        </w:rPr>
        <w:t>3</w:t>
      </w:r>
      <w:r w:rsidR="00EF155D" w:rsidRPr="000E7D58">
        <w:rPr>
          <w:rFonts w:ascii="Times New Roman" w:eastAsia="Times New Roman" w:hAnsi="Times New Roman" w:cs="Times New Roman"/>
          <w:b/>
          <w:bCs/>
          <w:color w:val="AD4C12" w:themeColor="accent4" w:themeShade="BF"/>
          <w:sz w:val="32"/>
          <w:szCs w:val="32"/>
          <w:lang w:eastAsia="ru-RU"/>
        </w:rPr>
        <w:t>. Пассивное курение</w:t>
      </w:r>
      <w:r w:rsidR="00EF155D" w:rsidRPr="000E7D58">
        <w:rPr>
          <w:rFonts w:ascii="Times New Roman" w:eastAsia="Times New Roman" w:hAnsi="Times New Roman" w:cs="Times New Roman"/>
          <w:color w:val="AD4C12" w:themeColor="accent4" w:themeShade="BF"/>
          <w:sz w:val="32"/>
          <w:szCs w:val="32"/>
          <w:lang w:eastAsia="ru-RU"/>
        </w:rPr>
        <w:t xml:space="preserve"> (начиная с внутриутробного периода), которое снижает местный иммунитет, нарушает нормальное </w:t>
      </w:r>
      <w:r w:rsidR="00EF155D" w:rsidRPr="000E7D58">
        <w:rPr>
          <w:rFonts w:ascii="Times New Roman" w:eastAsia="Times New Roman" w:hAnsi="Times New Roman" w:cs="Times New Roman"/>
          <w:color w:val="AD4C12" w:themeColor="accent4" w:themeShade="BF"/>
          <w:sz w:val="32"/>
          <w:szCs w:val="32"/>
          <w:lang w:eastAsia="ru-RU"/>
        </w:rPr>
        <w:lastRenderedPageBreak/>
        <w:t>развитие нервной системы и органов дыхания, повышает чувствительность верхних и нижних дыхательных путей не только к инфекционным возбудителям, но и ко многим другим раздражителям.</w:t>
      </w:r>
      <w:r w:rsidR="00980F7C" w:rsidRPr="000E7D58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F155D" w:rsidRPr="000E7D58" w:rsidRDefault="00CE1524" w:rsidP="000128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D4C12" w:themeColor="accent4" w:themeShade="BF"/>
          <w:sz w:val="32"/>
          <w:szCs w:val="32"/>
          <w:lang w:eastAsia="ru-RU"/>
        </w:rPr>
      </w:pPr>
      <w:r w:rsidRPr="000E7D58">
        <w:rPr>
          <w:rFonts w:ascii="Times New Roman" w:eastAsia="Times New Roman" w:hAnsi="Times New Roman" w:cs="Times New Roman"/>
          <w:noProof/>
          <w:color w:val="AD4C12" w:themeColor="accent4" w:themeShade="BF"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797CDE0F" wp14:editId="465FCD13">
            <wp:simplePos x="0" y="0"/>
            <wp:positionH relativeFrom="column">
              <wp:posOffset>-18415</wp:posOffset>
            </wp:positionH>
            <wp:positionV relativeFrom="paragraph">
              <wp:posOffset>111760</wp:posOffset>
            </wp:positionV>
            <wp:extent cx="3983990" cy="5984875"/>
            <wp:effectExtent l="0" t="0" r="0" b="0"/>
            <wp:wrapTight wrapText="bothSides">
              <wp:wrapPolygon edited="0">
                <wp:start x="0" y="0"/>
                <wp:lineTo x="0" y="21520"/>
                <wp:lineTo x="21483" y="21520"/>
                <wp:lineTo x="21483" y="0"/>
                <wp:lineTo x="0" y="0"/>
              </wp:wrapPolygon>
            </wp:wrapTight>
            <wp:docPr id="3" name="Рисунок 3" descr="C:\Users\Наталья\Desktop\92347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9234709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990" cy="598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3F7" w:rsidRPr="000E7D58">
        <w:rPr>
          <w:rFonts w:ascii="Times New Roman" w:eastAsia="Times New Roman" w:hAnsi="Times New Roman" w:cs="Times New Roman"/>
          <w:b/>
          <w:bCs/>
          <w:color w:val="AD4C12" w:themeColor="accent4" w:themeShade="BF"/>
          <w:sz w:val="32"/>
          <w:szCs w:val="32"/>
          <w:lang w:eastAsia="ru-RU"/>
        </w:rPr>
        <w:t>4</w:t>
      </w:r>
      <w:r w:rsidR="00EF155D" w:rsidRPr="000E7D58">
        <w:rPr>
          <w:rFonts w:ascii="Times New Roman" w:eastAsia="Times New Roman" w:hAnsi="Times New Roman" w:cs="Times New Roman"/>
          <w:b/>
          <w:bCs/>
          <w:color w:val="AD4C12" w:themeColor="accent4" w:themeShade="BF"/>
          <w:sz w:val="32"/>
          <w:szCs w:val="32"/>
          <w:lang w:eastAsia="ru-RU"/>
        </w:rPr>
        <w:t>. Неоправданно частое использование лекарств</w:t>
      </w:r>
      <w:r w:rsidR="00EF155D" w:rsidRPr="000E7D58">
        <w:rPr>
          <w:rFonts w:ascii="Times New Roman" w:eastAsia="Times New Roman" w:hAnsi="Times New Roman" w:cs="Times New Roman"/>
          <w:color w:val="AD4C12" w:themeColor="accent4" w:themeShade="BF"/>
          <w:sz w:val="32"/>
          <w:szCs w:val="32"/>
          <w:lang w:eastAsia="ru-RU"/>
        </w:rPr>
        <w:t xml:space="preserve">, особенно антибиотиков, которые неблагоприятно </w:t>
      </w:r>
      <w:proofErr w:type="gramStart"/>
      <w:r w:rsidR="00EF155D" w:rsidRPr="000E7D58">
        <w:rPr>
          <w:rFonts w:ascii="Times New Roman" w:eastAsia="Times New Roman" w:hAnsi="Times New Roman" w:cs="Times New Roman"/>
          <w:color w:val="AD4C12" w:themeColor="accent4" w:themeShade="BF"/>
          <w:sz w:val="32"/>
          <w:szCs w:val="32"/>
          <w:lang w:eastAsia="ru-RU"/>
        </w:rPr>
        <w:t>сказывается  на</w:t>
      </w:r>
      <w:proofErr w:type="gramEnd"/>
      <w:r w:rsidR="00EF155D" w:rsidRPr="000E7D58">
        <w:rPr>
          <w:rFonts w:ascii="Times New Roman" w:eastAsia="Times New Roman" w:hAnsi="Times New Roman" w:cs="Times New Roman"/>
          <w:color w:val="AD4C12" w:themeColor="accent4" w:themeShade="BF"/>
          <w:sz w:val="32"/>
          <w:szCs w:val="32"/>
          <w:lang w:eastAsia="ru-RU"/>
        </w:rPr>
        <w:t xml:space="preserve"> состояние иммунной системы и способствует развитию дисбактериоза.</w:t>
      </w:r>
    </w:p>
    <w:p w:rsidR="00EF155D" w:rsidRPr="00C26AAB" w:rsidRDefault="00EF155D" w:rsidP="00012864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color w:val="AD4C12" w:themeColor="accent4" w:themeShade="BF"/>
          <w:sz w:val="40"/>
          <w:szCs w:val="40"/>
          <w:lang w:eastAsia="ru-RU"/>
        </w:rPr>
      </w:pPr>
      <w:r w:rsidRPr="00C26AAB">
        <w:rPr>
          <w:rFonts w:ascii="Times New Roman" w:eastAsia="Times New Roman" w:hAnsi="Times New Roman" w:cs="Times New Roman"/>
          <w:b/>
          <w:bCs/>
          <w:color w:val="AD4C12" w:themeColor="accent4" w:themeShade="BF"/>
          <w:sz w:val="40"/>
          <w:szCs w:val="40"/>
          <w:lang w:eastAsia="ru-RU"/>
        </w:rPr>
        <w:t>Что делать?</w:t>
      </w:r>
    </w:p>
    <w:p w:rsidR="00C26AAB" w:rsidRDefault="00EF155D" w:rsidP="002B3E36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AD4C12" w:themeColor="accent4" w:themeShade="BF"/>
          <w:sz w:val="32"/>
          <w:szCs w:val="32"/>
          <w:lang w:eastAsia="ru-RU"/>
        </w:rPr>
      </w:pPr>
      <w:r w:rsidRPr="000E7D58">
        <w:rPr>
          <w:rFonts w:ascii="Times New Roman" w:eastAsia="Times New Roman" w:hAnsi="Times New Roman" w:cs="Times New Roman"/>
          <w:b/>
          <w:bCs/>
          <w:color w:val="AD4C12" w:themeColor="accent4" w:themeShade="BF"/>
          <w:sz w:val="32"/>
          <w:szCs w:val="32"/>
          <w:lang w:eastAsia="ru-RU"/>
        </w:rPr>
        <w:t>Часто болеющие дети (более 5 раз в год)</w:t>
      </w:r>
      <w:r w:rsidRPr="000E7D58">
        <w:rPr>
          <w:rFonts w:ascii="Times New Roman" w:eastAsia="Times New Roman" w:hAnsi="Times New Roman" w:cs="Times New Roman"/>
          <w:color w:val="AD4C12" w:themeColor="accent4" w:themeShade="BF"/>
          <w:sz w:val="32"/>
          <w:szCs w:val="32"/>
          <w:lang w:eastAsia="ru-RU"/>
        </w:rPr>
        <w:t xml:space="preserve"> нуждаются не только в правильном лечении ОРЗ, но и в проведении оздоровительных мероприятий. </w:t>
      </w:r>
    </w:p>
    <w:p w:rsidR="00A96617" w:rsidRDefault="00EF155D" w:rsidP="002B3E36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AD4C12" w:themeColor="accent4" w:themeShade="BF"/>
          <w:sz w:val="32"/>
          <w:szCs w:val="32"/>
          <w:lang w:eastAsia="ru-RU"/>
        </w:rPr>
      </w:pPr>
      <w:r w:rsidRPr="000E7D58">
        <w:rPr>
          <w:rFonts w:ascii="Times New Roman" w:eastAsia="Times New Roman" w:hAnsi="Times New Roman" w:cs="Times New Roman"/>
          <w:color w:val="AD4C12" w:themeColor="accent4" w:themeShade="BF"/>
          <w:sz w:val="32"/>
          <w:szCs w:val="32"/>
          <w:lang w:eastAsia="ru-RU"/>
        </w:rPr>
        <w:t>Нельзя допускать переутомления и перевозбуждения ребенка, следует на 1-1,5 часа увеличить продолжительность его сна, включить в режим дневной сон или отдых. Необходимо ограничивать поездки в транспорте.</w:t>
      </w:r>
      <w:r w:rsidR="002B3E36">
        <w:rPr>
          <w:rFonts w:ascii="Times New Roman" w:eastAsia="Times New Roman" w:hAnsi="Times New Roman" w:cs="Times New Roman"/>
          <w:color w:val="AD4C12" w:themeColor="accent4" w:themeShade="BF"/>
          <w:sz w:val="32"/>
          <w:szCs w:val="32"/>
          <w:lang w:eastAsia="ru-RU"/>
        </w:rPr>
        <w:t xml:space="preserve"> </w:t>
      </w:r>
    </w:p>
    <w:p w:rsidR="00A17D35" w:rsidRDefault="00A96617" w:rsidP="002B3E36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AD4C12" w:themeColor="accent4" w:themeShade="BF"/>
          <w:sz w:val="32"/>
          <w:szCs w:val="32"/>
          <w:lang w:eastAsia="ru-RU"/>
        </w:rPr>
      </w:pPr>
      <w:r w:rsidRPr="000E7D58">
        <w:rPr>
          <w:rFonts w:ascii="Times New Roman" w:eastAsia="Times New Roman" w:hAnsi="Times New Roman" w:cs="Times New Roman"/>
          <w:noProof/>
          <w:color w:val="AD4C12" w:themeColor="accent4" w:themeShade="BF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7430C3CC" wp14:editId="0DD460A0">
            <wp:simplePos x="0" y="0"/>
            <wp:positionH relativeFrom="column">
              <wp:posOffset>1982470</wp:posOffset>
            </wp:positionH>
            <wp:positionV relativeFrom="paragraph">
              <wp:posOffset>-4445</wp:posOffset>
            </wp:positionV>
            <wp:extent cx="4010660" cy="3009900"/>
            <wp:effectExtent l="0" t="0" r="0" b="0"/>
            <wp:wrapSquare wrapText="bothSides"/>
            <wp:docPr id="4" name="Рисунок 4" descr="C:\Users\Наталья\Desktop\3f99352d2bc014a0cf71a0e78410c4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3f99352d2bc014a0cf71a0e78410c47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66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55D" w:rsidRPr="000E7D58">
        <w:rPr>
          <w:rFonts w:ascii="Times New Roman" w:eastAsia="Times New Roman" w:hAnsi="Times New Roman" w:cs="Times New Roman"/>
          <w:color w:val="AD4C12" w:themeColor="accent4" w:themeShade="BF"/>
          <w:sz w:val="32"/>
          <w:szCs w:val="32"/>
          <w:lang w:eastAsia="ru-RU"/>
        </w:rPr>
        <w:t xml:space="preserve">Важно </w:t>
      </w:r>
      <w:r w:rsidR="00EF155D" w:rsidRPr="000E7D58">
        <w:rPr>
          <w:rFonts w:ascii="Times New Roman" w:eastAsia="Times New Roman" w:hAnsi="Times New Roman" w:cs="Times New Roman"/>
          <w:b/>
          <w:bCs/>
          <w:color w:val="AD4C12" w:themeColor="accent4" w:themeShade="BF"/>
          <w:sz w:val="32"/>
          <w:szCs w:val="32"/>
          <w:lang w:eastAsia="ru-RU"/>
        </w:rPr>
        <w:t>рациональное питание</w:t>
      </w:r>
      <w:r w:rsidR="00EF155D" w:rsidRPr="000E7D58">
        <w:rPr>
          <w:rFonts w:ascii="Times New Roman" w:eastAsia="Times New Roman" w:hAnsi="Times New Roman" w:cs="Times New Roman"/>
          <w:color w:val="AD4C12" w:themeColor="accent4" w:themeShade="BF"/>
          <w:sz w:val="32"/>
          <w:szCs w:val="32"/>
          <w:lang w:eastAsia="ru-RU"/>
        </w:rPr>
        <w:t xml:space="preserve"> с включением свежих овощей и фруктов, проведение по назначению врача курсов массажем грудной клетки. Закаленные дети болеют реже. </w:t>
      </w:r>
    </w:p>
    <w:p w:rsidR="00A17D35" w:rsidRDefault="00EF155D" w:rsidP="002B3E36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AD4C12" w:themeColor="accent4" w:themeShade="BF"/>
          <w:sz w:val="32"/>
          <w:szCs w:val="32"/>
          <w:lang w:eastAsia="ru-RU"/>
        </w:rPr>
      </w:pPr>
      <w:r w:rsidRPr="000E7D58">
        <w:rPr>
          <w:rFonts w:ascii="Times New Roman" w:eastAsia="Times New Roman" w:hAnsi="Times New Roman" w:cs="Times New Roman"/>
          <w:b/>
          <w:bCs/>
          <w:color w:val="AD4C12" w:themeColor="accent4" w:themeShade="BF"/>
          <w:sz w:val="32"/>
          <w:szCs w:val="32"/>
          <w:lang w:eastAsia="ru-RU"/>
        </w:rPr>
        <w:t>Одевайте детей по погоде</w:t>
      </w:r>
      <w:r w:rsidRPr="000E7D58">
        <w:rPr>
          <w:rFonts w:ascii="Times New Roman" w:eastAsia="Times New Roman" w:hAnsi="Times New Roman" w:cs="Times New Roman"/>
          <w:color w:val="AD4C12" w:themeColor="accent4" w:themeShade="BF"/>
          <w:sz w:val="32"/>
          <w:szCs w:val="32"/>
          <w:lang w:eastAsia="ru-RU"/>
        </w:rPr>
        <w:t xml:space="preserve">, чтобы было не жарко и не холодно. Не кутайте малышей. Помните, что так называемая простуда – это ОРЗ Оно может возникать и без заражения инфекцией от кого-либо, а из-за активности «своих» вирусов и микробов, которые находятся в очагах инфекции в носоглотке – аденоидах, миндалинах. Постарайтесь в это время не водить ребенка в места скопления людей. </w:t>
      </w:r>
    </w:p>
    <w:p w:rsidR="00A17D35" w:rsidRDefault="00EF155D" w:rsidP="002B3E36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AD4C12" w:themeColor="accent4" w:themeShade="BF"/>
          <w:sz w:val="32"/>
          <w:szCs w:val="32"/>
          <w:lang w:eastAsia="ru-RU"/>
        </w:rPr>
      </w:pPr>
      <w:r w:rsidRPr="000E7D58">
        <w:rPr>
          <w:rFonts w:ascii="Times New Roman" w:eastAsia="Times New Roman" w:hAnsi="Times New Roman" w:cs="Times New Roman"/>
          <w:color w:val="AD4C12" w:themeColor="accent4" w:themeShade="BF"/>
          <w:sz w:val="32"/>
          <w:szCs w:val="32"/>
          <w:lang w:eastAsia="ru-RU"/>
        </w:rPr>
        <w:t xml:space="preserve">Перед выходом на улицу можно смазывать малышу слизистую носа растительным маслом или </w:t>
      </w:r>
      <w:proofErr w:type="spellStart"/>
      <w:r w:rsidRPr="000E7D58">
        <w:rPr>
          <w:rFonts w:ascii="Times New Roman" w:eastAsia="Times New Roman" w:hAnsi="Times New Roman" w:cs="Times New Roman"/>
          <w:color w:val="AD4C12" w:themeColor="accent4" w:themeShade="BF"/>
          <w:sz w:val="32"/>
          <w:szCs w:val="32"/>
          <w:lang w:eastAsia="ru-RU"/>
        </w:rPr>
        <w:t>оксолиновой</w:t>
      </w:r>
      <w:proofErr w:type="spellEnd"/>
      <w:r w:rsidRPr="000E7D58">
        <w:rPr>
          <w:rFonts w:ascii="Times New Roman" w:eastAsia="Times New Roman" w:hAnsi="Times New Roman" w:cs="Times New Roman"/>
          <w:color w:val="AD4C12" w:themeColor="accent4" w:themeShade="BF"/>
          <w:sz w:val="32"/>
          <w:szCs w:val="32"/>
          <w:lang w:eastAsia="ru-RU"/>
        </w:rPr>
        <w:t xml:space="preserve"> мазью, а после возвращения домой – промыть нос и прополоскать горло. Для этого, мамы и папы, бабушки и дедушки, обращайте внимание на свое здоровье, оздоравлива</w:t>
      </w:r>
      <w:r w:rsidR="000E0A05" w:rsidRPr="000E7D58">
        <w:rPr>
          <w:rFonts w:ascii="Times New Roman" w:eastAsia="Times New Roman" w:hAnsi="Times New Roman" w:cs="Times New Roman"/>
          <w:color w:val="AD4C12" w:themeColor="accent4" w:themeShade="BF"/>
          <w:sz w:val="32"/>
          <w:szCs w:val="32"/>
          <w:lang w:eastAsia="ru-RU"/>
        </w:rPr>
        <w:t>й</w:t>
      </w:r>
      <w:r w:rsidRPr="000E7D58">
        <w:rPr>
          <w:rFonts w:ascii="Times New Roman" w:eastAsia="Times New Roman" w:hAnsi="Times New Roman" w:cs="Times New Roman"/>
          <w:color w:val="AD4C12" w:themeColor="accent4" w:themeShade="BF"/>
          <w:sz w:val="32"/>
          <w:szCs w:val="32"/>
          <w:lang w:eastAsia="ru-RU"/>
        </w:rPr>
        <w:t>тесь всей семьей. Если кто-то в семье заболел, по возможности, не общайтесь с ребенком, особенно маленьким, носите маску.</w:t>
      </w:r>
      <w:r w:rsidRPr="000E7D58">
        <w:rPr>
          <w:rFonts w:ascii="Times New Roman" w:eastAsia="Times New Roman" w:hAnsi="Times New Roman" w:cs="Times New Roman"/>
          <w:color w:val="AD4C12" w:themeColor="accent4" w:themeShade="BF"/>
          <w:sz w:val="32"/>
          <w:szCs w:val="32"/>
          <w:lang w:eastAsia="ru-RU"/>
        </w:rPr>
        <w:br/>
        <w:t xml:space="preserve">Некоторые дети с ослабленной иммунной системой нуждаются в </w:t>
      </w:r>
      <w:r w:rsidRPr="000E7D58">
        <w:rPr>
          <w:rFonts w:ascii="Times New Roman" w:eastAsia="Times New Roman" w:hAnsi="Times New Roman" w:cs="Times New Roman"/>
          <w:b/>
          <w:bCs/>
          <w:color w:val="AD4C12" w:themeColor="accent4" w:themeShade="BF"/>
          <w:sz w:val="32"/>
          <w:szCs w:val="32"/>
          <w:lang w:eastAsia="ru-RU"/>
        </w:rPr>
        <w:t>лечении препаратами, улучшающими иммунитет.</w:t>
      </w:r>
      <w:r w:rsidRPr="000E7D58">
        <w:rPr>
          <w:rFonts w:ascii="Times New Roman" w:eastAsia="Times New Roman" w:hAnsi="Times New Roman" w:cs="Times New Roman"/>
          <w:color w:val="AD4C12" w:themeColor="accent4" w:themeShade="BF"/>
          <w:sz w:val="32"/>
          <w:szCs w:val="32"/>
          <w:lang w:eastAsia="ru-RU"/>
        </w:rPr>
        <w:t xml:space="preserve"> </w:t>
      </w:r>
    </w:p>
    <w:p w:rsidR="00F21767" w:rsidRPr="000E7D58" w:rsidRDefault="00EF155D" w:rsidP="002B3E36">
      <w:pPr>
        <w:spacing w:before="100" w:beforeAutospacing="1" w:after="100" w:afterAutospacing="1"/>
        <w:ind w:firstLine="567"/>
        <w:jc w:val="both"/>
        <w:rPr>
          <w:color w:val="AD4C12" w:themeColor="accent4" w:themeShade="BF"/>
          <w:sz w:val="32"/>
          <w:szCs w:val="32"/>
        </w:rPr>
      </w:pPr>
      <w:r w:rsidRPr="000E7D58">
        <w:rPr>
          <w:rFonts w:ascii="Times New Roman" w:eastAsia="Times New Roman" w:hAnsi="Times New Roman" w:cs="Times New Roman"/>
          <w:color w:val="AD4C12" w:themeColor="accent4" w:themeShade="BF"/>
          <w:sz w:val="32"/>
          <w:szCs w:val="32"/>
          <w:lang w:eastAsia="ru-RU"/>
        </w:rPr>
        <w:t>Лекарств достаточно много, а выбрать иммуностимулирующее средство и схему его использования конкретно для вашего ребенка вам поможет врач. Не запускайте простуду своего малыша – обращайте внимание на любое ее проявление. Важно вовремя начать лечение. Это поможет обойтись без осложнений и, возможно предотвратить длительную болезнь.</w:t>
      </w:r>
      <w:r w:rsidR="0006605A" w:rsidRPr="000E7D58">
        <w:rPr>
          <w:rFonts w:ascii="Times New Roman" w:eastAsia="Times New Roman" w:hAnsi="Times New Roman" w:cs="Times New Roman"/>
          <w:color w:val="AD4C12" w:themeColor="accent4" w:themeShade="BF"/>
          <w:sz w:val="32"/>
          <w:szCs w:val="32"/>
          <w:lang w:eastAsia="ru-RU"/>
        </w:rPr>
        <w:t xml:space="preserve">          </w:t>
      </w:r>
      <w:r w:rsidRPr="000E7D58">
        <w:rPr>
          <w:rFonts w:ascii="Times New Roman" w:eastAsia="Times New Roman" w:hAnsi="Times New Roman" w:cs="Times New Roman"/>
          <w:b/>
          <w:bCs/>
          <w:color w:val="AD4C12" w:themeColor="accent4" w:themeShade="BF"/>
          <w:sz w:val="32"/>
          <w:szCs w:val="32"/>
          <w:lang w:eastAsia="ru-RU"/>
        </w:rPr>
        <w:t>Здоровья вашим деткам!</w:t>
      </w:r>
    </w:p>
    <w:sectPr w:rsidR="00F21767" w:rsidRPr="000E7D58" w:rsidSect="000E7D58">
      <w:footerReference w:type="default" r:id="rId15"/>
      <w:pgSz w:w="11906" w:h="16838"/>
      <w:pgMar w:top="720" w:right="720" w:bottom="720" w:left="1701" w:header="709" w:footer="709" w:gutter="0"/>
      <w:pgBorders w:offsetFrom="page">
        <w:top w:val="basicWideOutline" w:sz="6" w:space="24" w:color="0070C0"/>
        <w:left w:val="basicWideOutline" w:sz="6" w:space="24" w:color="0070C0"/>
        <w:bottom w:val="basicWideOutline" w:sz="6" w:space="24" w:color="0070C0"/>
        <w:right w:val="basicWideOutline" w:sz="6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A1F" w:rsidRDefault="009E3A1F" w:rsidP="002257A3">
      <w:pPr>
        <w:spacing w:after="0" w:line="240" w:lineRule="auto"/>
      </w:pPr>
      <w:r>
        <w:separator/>
      </w:r>
    </w:p>
  </w:endnote>
  <w:endnote w:type="continuationSeparator" w:id="0">
    <w:p w:rsidR="009E3A1F" w:rsidRDefault="009E3A1F" w:rsidP="00225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5E3" w:rsidRDefault="00B275E3">
    <w:pPr>
      <w:pStyle w:val="a8"/>
    </w:pPr>
  </w:p>
  <w:p w:rsidR="002257A3" w:rsidRDefault="002257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A1F" w:rsidRDefault="009E3A1F" w:rsidP="002257A3">
      <w:pPr>
        <w:spacing w:after="0" w:line="240" w:lineRule="auto"/>
      </w:pPr>
      <w:r>
        <w:separator/>
      </w:r>
    </w:p>
  </w:footnote>
  <w:footnote w:type="continuationSeparator" w:id="0">
    <w:p w:rsidR="009E3A1F" w:rsidRDefault="009E3A1F" w:rsidP="002257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55D"/>
    <w:rsid w:val="00012864"/>
    <w:rsid w:val="0006605A"/>
    <w:rsid w:val="000E0A05"/>
    <w:rsid w:val="000E7D58"/>
    <w:rsid w:val="0011160F"/>
    <w:rsid w:val="001317EF"/>
    <w:rsid w:val="00136BE1"/>
    <w:rsid w:val="00164C7A"/>
    <w:rsid w:val="002123EC"/>
    <w:rsid w:val="002257A3"/>
    <w:rsid w:val="002B3E36"/>
    <w:rsid w:val="00322CF8"/>
    <w:rsid w:val="003A5EF4"/>
    <w:rsid w:val="00434499"/>
    <w:rsid w:val="00446F57"/>
    <w:rsid w:val="00521EEA"/>
    <w:rsid w:val="005D6833"/>
    <w:rsid w:val="00666377"/>
    <w:rsid w:val="006A0192"/>
    <w:rsid w:val="006B10A5"/>
    <w:rsid w:val="006C31E6"/>
    <w:rsid w:val="006D3C70"/>
    <w:rsid w:val="00855D7F"/>
    <w:rsid w:val="00856A44"/>
    <w:rsid w:val="008C4301"/>
    <w:rsid w:val="008D3F74"/>
    <w:rsid w:val="0093257E"/>
    <w:rsid w:val="00980F7C"/>
    <w:rsid w:val="009A4EEB"/>
    <w:rsid w:val="009E3A1F"/>
    <w:rsid w:val="00A17D35"/>
    <w:rsid w:val="00A96617"/>
    <w:rsid w:val="00AD6FB6"/>
    <w:rsid w:val="00B14220"/>
    <w:rsid w:val="00B275E3"/>
    <w:rsid w:val="00BB7ACB"/>
    <w:rsid w:val="00C26AAB"/>
    <w:rsid w:val="00C43842"/>
    <w:rsid w:val="00C731D8"/>
    <w:rsid w:val="00CA097B"/>
    <w:rsid w:val="00CB77DF"/>
    <w:rsid w:val="00CE1524"/>
    <w:rsid w:val="00D0157D"/>
    <w:rsid w:val="00E50B25"/>
    <w:rsid w:val="00EC13C6"/>
    <w:rsid w:val="00EF155D"/>
    <w:rsid w:val="00F21767"/>
    <w:rsid w:val="00F62F7A"/>
    <w:rsid w:val="00F963F7"/>
    <w:rsid w:val="00FB44F0"/>
    <w:rsid w:val="00FF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F615F8-C5B1-464E-9003-EE90A0B2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767"/>
  </w:style>
  <w:style w:type="paragraph" w:styleId="3">
    <w:name w:val="heading 3"/>
    <w:basedOn w:val="a"/>
    <w:link w:val="30"/>
    <w:uiPriority w:val="9"/>
    <w:qFormat/>
    <w:rsid w:val="00EF15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15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F155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F1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155D"/>
    <w:rPr>
      <w:b/>
      <w:bCs/>
    </w:rPr>
  </w:style>
  <w:style w:type="paragraph" w:styleId="a6">
    <w:name w:val="header"/>
    <w:basedOn w:val="a"/>
    <w:link w:val="a7"/>
    <w:uiPriority w:val="99"/>
    <w:unhideWhenUsed/>
    <w:rsid w:val="0022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57A3"/>
  </w:style>
  <w:style w:type="paragraph" w:styleId="a8">
    <w:name w:val="footer"/>
    <w:basedOn w:val="a"/>
    <w:link w:val="a9"/>
    <w:uiPriority w:val="99"/>
    <w:unhideWhenUsed/>
    <w:rsid w:val="0022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57A3"/>
  </w:style>
  <w:style w:type="paragraph" w:styleId="aa">
    <w:name w:val="Balloon Text"/>
    <w:basedOn w:val="a"/>
    <w:link w:val="ab"/>
    <w:uiPriority w:val="99"/>
    <w:semiHidden/>
    <w:unhideWhenUsed/>
    <w:rsid w:val="0043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4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Грань">
  <a:themeElements>
    <a:clrScheme name="Грань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рань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27090-B4F6-4D58-B6A0-E3F55D560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9</cp:revision>
  <cp:lastPrinted>2013-01-14T19:12:00Z</cp:lastPrinted>
  <dcterms:created xsi:type="dcterms:W3CDTF">2011-03-02T04:03:00Z</dcterms:created>
  <dcterms:modified xsi:type="dcterms:W3CDTF">2013-02-08T16:15:00Z</dcterms:modified>
</cp:coreProperties>
</file>