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20" w:rsidRDefault="001317EF" w:rsidP="000E7D58">
      <w:pPr>
        <w:tabs>
          <w:tab w:val="left" w:pos="3828"/>
        </w:tabs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color w:val="AD4C12" w:themeColor="accent4" w:themeShade="BF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D4C12" w:themeColor="accent4" w:themeShade="BF"/>
          <w:sz w:val="44"/>
          <w:szCs w:val="44"/>
          <w:lang w:eastAsia="ru-RU"/>
        </w:rPr>
        <w:pict>
          <v:rect id="_x0000_s1027" style="position:absolute;left:0;text-align:left;margin-left:-37pt;margin-top:5.35pt;width:511.3pt;height:757.3pt;z-index:-251654144" strokecolor="#f0d478 [1942]" strokeweight="1pt">
            <v:fill color2="#f0d478 [1942]" angle="-45" focusposition=".5,.5" focussize="" focus="-50%" type="gradient"/>
            <v:shadow on="t" type="perspective" color="#745c0d [1606]" opacity=".5" offset="1pt" offset2="-3pt"/>
          </v:rect>
        </w:pict>
      </w:r>
      <w:bookmarkEnd w:id="0"/>
    </w:p>
    <w:p w:rsidR="00B14220" w:rsidRDefault="00BB7ACB">
      <w:pPr>
        <w:rPr>
          <w:rFonts w:ascii="Times New Roman" w:eastAsia="Times New Roman" w:hAnsi="Times New Roman" w:cs="Times New Roman"/>
          <w:b/>
          <w:color w:val="AD4C12" w:themeColor="accent4" w:themeShade="BF"/>
          <w:sz w:val="44"/>
          <w:szCs w:val="44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3pt;margin-top:546.95pt;width:474pt;height:42.65pt;z-index:251664384;mso-position-horizontal-relative:text;mso-position-vertical-relative:text;mso-width-relative:page;mso-height-relative:page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Arial Black&quot;;v-text-kern:t" trim="t" fitpath="t" string="Если ребенок часто более?"/>
          </v:shape>
        </w:pict>
      </w:r>
      <w:r w:rsidR="00856A44">
        <w:rPr>
          <w:noProof/>
          <w:lang w:eastAsia="ru-RU"/>
        </w:rPr>
        <w:drawing>
          <wp:inline distT="0" distB="0" distL="0" distR="0">
            <wp:extent cx="5312890" cy="34713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0127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154" cy="34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220">
        <w:rPr>
          <w:rFonts w:ascii="Times New Roman" w:eastAsia="Times New Roman" w:hAnsi="Times New Roman" w:cs="Times New Roman"/>
          <w:b/>
          <w:color w:val="AD4C12" w:themeColor="accent4" w:themeShade="BF"/>
          <w:sz w:val="44"/>
          <w:szCs w:val="44"/>
          <w:lang w:eastAsia="ru-RU"/>
        </w:rPr>
        <w:br w:type="page"/>
      </w:r>
    </w:p>
    <w:p w:rsidR="008C4301" w:rsidRPr="002B3E36" w:rsidRDefault="00446F57" w:rsidP="000E7D58">
      <w:pPr>
        <w:tabs>
          <w:tab w:val="left" w:pos="3828"/>
        </w:tabs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color w:val="AD4C12" w:themeColor="accent4" w:themeShade="BF"/>
          <w:sz w:val="44"/>
          <w:szCs w:val="44"/>
          <w:lang w:eastAsia="ru-RU"/>
        </w:rPr>
      </w:pPr>
      <w:r w:rsidRPr="002B3E36">
        <w:rPr>
          <w:rFonts w:ascii="Times New Roman" w:eastAsia="Times New Roman" w:hAnsi="Times New Roman" w:cs="Times New Roman"/>
          <w:b/>
          <w:noProof/>
          <w:color w:val="AD4C12" w:themeColor="accent4" w:themeShade="BF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4197AB3" wp14:editId="4085223C">
            <wp:simplePos x="0" y="0"/>
            <wp:positionH relativeFrom="column">
              <wp:posOffset>53340</wp:posOffset>
            </wp:positionH>
            <wp:positionV relativeFrom="paragraph">
              <wp:posOffset>594360</wp:posOffset>
            </wp:positionV>
            <wp:extent cx="6080760" cy="3216910"/>
            <wp:effectExtent l="0" t="0" r="0" b="0"/>
            <wp:wrapTight wrapText="bothSides">
              <wp:wrapPolygon edited="0">
                <wp:start x="0" y="0"/>
                <wp:lineTo x="0" y="21489"/>
                <wp:lineTo x="21519" y="21489"/>
                <wp:lineTo x="21519" y="0"/>
                <wp:lineTo x="0" y="0"/>
              </wp:wrapPolygon>
            </wp:wrapTight>
            <wp:docPr id="2" name="Рисунок 2" descr="C:\Users\Наталья\Desktop\0259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025972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01" w:rsidRPr="002B3E36">
        <w:rPr>
          <w:rFonts w:ascii="Times New Roman" w:eastAsia="Times New Roman" w:hAnsi="Times New Roman" w:cs="Times New Roman"/>
          <w:b/>
          <w:color w:val="AD4C12" w:themeColor="accent4" w:themeShade="BF"/>
          <w:sz w:val="44"/>
          <w:szCs w:val="44"/>
          <w:lang w:eastAsia="ru-RU"/>
        </w:rPr>
        <w:t>Если ребенок часто болеет</w:t>
      </w:r>
    </w:p>
    <w:p w:rsidR="002123EC" w:rsidRPr="002123EC" w:rsidRDefault="00EF155D" w:rsidP="0001286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AD4C12" w:themeColor="accent4" w:themeShade="BF"/>
          <w:sz w:val="32"/>
          <w:szCs w:val="32"/>
          <w:lang w:eastAsia="ru-RU"/>
        </w:rPr>
      </w:pPr>
      <w:r w:rsidRPr="002123EC">
        <w:rPr>
          <w:rFonts w:ascii="Times New Roman" w:eastAsia="Times New Roman" w:hAnsi="Times New Roman" w:cs="Times New Roman"/>
          <w:b/>
          <w:color w:val="AD4C12" w:themeColor="accent4" w:themeShade="BF"/>
          <w:sz w:val="36"/>
          <w:szCs w:val="36"/>
          <w:lang w:eastAsia="ru-RU"/>
        </w:rPr>
        <w:t xml:space="preserve">Думаю, что со мной согласится каждая мама и каждый </w:t>
      </w:r>
      <w:proofErr w:type="gramStart"/>
      <w:r w:rsidRPr="002123EC">
        <w:rPr>
          <w:rFonts w:ascii="Times New Roman" w:eastAsia="Times New Roman" w:hAnsi="Times New Roman" w:cs="Times New Roman"/>
          <w:b/>
          <w:color w:val="AD4C12" w:themeColor="accent4" w:themeShade="BF"/>
          <w:sz w:val="36"/>
          <w:szCs w:val="36"/>
          <w:lang w:eastAsia="ru-RU"/>
        </w:rPr>
        <w:t>отец,  что</w:t>
      </w:r>
      <w:proofErr w:type="gramEnd"/>
      <w:r w:rsidRPr="002123EC">
        <w:rPr>
          <w:rFonts w:ascii="Times New Roman" w:eastAsia="Times New Roman" w:hAnsi="Times New Roman" w:cs="Times New Roman"/>
          <w:b/>
          <w:color w:val="AD4C12" w:themeColor="accent4" w:themeShade="BF"/>
          <w:sz w:val="36"/>
          <w:szCs w:val="36"/>
          <w:lang w:eastAsia="ru-RU"/>
        </w:rPr>
        <w:t xml:space="preserve"> хуже всего когда более твой ребенок</w:t>
      </w:r>
      <w:r w:rsidRPr="002123EC">
        <w:rPr>
          <w:rFonts w:ascii="Times New Roman" w:eastAsia="Times New Roman" w:hAnsi="Times New Roman" w:cs="Times New Roman"/>
          <w:b/>
          <w:color w:val="AD4C12" w:themeColor="accent4" w:themeShade="BF"/>
          <w:sz w:val="32"/>
          <w:szCs w:val="32"/>
          <w:lang w:eastAsia="ru-RU"/>
        </w:rPr>
        <w:t xml:space="preserve">. </w:t>
      </w:r>
    </w:p>
    <w:p w:rsidR="00EC13C6" w:rsidRPr="000E7D58" w:rsidRDefault="00EF155D" w:rsidP="0001286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Больно видеть, как твоя </w:t>
      </w:r>
      <w:proofErr w:type="spellStart"/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кровинушка</w:t>
      </w:r>
      <w:proofErr w:type="spellEnd"/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мучается и страдает, уж лучше бы самому болеть чем ребенку. А  еще хуже, когда дети болеют часто, и</w:t>
      </w:r>
      <w:r w:rsidR="00EC13C6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м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бы играть да играть, а вместо этого градусник,  постель и лекарства…</w:t>
      </w:r>
    </w:p>
    <w:p w:rsidR="00EF155D" w:rsidRPr="000E7D58" w:rsidRDefault="00EF155D" w:rsidP="0001286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Детей, часто и длительно болеющих острыми респираторными заболеваниями (ОРЗ), принято объединять в отдельную группу (ЧДБ). Инфекционные заболевания дыхательных путей составляют львиную долю болезней детей и, конечно, волнуют родителей. Это, прежде всего, заболевания верхних дыхательных путей (ОРЗ) и бронхиты. </w:t>
      </w:r>
    </w:p>
    <w:p w:rsidR="00855D7F" w:rsidRPr="000E7D58" w:rsidRDefault="00EF155D" w:rsidP="0001286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Причины частых болезней:</w:t>
      </w:r>
    </w:p>
    <w:p w:rsidR="008D3F74" w:rsidRPr="000E7D58" w:rsidRDefault="00EF155D" w:rsidP="00012864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Причин того, что ребенок постоянно болеет, может быть достаточно много и их можно подразделить на особенности организма самого ребенка и влияние внешней среды. </w:t>
      </w:r>
    </w:p>
    <w:p w:rsidR="008D3F74" w:rsidRPr="000E7D58" w:rsidRDefault="00EF155D" w:rsidP="00012864">
      <w:pPr>
        <w:spacing w:before="100" w:beforeAutospacing="1" w:after="100" w:afterAutospacing="1"/>
        <w:ind w:firstLine="567"/>
        <w:jc w:val="both"/>
        <w:outlineLvl w:val="2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lastRenderedPageBreak/>
        <w:t>К внутренним факторам относятся: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br/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1.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</w:t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 xml:space="preserve">Незрелость организма 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маленьких детей, в том числе системы защиты (иммунитета) и самих органов дыхания.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br/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2. Неблагополучное течение беременности и родов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, последующие заболевания малыша, нарушающие устойчивость к инфекции, приводящие к изменениям со стороны нервной системы, ухудшению приспособляемости (адаптации) к различным воздействиям внешней среды.</w:t>
      </w:r>
    </w:p>
    <w:p w:rsidR="00EF155D" w:rsidRPr="000E7D58" w:rsidRDefault="00EF155D" w:rsidP="008D3F7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3. Наследственная предрасположенность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растущего организма к определенным заболеваниям дыхательных путей.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br/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4. Скрытая аллергическая настроенность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или явные проявления аллергии, для которых характерны извращенная реакция на различные воздействия и подверженность респираторным инфекциям.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br/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5. Очаги хронической инфекции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в носоглотке и полости рта, снижающие защиту от вирусов </w:t>
      </w:r>
    </w:p>
    <w:p w:rsidR="00EF155D" w:rsidRPr="000E7D58" w:rsidRDefault="00446F57" w:rsidP="000128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noProof/>
          <w:color w:val="AD4C12" w:themeColor="accent4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90006CA" wp14:editId="3111231D">
            <wp:simplePos x="0" y="0"/>
            <wp:positionH relativeFrom="column">
              <wp:posOffset>2247900</wp:posOffset>
            </wp:positionH>
            <wp:positionV relativeFrom="paragraph">
              <wp:posOffset>35560</wp:posOffset>
            </wp:positionV>
            <wp:extent cx="3783965" cy="3749040"/>
            <wp:effectExtent l="0" t="0" r="0" b="0"/>
            <wp:wrapSquare wrapText="bothSides"/>
            <wp:docPr id="1" name="Рисунок 1" descr="C:\Users\Наталья\Downloads\56705228_3760607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56705228_3760607_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55D"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Внешние факторы</w:t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, способствующие частым ОРЗ:</w:t>
      </w:r>
    </w:p>
    <w:p w:rsidR="00EF155D" w:rsidRPr="000E7D58" w:rsidRDefault="00EF155D" w:rsidP="000128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 xml:space="preserve">1. Высокая степень </w:t>
      </w:r>
      <w:r w:rsidR="00CB77DF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«заразительности»</w:t>
      </w:r>
      <w:r w:rsidR="00CB77DF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возбудителями ОРЗ.</w:t>
      </w:r>
    </w:p>
    <w:p w:rsidR="008D3F74" w:rsidRPr="000E7D58" w:rsidRDefault="00EF155D" w:rsidP="000128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 xml:space="preserve">2. Непонимание важности здорового образа жизни 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родителями, правильного ухода за ребенком, что приводит к пренебрежительному отношению к закаливанию, физической культуре. </w:t>
      </w:r>
    </w:p>
    <w:p w:rsidR="00EF155D" w:rsidRPr="000E7D58" w:rsidRDefault="00F963F7" w:rsidP="000128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3</w:t>
      </w:r>
      <w:r w:rsidR="00EF155D"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. Пассивное курение</w:t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(начиная с внутриутробного периода), которое снижает местный иммунитет, нарушает нормальное </w:t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lastRenderedPageBreak/>
        <w:t>развитие нервной системы и органов дыхания, повышает чувствительность верхних и нижних дыхательных путей не только к инфекционным возбудителям, но и ко многим другим раздражителям.</w:t>
      </w:r>
      <w:r w:rsidR="00980F7C" w:rsidRPr="000E7D58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155D" w:rsidRPr="000E7D58" w:rsidRDefault="00CE1524" w:rsidP="000128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noProof/>
          <w:color w:val="AD4C12" w:themeColor="accent4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797CDE0F" wp14:editId="465FCD13">
            <wp:simplePos x="0" y="0"/>
            <wp:positionH relativeFrom="column">
              <wp:posOffset>-18415</wp:posOffset>
            </wp:positionH>
            <wp:positionV relativeFrom="paragraph">
              <wp:posOffset>111760</wp:posOffset>
            </wp:positionV>
            <wp:extent cx="3983990" cy="5984875"/>
            <wp:effectExtent l="0" t="0" r="0" b="0"/>
            <wp:wrapTight wrapText="bothSides">
              <wp:wrapPolygon edited="0">
                <wp:start x="0" y="0"/>
                <wp:lineTo x="0" y="21520"/>
                <wp:lineTo x="21483" y="21520"/>
                <wp:lineTo x="21483" y="0"/>
                <wp:lineTo x="0" y="0"/>
              </wp:wrapPolygon>
            </wp:wrapTight>
            <wp:docPr id="3" name="Рисунок 3" descr="C:\Users\Наталья\Desktop\9234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923470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59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F7"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4</w:t>
      </w:r>
      <w:r w:rsidR="00EF155D"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. Неоправданно частое использование лекарств</w:t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, особенно антибиотиков, которые неблагоприятно </w:t>
      </w:r>
      <w:proofErr w:type="gramStart"/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сказывается  на</w:t>
      </w:r>
      <w:proofErr w:type="gramEnd"/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состояние иммунной системы и способствует развитию дисбактериоза.</w:t>
      </w:r>
    </w:p>
    <w:p w:rsidR="00EF155D" w:rsidRPr="00C26AAB" w:rsidRDefault="00EF155D" w:rsidP="0001286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40"/>
          <w:szCs w:val="40"/>
          <w:lang w:eastAsia="ru-RU"/>
        </w:rPr>
      </w:pPr>
      <w:r w:rsidRPr="00C26AAB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40"/>
          <w:szCs w:val="40"/>
          <w:lang w:eastAsia="ru-RU"/>
        </w:rPr>
        <w:t>Что делать?</w:t>
      </w:r>
    </w:p>
    <w:p w:rsidR="00C26AAB" w:rsidRDefault="00EF155D" w:rsidP="002B3E3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Часто болеющие дети (более 5 раз в год)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нуждаются не только в правильном лечении ОРЗ, но и в проведении оздоровительных мероприятий. </w:t>
      </w:r>
    </w:p>
    <w:p w:rsidR="00A96617" w:rsidRDefault="00EF155D" w:rsidP="002B3E3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Нельзя допускать переутомления и перевозбуждения ребенка, следует на 1-1,5 часа увеличить продолжительность его сна, включить в режим дневной сон или отдых. Необходимо ограничивать поездки в транспорте.</w:t>
      </w:r>
      <w:r w:rsidR="002B3E36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</w:t>
      </w:r>
    </w:p>
    <w:p w:rsidR="00A17D35" w:rsidRDefault="00A96617" w:rsidP="002B3E3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noProof/>
          <w:color w:val="AD4C12" w:themeColor="accent4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430C3CC" wp14:editId="0DD460A0">
            <wp:simplePos x="0" y="0"/>
            <wp:positionH relativeFrom="column">
              <wp:posOffset>1982470</wp:posOffset>
            </wp:positionH>
            <wp:positionV relativeFrom="paragraph">
              <wp:posOffset>-4445</wp:posOffset>
            </wp:positionV>
            <wp:extent cx="4010660" cy="3009900"/>
            <wp:effectExtent l="0" t="0" r="0" b="0"/>
            <wp:wrapSquare wrapText="bothSides"/>
            <wp:docPr id="4" name="Рисунок 4" descr="C:\Users\Наталья\Desktop\3f99352d2bc014a0cf71a0e78410c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3f99352d2bc014a0cf71a0e78410c47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Важно </w:t>
      </w:r>
      <w:r w:rsidR="00EF155D"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рациональное питание</w:t>
      </w:r>
      <w:r w:rsidR="00EF155D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с включением свежих овощей и фруктов, проведение по назначению врача курсов массажем грудной клетки. Закаленные дети болеют реже. </w:t>
      </w:r>
    </w:p>
    <w:p w:rsidR="00A17D35" w:rsidRDefault="00EF155D" w:rsidP="002B3E3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Одевайте детей по погоде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, чтобы было не жарко и не холодно. Не кутайте малышей. Помните, что так называемая простуда – это ОРЗ Оно может возникать и без заражения инфекцией от кого-либо, а из-за активности «своих» вирусов и микробов, которые находятся в очагах инфекции в носоглотке – аденоидах, миндалинах. Постарайтесь в это время не водить ребенка в места скопления людей. </w:t>
      </w:r>
    </w:p>
    <w:p w:rsidR="00A17D35" w:rsidRDefault="00EF155D" w:rsidP="002B3E3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Перед выходом на улицу можно смазывать малышу слизистую носа растительным маслом или </w:t>
      </w:r>
      <w:proofErr w:type="spellStart"/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оксолиновой</w:t>
      </w:r>
      <w:proofErr w:type="spellEnd"/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мазью, а после возвращения домой – промыть нос и прополоскать горло. Для этого, мамы и папы, бабушки и дедушки, обращайте внимание на свое здоровье, оздоравлива</w:t>
      </w:r>
      <w:r w:rsidR="000E0A05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й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тесь всей семьей. Если кто-то в семье заболел, по возможности, не общайтесь с ребенком, особенно маленьким, носите маску.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br/>
        <w:t xml:space="preserve">Некоторые дети с ослабленной иммунной системой нуждаются в </w:t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лечении препаратами, улучшающими иммунитет.</w:t>
      </w: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</w:t>
      </w:r>
    </w:p>
    <w:p w:rsidR="00F21767" w:rsidRPr="000E7D58" w:rsidRDefault="00EF155D" w:rsidP="002B3E36">
      <w:pPr>
        <w:spacing w:before="100" w:beforeAutospacing="1" w:after="100" w:afterAutospacing="1"/>
        <w:ind w:firstLine="567"/>
        <w:jc w:val="both"/>
        <w:rPr>
          <w:color w:val="AD4C12" w:themeColor="accent4" w:themeShade="BF"/>
          <w:sz w:val="32"/>
          <w:szCs w:val="32"/>
        </w:rPr>
      </w:pPr>
      <w:r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>Лекарств достаточно много, а выбрать иммуностимулирующее средство и схему его использования конкретно для вашего ребенка вам поможет врач. Не запускайте простуду своего малыша – обращайте внимание на любое ее проявление. Важно вовремя начать лечение. Это поможет обойтись без осложнений и, возможно предотвратить длительную болезнь.</w:t>
      </w:r>
      <w:r w:rsidR="0006605A" w:rsidRPr="000E7D58">
        <w:rPr>
          <w:rFonts w:ascii="Times New Roman" w:eastAsia="Times New Roman" w:hAnsi="Times New Roman" w:cs="Times New Roman"/>
          <w:color w:val="AD4C12" w:themeColor="accent4" w:themeShade="BF"/>
          <w:sz w:val="32"/>
          <w:szCs w:val="32"/>
          <w:lang w:eastAsia="ru-RU"/>
        </w:rPr>
        <w:t xml:space="preserve">          </w:t>
      </w:r>
      <w:r w:rsidRPr="000E7D58">
        <w:rPr>
          <w:rFonts w:ascii="Times New Roman" w:eastAsia="Times New Roman" w:hAnsi="Times New Roman" w:cs="Times New Roman"/>
          <w:b/>
          <w:bCs/>
          <w:color w:val="AD4C12" w:themeColor="accent4" w:themeShade="BF"/>
          <w:sz w:val="32"/>
          <w:szCs w:val="32"/>
          <w:lang w:eastAsia="ru-RU"/>
        </w:rPr>
        <w:t>Здоровья вашим деткам!</w:t>
      </w:r>
    </w:p>
    <w:sectPr w:rsidR="00F21767" w:rsidRPr="000E7D58" w:rsidSect="000E7D58">
      <w:footerReference w:type="default" r:id="rId15"/>
      <w:pgSz w:w="11906" w:h="16838"/>
      <w:pgMar w:top="720" w:right="720" w:bottom="720" w:left="1701" w:header="709" w:footer="709" w:gutter="0"/>
      <w:pgBorders w:offsetFrom="page">
        <w:top w:val="basicWideOutline" w:sz="6" w:space="24" w:color="0070C0"/>
        <w:left w:val="basicWideOutline" w:sz="6" w:space="24" w:color="0070C0"/>
        <w:bottom w:val="basicWideOutline" w:sz="6" w:space="24" w:color="0070C0"/>
        <w:right w:val="basicWideOutlin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1F" w:rsidRDefault="009E3A1F" w:rsidP="002257A3">
      <w:pPr>
        <w:spacing w:after="0" w:line="240" w:lineRule="auto"/>
      </w:pPr>
      <w:r>
        <w:separator/>
      </w:r>
    </w:p>
  </w:endnote>
  <w:endnote w:type="continuationSeparator" w:id="0">
    <w:p w:rsidR="009E3A1F" w:rsidRDefault="009E3A1F" w:rsidP="0022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E3" w:rsidRDefault="00B275E3">
    <w:pPr>
      <w:pStyle w:val="a8"/>
    </w:pPr>
  </w:p>
  <w:p w:rsidR="002257A3" w:rsidRDefault="002257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1F" w:rsidRDefault="009E3A1F" w:rsidP="002257A3">
      <w:pPr>
        <w:spacing w:after="0" w:line="240" w:lineRule="auto"/>
      </w:pPr>
      <w:r>
        <w:separator/>
      </w:r>
    </w:p>
  </w:footnote>
  <w:footnote w:type="continuationSeparator" w:id="0">
    <w:p w:rsidR="009E3A1F" w:rsidRDefault="009E3A1F" w:rsidP="00225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5D"/>
    <w:rsid w:val="00012864"/>
    <w:rsid w:val="0006605A"/>
    <w:rsid w:val="000E0A05"/>
    <w:rsid w:val="000E7D58"/>
    <w:rsid w:val="0011160F"/>
    <w:rsid w:val="001317EF"/>
    <w:rsid w:val="00136BE1"/>
    <w:rsid w:val="00164C7A"/>
    <w:rsid w:val="002123EC"/>
    <w:rsid w:val="002257A3"/>
    <w:rsid w:val="002B3E36"/>
    <w:rsid w:val="00322CF8"/>
    <w:rsid w:val="003A5EF4"/>
    <w:rsid w:val="00434499"/>
    <w:rsid w:val="00446F57"/>
    <w:rsid w:val="00521EEA"/>
    <w:rsid w:val="005D6833"/>
    <w:rsid w:val="00666377"/>
    <w:rsid w:val="006A0192"/>
    <w:rsid w:val="006B10A5"/>
    <w:rsid w:val="006C31E6"/>
    <w:rsid w:val="006D3C70"/>
    <w:rsid w:val="00855D7F"/>
    <w:rsid w:val="00856A44"/>
    <w:rsid w:val="008C4301"/>
    <w:rsid w:val="008D3F74"/>
    <w:rsid w:val="0093257E"/>
    <w:rsid w:val="00980F7C"/>
    <w:rsid w:val="009A4EEB"/>
    <w:rsid w:val="009E3A1F"/>
    <w:rsid w:val="00A17D35"/>
    <w:rsid w:val="00A96617"/>
    <w:rsid w:val="00AD6FB6"/>
    <w:rsid w:val="00B14220"/>
    <w:rsid w:val="00B275E3"/>
    <w:rsid w:val="00BB7ACB"/>
    <w:rsid w:val="00C26AAB"/>
    <w:rsid w:val="00C43842"/>
    <w:rsid w:val="00C731D8"/>
    <w:rsid w:val="00CA097B"/>
    <w:rsid w:val="00CB77DF"/>
    <w:rsid w:val="00CE1524"/>
    <w:rsid w:val="00D0157D"/>
    <w:rsid w:val="00E50B25"/>
    <w:rsid w:val="00EC13C6"/>
    <w:rsid w:val="00EF155D"/>
    <w:rsid w:val="00F21767"/>
    <w:rsid w:val="00F62F7A"/>
    <w:rsid w:val="00F963F7"/>
    <w:rsid w:val="00FB44F0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615F8-C5B1-464E-9003-EE90A0B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67"/>
  </w:style>
  <w:style w:type="paragraph" w:styleId="3">
    <w:name w:val="heading 3"/>
    <w:basedOn w:val="a"/>
    <w:link w:val="30"/>
    <w:uiPriority w:val="9"/>
    <w:qFormat/>
    <w:rsid w:val="00EF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1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55D"/>
    <w:rPr>
      <w:b/>
      <w:bCs/>
    </w:rPr>
  </w:style>
  <w:style w:type="paragraph" w:styleId="a6">
    <w:name w:val="header"/>
    <w:basedOn w:val="a"/>
    <w:link w:val="a7"/>
    <w:uiPriority w:val="99"/>
    <w:unhideWhenUsed/>
    <w:rsid w:val="0022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7A3"/>
  </w:style>
  <w:style w:type="paragraph" w:styleId="a8">
    <w:name w:val="footer"/>
    <w:basedOn w:val="a"/>
    <w:link w:val="a9"/>
    <w:uiPriority w:val="99"/>
    <w:unhideWhenUsed/>
    <w:rsid w:val="0022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7A3"/>
  </w:style>
  <w:style w:type="paragraph" w:styleId="aa">
    <w:name w:val="Balloon Text"/>
    <w:basedOn w:val="a"/>
    <w:link w:val="ab"/>
    <w:uiPriority w:val="99"/>
    <w:semiHidden/>
    <w:unhideWhenUsed/>
    <w:rsid w:val="004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7090-B4F6-4D58-B6A0-E3F55D56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2013-01-14T19:12:00Z</cp:lastPrinted>
  <dcterms:created xsi:type="dcterms:W3CDTF">2011-03-02T04:03:00Z</dcterms:created>
  <dcterms:modified xsi:type="dcterms:W3CDTF">2013-02-08T16:15:00Z</dcterms:modified>
</cp:coreProperties>
</file>