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2B" w:rsidRDefault="00B5172B">
      <w:pPr>
        <w:rPr>
          <w:noProof/>
          <w:lang w:eastAsia="ru-RU"/>
        </w:rPr>
      </w:pPr>
      <w:r w:rsidRPr="00B5172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-116840</wp:posOffset>
            </wp:positionV>
            <wp:extent cx="10559415" cy="7442200"/>
            <wp:effectExtent l="19050" t="0" r="0" b="0"/>
            <wp:wrapNone/>
            <wp:docPr id="2" name="Рисунок 1" descr="C:\Users\1\Desktop\рамки\8b1af123b8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мки\8b1af123b83d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415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CD4691">
      <w:pPr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58.3pt;margin-top:6.45pt;width:457pt;height:372pt;z-index:251664384" fillcolor="red" strokecolor="maroon" strokeweight="1.5pt">
            <v:shadow on="t" color="#ffc000" opacity=".5" offset="6pt,-6pt"/>
            <v:textpath style="font-family:&quot;Georgia&quot;;v-text-kern:t" trim="t" fitpath="t" string="Упражнения &#10;для развития &#10;тактильных&#10;ощущений&#10;у детей&#10;&#10;"/>
          </v:shape>
        </w:pict>
      </w: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B5172B" w:rsidRDefault="00B5172B">
      <w:pPr>
        <w:rPr>
          <w:noProof/>
          <w:lang w:eastAsia="ru-RU"/>
        </w:rPr>
      </w:pPr>
    </w:p>
    <w:p w:rsidR="001C0113" w:rsidRDefault="001C0113" w:rsidP="001C0113"/>
    <w:p w:rsidR="009C40BC" w:rsidRDefault="009C40BC" w:rsidP="001C0113"/>
    <w:p w:rsidR="009C40BC" w:rsidRDefault="009C40BC" w:rsidP="001C0113"/>
    <w:p w:rsidR="009C40BC" w:rsidRDefault="009C40BC" w:rsidP="001C0113"/>
    <w:p w:rsidR="009C40BC" w:rsidRDefault="009C40BC" w:rsidP="001C0113"/>
    <w:p w:rsidR="009C40BC" w:rsidRDefault="009C40BC" w:rsidP="009C40BC">
      <w:pPr>
        <w:jc w:val="center"/>
      </w:pPr>
    </w:p>
    <w:p w:rsidR="00C6597A" w:rsidRDefault="004916C8" w:rsidP="001C0113">
      <w:pPr>
        <w:jc w:val="center"/>
        <w:rPr>
          <w:rFonts w:ascii="Georgia" w:eastAsia="Georgia" w:hAnsi="Georgia" w:cs="Times New Roman"/>
          <w:b/>
        </w:rPr>
      </w:pPr>
      <w:r w:rsidRPr="004916C8">
        <w:rPr>
          <w:rFonts w:ascii="Georgia" w:eastAsia="Georgia" w:hAnsi="Georgia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-180340</wp:posOffset>
            </wp:positionV>
            <wp:extent cx="10642600" cy="7505700"/>
            <wp:effectExtent l="19050" t="0" r="6350" b="0"/>
            <wp:wrapNone/>
            <wp:docPr id="17" name="Рисунок 11" descr="C:\Users\1\Desktop\0_921d6_8d87c2c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0_921d6_8d87c2c4_orig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C8" w:rsidRDefault="00CD4691" w:rsidP="001C0113">
      <w:pPr>
        <w:jc w:val="center"/>
        <w:rPr>
          <w:rFonts w:ascii="Georgia" w:eastAsia="Georgia" w:hAnsi="Georgia" w:cs="Times New Roman"/>
          <w:b/>
        </w:rPr>
      </w:pPr>
      <w:r w:rsidRPr="00CD4691">
        <w:rPr>
          <w:rFonts w:ascii="Georgia" w:eastAsia="Georgia" w:hAnsi="Georgia" w:cs="Times New Roman"/>
          <w:b/>
          <w:i/>
          <w:noProof/>
          <w:color w:val="FF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2.3pt;margin-top:23.45pt;width:314.2pt;height:101pt;z-index:251673600;mso-width-relative:margin;mso-height-relative:margin" stroked="f">
            <v:textbox style="mso-next-textbox:#_x0000_s1043">
              <w:txbxContent>
                <w:p w:rsidR="0003233D" w:rsidRPr="0003233D" w:rsidRDefault="0003233D" w:rsidP="0003233D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03233D">
                    <w:rPr>
                      <w:b/>
                      <w:color w:val="C00000"/>
                      <w:sz w:val="28"/>
                      <w:szCs w:val="28"/>
                    </w:rPr>
                    <w:t>Упражнения развивают тактильное восприятие, снимают напряжение, мышечные зажимы и снижают агрессию и оптимизируют детско-родительские отношения.</w:t>
                  </w:r>
                </w:p>
                <w:p w:rsidR="00D0475C" w:rsidRDefault="00D0475C"/>
              </w:txbxContent>
            </v:textbox>
          </v:shape>
        </w:pict>
      </w:r>
    </w:p>
    <w:p w:rsidR="004916C8" w:rsidRDefault="004916C8" w:rsidP="00D0475C">
      <w:pPr>
        <w:ind w:left="284"/>
        <w:jc w:val="both"/>
        <w:rPr>
          <w:rFonts w:ascii="Georgia" w:eastAsia="Georgia" w:hAnsi="Georgia" w:cs="Times New Roman"/>
          <w:b/>
          <w:i/>
          <w:color w:val="FF0000"/>
          <w:sz w:val="32"/>
          <w:szCs w:val="32"/>
        </w:rPr>
      </w:pPr>
      <w:r w:rsidRPr="004916C8">
        <w:rPr>
          <w:rFonts w:ascii="Georgia" w:eastAsia="Georgia" w:hAnsi="Georgia" w:cs="Times New Roman"/>
          <w:b/>
          <w:i/>
          <w:color w:val="FF0000"/>
          <w:sz w:val="32"/>
          <w:szCs w:val="32"/>
        </w:rPr>
        <w:t xml:space="preserve">       </w:t>
      </w:r>
      <w:r>
        <w:rPr>
          <w:rFonts w:ascii="Georgia" w:eastAsia="Georgia" w:hAnsi="Georgia" w:cs="Times New Roman"/>
          <w:b/>
          <w:i/>
          <w:color w:val="FF0000"/>
          <w:sz w:val="32"/>
          <w:szCs w:val="32"/>
        </w:rPr>
        <w:t xml:space="preserve">                      </w:t>
      </w:r>
      <w:r w:rsidR="009E5EE6">
        <w:rPr>
          <w:rFonts w:ascii="Georgia" w:eastAsia="Georgia" w:hAnsi="Georgia" w:cs="Times New Roman"/>
          <w:b/>
          <w:i/>
          <w:color w:val="FF0000"/>
          <w:sz w:val="32"/>
          <w:szCs w:val="32"/>
        </w:rPr>
        <w:t xml:space="preserve"> </w:t>
      </w:r>
    </w:p>
    <w:p w:rsidR="00D0475C" w:rsidRDefault="00D0475C" w:rsidP="00D0475C">
      <w:pPr>
        <w:ind w:left="284"/>
        <w:jc w:val="both"/>
        <w:rPr>
          <w:rFonts w:ascii="Georgia" w:eastAsia="Georgia" w:hAnsi="Georgia" w:cs="Times New Roman"/>
          <w:b/>
          <w:i/>
          <w:color w:val="FF0000"/>
          <w:sz w:val="32"/>
          <w:szCs w:val="32"/>
        </w:rPr>
      </w:pPr>
    </w:p>
    <w:p w:rsidR="00D0475C" w:rsidRDefault="00D0475C" w:rsidP="00D0475C">
      <w:pPr>
        <w:ind w:left="284"/>
        <w:jc w:val="both"/>
        <w:rPr>
          <w:rFonts w:ascii="Georgia" w:eastAsia="Georgia" w:hAnsi="Georgia" w:cs="Times New Roman"/>
          <w:b/>
          <w:i/>
          <w:color w:val="FF0000"/>
          <w:sz w:val="32"/>
          <w:szCs w:val="32"/>
        </w:rPr>
      </w:pPr>
    </w:p>
    <w:p w:rsidR="00D0475C" w:rsidRDefault="00D0475C" w:rsidP="00D0475C">
      <w:pPr>
        <w:ind w:left="284"/>
        <w:jc w:val="both"/>
        <w:rPr>
          <w:rFonts w:ascii="Georgia" w:eastAsia="Georgia" w:hAnsi="Georgia" w:cs="Times New Roman"/>
          <w:b/>
          <w:i/>
          <w:color w:val="FF0000"/>
          <w:sz w:val="32"/>
          <w:szCs w:val="32"/>
        </w:rPr>
      </w:pPr>
    </w:p>
    <w:p w:rsidR="004916C8" w:rsidRPr="0003233D" w:rsidRDefault="004916C8" w:rsidP="004916C8">
      <w:pPr>
        <w:jc w:val="both"/>
        <w:rPr>
          <w:rFonts w:ascii="Times New Roman" w:eastAsia="Georgia" w:hAnsi="Times New Roman" w:cs="Times New Roman"/>
          <w:b/>
          <w:i/>
          <w:color w:val="FF0000"/>
          <w:sz w:val="16"/>
          <w:szCs w:val="16"/>
        </w:rPr>
      </w:pPr>
      <w:r w:rsidRPr="004916C8">
        <w:rPr>
          <w:rFonts w:ascii="Times New Roman" w:eastAsia="Georgia" w:hAnsi="Times New Roman" w:cs="Times New Roman"/>
          <w:b/>
          <w:i/>
          <w:color w:val="FF0000"/>
          <w:sz w:val="32"/>
          <w:szCs w:val="32"/>
        </w:rPr>
        <w:t xml:space="preserve">                                      </w:t>
      </w:r>
      <w:r w:rsidR="0003233D">
        <w:rPr>
          <w:rFonts w:ascii="Times New Roman" w:eastAsia="Georgia" w:hAnsi="Times New Roman" w:cs="Times New Roman"/>
          <w:b/>
          <w:i/>
          <w:color w:val="FF0000"/>
          <w:sz w:val="32"/>
          <w:szCs w:val="32"/>
        </w:rPr>
        <w:t xml:space="preserve"> </w:t>
      </w:r>
      <w:r w:rsidRPr="004916C8">
        <w:rPr>
          <w:rFonts w:ascii="Times New Roman" w:eastAsia="Georgia" w:hAnsi="Times New Roman" w:cs="Times New Roman"/>
          <w:b/>
          <w:i/>
          <w:color w:val="FF0000"/>
          <w:sz w:val="32"/>
          <w:szCs w:val="32"/>
        </w:rPr>
        <w:t>Ночь</w:t>
      </w:r>
    </w:p>
    <w:p w:rsidR="004916C8" w:rsidRDefault="00CD4691" w:rsidP="004916C8">
      <w:pPr>
        <w:ind w:left="284" w:right="7907" w:firstLine="425"/>
        <w:jc w:val="both"/>
        <w:rPr>
          <w:rFonts w:ascii="Times New Roman" w:eastAsia="Georgia" w:hAnsi="Times New Roman" w:cs="Times New Roman"/>
          <w:b/>
          <w:color w:val="800000"/>
          <w:sz w:val="28"/>
          <w:szCs w:val="28"/>
        </w:rPr>
      </w:pPr>
      <w:r>
        <w:rPr>
          <w:rFonts w:ascii="Times New Roman" w:eastAsia="Georgia" w:hAnsi="Times New Roman" w:cs="Times New Roman"/>
          <w:b/>
          <w:noProof/>
          <w:color w:val="800000"/>
          <w:sz w:val="28"/>
          <w:szCs w:val="28"/>
        </w:rPr>
        <w:pict>
          <v:shape id="_x0000_s1041" type="#_x0000_t202" style="position:absolute;left:0;text-align:left;margin-left:448.3pt;margin-top:18.4pt;width:253pt;height:223.85pt;z-index:251667456;mso-width-relative:margin;mso-height-relative:margin" stroked="f">
            <v:textbox>
              <w:txbxContent>
                <w:p w:rsidR="008A3708" w:rsidRPr="008A3708" w:rsidRDefault="008A3708" w:rsidP="008A3708">
                  <w:pPr>
                    <w:jc w:val="center"/>
                    <w:rPr>
                      <w:rFonts w:ascii="Times New Roman" w:eastAsia="Georgia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8A3708">
                    <w:rPr>
                      <w:rFonts w:ascii="Times New Roman" w:eastAsia="Georgia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Парные предметы</w:t>
                  </w:r>
                </w:p>
                <w:p w:rsidR="008A3708" w:rsidRPr="008A3708" w:rsidRDefault="008A3708" w:rsidP="008A3708">
                  <w:pPr>
                    <w:ind w:firstLine="426"/>
                    <w:jc w:val="both"/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</w:pPr>
                  <w:r w:rsidRPr="008A3708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Взрослый показывает ребенку пары предметов, отличающиеся друг от друга (например, толстый </w:t>
                  </w:r>
                  <w:r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                </w:t>
                  </w:r>
                  <w:r w:rsidRPr="008A3708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и тонкий фломастеры, короткий </w:t>
                  </w:r>
                  <w:r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         </w:t>
                  </w:r>
                  <w:r w:rsidRPr="008A3708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и длинный карандаши, узкую </w:t>
                  </w:r>
                  <w:r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               </w:t>
                  </w:r>
                  <w:r w:rsidRPr="008A3708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>и широкую линейки и т.п.), а затем кладет их в непрозрачный мешочек. Ребенку нужно на ощупь найти парные предметы и определить, чем они отличаются друг от друга.</w:t>
                  </w:r>
                </w:p>
                <w:p w:rsidR="008A3708" w:rsidRDefault="008A3708"/>
              </w:txbxContent>
            </v:textbox>
          </v:shape>
        </w:pict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Взрослый говорит ребенку: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ab/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</w:t>
      </w:r>
      <w:r w:rsidR="009E5EE6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«Представь, что наступила ночь,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</w:t>
      </w:r>
      <w:r w:rsidR="009E5EE6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мы оказались в полной темноте,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                              </w:t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и поэтому общаться друг с другом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можно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ab/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ab/>
        <w:t xml:space="preserve">  </w:t>
      </w:r>
      <w:r w:rsidR="009E5EE6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только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</w:t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прикосновениями».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ab/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                       </w:t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Затем взрослый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 </w:t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и ребенок закрывают глаза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</w:t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и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ab/>
      </w:r>
      <w:r w:rsidR="009E5EE6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с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</w:t>
      </w:r>
      <w:r w:rsidR="009E5EE6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помощью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п</w:t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рикосновений</w:t>
      </w:r>
      <w:r w:rsidR="009E5EE6" w:rsidRP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 xml:space="preserve"> </w:t>
      </w:r>
      <w:r w:rsidR="009E5EE6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здороваются,</w:t>
      </w:r>
      <w:r w:rsidR="009E5EE6">
        <w:rPr>
          <w:rFonts w:ascii="Times New Roman" w:eastAsia="Georgia" w:hAnsi="Times New Roman" w:cs="Times New Roman"/>
          <w:b/>
          <w:color w:val="800000"/>
          <w:sz w:val="28"/>
          <w:szCs w:val="28"/>
        </w:rPr>
        <w:tab/>
        <w:t xml:space="preserve"> </w:t>
      </w:r>
      <w:r w:rsidR="004916C8" w:rsidRPr="004916C8">
        <w:rPr>
          <w:rFonts w:ascii="Times New Roman" w:eastAsia="Georgia" w:hAnsi="Times New Roman" w:cs="Times New Roman"/>
          <w:b/>
          <w:color w:val="800000"/>
          <w:sz w:val="28"/>
          <w:szCs w:val="28"/>
        </w:rPr>
        <w:t>«разговаривают», ссорятся, мирятся и т.д.</w:t>
      </w:r>
    </w:p>
    <w:p w:rsidR="00D0475C" w:rsidRDefault="00D0475C" w:rsidP="004916C8">
      <w:pPr>
        <w:ind w:left="284" w:right="7907" w:firstLine="425"/>
        <w:jc w:val="both"/>
        <w:rPr>
          <w:rFonts w:ascii="Times New Roman" w:eastAsia="Georgia" w:hAnsi="Times New Roman" w:cs="Times New Roman"/>
          <w:b/>
          <w:color w:val="800000"/>
          <w:sz w:val="28"/>
          <w:szCs w:val="28"/>
        </w:rPr>
      </w:pPr>
    </w:p>
    <w:p w:rsidR="009E5EE6" w:rsidRDefault="009E5EE6" w:rsidP="004916C8">
      <w:pPr>
        <w:ind w:left="284" w:right="7907" w:firstLine="425"/>
        <w:jc w:val="both"/>
        <w:rPr>
          <w:rFonts w:ascii="Times New Roman" w:eastAsia="Georgia" w:hAnsi="Times New Roman" w:cs="Times New Roman"/>
          <w:b/>
          <w:color w:val="800000"/>
          <w:sz w:val="28"/>
          <w:szCs w:val="28"/>
        </w:rPr>
      </w:pPr>
    </w:p>
    <w:p w:rsidR="009E5EE6" w:rsidRPr="004916C8" w:rsidRDefault="009E5EE6" w:rsidP="009E5EE6">
      <w:pPr>
        <w:ind w:right="395"/>
        <w:jc w:val="both"/>
        <w:rPr>
          <w:rFonts w:ascii="Times New Roman" w:eastAsia="Georgia" w:hAnsi="Times New Roman" w:cs="Times New Roman"/>
          <w:b/>
          <w:color w:val="800000"/>
          <w:sz w:val="28"/>
          <w:szCs w:val="28"/>
        </w:rPr>
      </w:pPr>
    </w:p>
    <w:p w:rsidR="004916C8" w:rsidRDefault="004916C8" w:rsidP="004916C8">
      <w:pPr>
        <w:ind w:left="284" w:right="7907" w:firstLine="425"/>
        <w:jc w:val="both"/>
        <w:rPr>
          <w:rFonts w:ascii="Times New Roman" w:eastAsia="Georgia" w:hAnsi="Times New Roman" w:cs="Times New Roman"/>
          <w:b/>
          <w:color w:val="800000"/>
          <w:sz w:val="28"/>
          <w:szCs w:val="28"/>
        </w:rPr>
      </w:pPr>
    </w:p>
    <w:p w:rsidR="004916C8" w:rsidRPr="004916C8" w:rsidRDefault="004916C8" w:rsidP="004916C8">
      <w:pPr>
        <w:ind w:left="284" w:right="7907"/>
        <w:jc w:val="both"/>
        <w:rPr>
          <w:rFonts w:ascii="Times New Roman" w:eastAsia="Georgia" w:hAnsi="Times New Roman" w:cs="Times New Roman"/>
          <w:b/>
          <w:color w:val="800000"/>
          <w:sz w:val="28"/>
          <w:szCs w:val="28"/>
        </w:rPr>
      </w:pPr>
    </w:p>
    <w:p w:rsidR="004916C8" w:rsidRPr="004916C8" w:rsidRDefault="004916C8" w:rsidP="004916C8">
      <w:pPr>
        <w:jc w:val="both"/>
        <w:rPr>
          <w:rFonts w:ascii="Times New Roman" w:eastAsia="Georgia" w:hAnsi="Times New Roman" w:cs="Times New Roman"/>
          <w:b/>
          <w:sz w:val="28"/>
          <w:szCs w:val="28"/>
        </w:rPr>
      </w:pPr>
    </w:p>
    <w:p w:rsidR="004916C8" w:rsidRDefault="004916C8" w:rsidP="001C0113">
      <w:pPr>
        <w:jc w:val="center"/>
        <w:rPr>
          <w:rFonts w:ascii="Georgia" w:eastAsia="Georgia" w:hAnsi="Georgia" w:cs="Times New Roman"/>
          <w:b/>
        </w:rPr>
      </w:pPr>
    </w:p>
    <w:p w:rsidR="004916C8" w:rsidRDefault="004916C8" w:rsidP="001C0113">
      <w:pPr>
        <w:jc w:val="center"/>
        <w:rPr>
          <w:rFonts w:ascii="Georgia" w:eastAsia="Georgia" w:hAnsi="Georgia" w:cs="Times New Roman"/>
          <w:b/>
        </w:rPr>
      </w:pPr>
    </w:p>
    <w:p w:rsidR="004916C8" w:rsidRDefault="008A3708" w:rsidP="001C0113">
      <w:pPr>
        <w:jc w:val="center"/>
        <w:rPr>
          <w:rFonts w:ascii="Georgia" w:eastAsia="Georgia" w:hAnsi="Georgia" w:cs="Times New Roman"/>
          <w:b/>
        </w:rPr>
      </w:pPr>
      <w:r w:rsidRPr="008A3708">
        <w:rPr>
          <w:rFonts w:ascii="Georgia" w:eastAsia="Georgia" w:hAnsi="Georgia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-180340</wp:posOffset>
            </wp:positionV>
            <wp:extent cx="10642600" cy="7505700"/>
            <wp:effectExtent l="19050" t="0" r="6350" b="0"/>
            <wp:wrapNone/>
            <wp:docPr id="18" name="Рисунок 11" descr="C:\Users\1\Desktop\0_921d6_8d87c2c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0_921d6_8d87c2c4_orig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97A" w:rsidRDefault="00CD4691" w:rsidP="001C0113">
      <w:pPr>
        <w:jc w:val="center"/>
        <w:rPr>
          <w:rFonts w:ascii="Georgia" w:eastAsia="Georgia" w:hAnsi="Georgia" w:cs="Times New Roman"/>
          <w:b/>
        </w:rPr>
      </w:pPr>
      <w:r>
        <w:rPr>
          <w:rFonts w:ascii="Georgia" w:eastAsia="Georgia" w:hAnsi="Georgia" w:cs="Times New Roman"/>
          <w:b/>
          <w:noProof/>
          <w:lang w:eastAsia="ru-RU"/>
        </w:rPr>
        <w:pict>
          <v:shape id="_x0000_s1039" type="#_x0000_t202" style="position:absolute;left:0;text-align:left;margin-left:21.3pt;margin-top:16.45pt;width:316pt;height:349pt;z-index:251665408;mso-width-relative:margin;mso-height-relative:margin" stroked="f">
            <v:textbox style="mso-next-textbox:#_x0000_s1039">
              <w:txbxContent>
                <w:p w:rsidR="008A3708" w:rsidRPr="009E5EE6" w:rsidRDefault="008A3708" w:rsidP="008A3708">
                  <w:pPr>
                    <w:jc w:val="center"/>
                    <w:rPr>
                      <w:rFonts w:ascii="Times New Roman" w:eastAsia="Georgia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9E5EE6">
                    <w:rPr>
                      <w:rFonts w:ascii="Times New Roman" w:eastAsia="Georgia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Рисунок на спине</w:t>
                  </w:r>
                </w:p>
                <w:p w:rsidR="008A3708" w:rsidRDefault="008A3708" w:rsidP="008A3708">
                  <w:pPr>
                    <w:ind w:firstLine="426"/>
                    <w:jc w:val="both"/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</w:pPr>
                  <w:r w:rsidRPr="009E5EE6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>Взрослый на спине ребенка пальцами рисует солнце, забор, домик, дерево и т.д. Ребенку нужно угадать, что нарисовал взрослый.</w:t>
                  </w:r>
                  <w:r w:rsidR="00D0475C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 w:rsidRPr="009E5EE6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Детям, знающим буквы и цифры, можно предложить </w:t>
                  </w:r>
                  <w:r w:rsidR="00D0475C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>отгадать слова и решить примеры с</w:t>
                  </w:r>
                  <w:r w:rsidRPr="009E5EE6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использованием простейших математических действий.</w:t>
                  </w:r>
                </w:p>
                <w:p w:rsidR="00D0475C" w:rsidRPr="00D0475C" w:rsidRDefault="00D0475C" w:rsidP="00D0475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proofErr w:type="spellStart"/>
                  <w:r w:rsidRPr="00D0475C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Касалки</w:t>
                  </w:r>
                  <w:proofErr w:type="spellEnd"/>
                </w:p>
                <w:p w:rsidR="00D0475C" w:rsidRPr="00D0475C" w:rsidRDefault="00D0475C" w:rsidP="00D0475C">
                  <w:pPr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</w:pP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Ребенок закрывает глаза.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                    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Взрослый прикасается к рукам,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               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ногам,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щекам и спине ребенка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               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предметами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разной фактуры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(кусочком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          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меха,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  <w:t xml:space="preserve">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мочалкой, шишкой,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ватой и т.д.).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  <w:t xml:space="preserve">                    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Ребенку нужно угадать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и назвать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ab/>
                    <w:t xml:space="preserve">   </w:t>
                  </w:r>
                  <w:r w:rsidRPr="00D0475C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8"/>
                    </w:rPr>
                    <w:t>предметы.</w:t>
                  </w:r>
                </w:p>
                <w:p w:rsidR="00D0475C" w:rsidRDefault="00D0475C" w:rsidP="008A3708">
                  <w:pPr>
                    <w:ind w:firstLine="426"/>
                    <w:jc w:val="both"/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</w:pPr>
                </w:p>
                <w:p w:rsidR="008A3708" w:rsidRPr="009E5EE6" w:rsidRDefault="008A3708" w:rsidP="008A3708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D4691" w:rsidP="001C0113">
      <w:pPr>
        <w:jc w:val="center"/>
        <w:rPr>
          <w:rFonts w:ascii="Georgia" w:eastAsia="Georgia" w:hAnsi="Georgia" w:cs="Times New Roman"/>
          <w:b/>
        </w:rPr>
      </w:pPr>
      <w:r>
        <w:rPr>
          <w:rFonts w:ascii="Georgia" w:eastAsia="Georgia" w:hAnsi="Georgia" w:cs="Times New Roman"/>
          <w:b/>
          <w:noProof/>
        </w:rPr>
        <w:pict>
          <v:shape id="_x0000_s1042" type="#_x0000_t202" style="position:absolute;left:0;text-align:left;margin-left:456.3pt;margin-top:23.8pt;width:244.05pt;height:229pt;z-index:251671552;mso-width-relative:margin;mso-height-relative:margin" stroked="f">
            <v:textbox>
              <w:txbxContent>
                <w:p w:rsidR="008A3708" w:rsidRPr="008A3708" w:rsidRDefault="008A3708" w:rsidP="008A3708">
                  <w:pPr>
                    <w:jc w:val="center"/>
                    <w:rPr>
                      <w:rFonts w:ascii="Times New Roman" w:eastAsia="Georgia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8A3708">
                    <w:rPr>
                      <w:rFonts w:ascii="Times New Roman" w:eastAsia="Georgia" w:hAnsi="Times New Roman" w:cs="Times New Roman"/>
                      <w:b/>
                      <w:i/>
                      <w:color w:val="FF0000"/>
                      <w:sz w:val="32"/>
                      <w:szCs w:val="32"/>
                    </w:rPr>
                    <w:t>Что это такое?</w:t>
                  </w:r>
                </w:p>
                <w:p w:rsidR="008A3708" w:rsidRDefault="008A3708" w:rsidP="008A3708">
                  <w:pPr>
                    <w:ind w:firstLine="284"/>
                    <w:jc w:val="both"/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</w:pPr>
                  <w:r w:rsidRPr="008A3708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Взрослый раскладывает перед ребенком несколько предметов разной фактуры. </w:t>
                  </w:r>
                </w:p>
                <w:p w:rsidR="008A3708" w:rsidRPr="008A3708" w:rsidRDefault="008A3708" w:rsidP="008A3708">
                  <w:pPr>
                    <w:ind w:firstLine="284"/>
                    <w:jc w:val="both"/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</w:pPr>
                  <w:r w:rsidRPr="008A3708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>Ребенку нужно закрыть глаза, потрогать предметы, назвать их и расска</w:t>
                  </w:r>
                  <w:r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зать об их свойствах – холодные или теплые, гладкие или </w:t>
                  </w:r>
                  <w:r w:rsidRPr="008A3708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 ше</w:t>
                  </w:r>
                  <w:r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 xml:space="preserve">ршавые, мягкие или </w:t>
                  </w:r>
                  <w:r w:rsidRPr="008A3708">
                    <w:rPr>
                      <w:rFonts w:ascii="Times New Roman" w:eastAsia="Georgia" w:hAnsi="Times New Roman" w:cs="Times New Roman"/>
                      <w:b/>
                      <w:color w:val="800000"/>
                      <w:sz w:val="28"/>
                      <w:szCs w:val="28"/>
                    </w:rPr>
                    <w:t>твердые и т.п.</w:t>
                  </w:r>
                </w:p>
                <w:p w:rsidR="008A3708" w:rsidRDefault="008A3708"/>
              </w:txbxContent>
            </v:textbox>
          </v:shape>
        </w:pict>
      </w: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C6597A" w:rsidRDefault="00C6597A" w:rsidP="001C0113">
      <w:pPr>
        <w:jc w:val="center"/>
        <w:rPr>
          <w:rFonts w:ascii="Georgia" w:eastAsia="Georgia" w:hAnsi="Georgia" w:cs="Times New Roman"/>
          <w:b/>
        </w:rPr>
      </w:pPr>
    </w:p>
    <w:p w:rsidR="001C0113" w:rsidRDefault="001C0113" w:rsidP="008A3708">
      <w:pPr>
        <w:rPr>
          <w:rFonts w:ascii="Georgia" w:eastAsia="Georgia" w:hAnsi="Georgia" w:cs="Times New Roman"/>
        </w:rPr>
      </w:pPr>
    </w:p>
    <w:p w:rsidR="008A3708" w:rsidRDefault="008A3708" w:rsidP="008A3708">
      <w:pPr>
        <w:rPr>
          <w:rFonts w:ascii="Georgia" w:eastAsia="Georgia" w:hAnsi="Georgia" w:cs="Times New Roman"/>
        </w:rPr>
      </w:pPr>
    </w:p>
    <w:p w:rsidR="008A3708" w:rsidRDefault="008A3708" w:rsidP="008A3708">
      <w:pPr>
        <w:rPr>
          <w:rFonts w:ascii="Georgia" w:eastAsia="Georgia" w:hAnsi="Georgia" w:cs="Times New Roman"/>
        </w:rPr>
      </w:pPr>
    </w:p>
    <w:p w:rsidR="008A3708" w:rsidRDefault="008A3708" w:rsidP="008A3708">
      <w:pPr>
        <w:rPr>
          <w:rFonts w:ascii="Georgia" w:eastAsia="Georgia" w:hAnsi="Georgia" w:cs="Times New Roman"/>
        </w:rPr>
      </w:pPr>
    </w:p>
    <w:p w:rsidR="008A3708" w:rsidRDefault="008A3708" w:rsidP="008A3708">
      <w:pPr>
        <w:rPr>
          <w:rFonts w:ascii="Georgia" w:eastAsia="Georgia" w:hAnsi="Georgia" w:cs="Times New Roman"/>
        </w:rPr>
      </w:pPr>
    </w:p>
    <w:p w:rsidR="008A3708" w:rsidRDefault="008A3708" w:rsidP="008A3708">
      <w:pPr>
        <w:rPr>
          <w:rFonts w:ascii="Georgia" w:eastAsia="Georgia" w:hAnsi="Georgia" w:cs="Times New Roman"/>
        </w:rPr>
      </w:pPr>
    </w:p>
    <w:p w:rsidR="008A3708" w:rsidRDefault="008A3708" w:rsidP="008A3708">
      <w:pPr>
        <w:rPr>
          <w:rFonts w:ascii="Georgia" w:eastAsia="Georgia" w:hAnsi="Georgia" w:cs="Times New Roman"/>
        </w:rPr>
      </w:pPr>
    </w:p>
    <w:p w:rsidR="00B5172B" w:rsidRDefault="00B5172B">
      <w:pPr>
        <w:rPr>
          <w:noProof/>
          <w:lang w:eastAsia="ru-RU"/>
        </w:rPr>
      </w:pPr>
    </w:p>
    <w:sectPr w:rsidR="00B5172B" w:rsidSect="009C40BC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172B"/>
    <w:rsid w:val="0003233D"/>
    <w:rsid w:val="001C0113"/>
    <w:rsid w:val="00404635"/>
    <w:rsid w:val="00474056"/>
    <w:rsid w:val="004916C8"/>
    <w:rsid w:val="00605EBE"/>
    <w:rsid w:val="007A7220"/>
    <w:rsid w:val="008A3708"/>
    <w:rsid w:val="009C40BC"/>
    <w:rsid w:val="009E5EE6"/>
    <w:rsid w:val="00B5172B"/>
    <w:rsid w:val="00C6597A"/>
    <w:rsid w:val="00C91DC4"/>
    <w:rsid w:val="00CD4691"/>
    <w:rsid w:val="00D0475C"/>
    <w:rsid w:val="00DD0C98"/>
    <w:rsid w:val="00F37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90,#060,maroon,lime,#0c0"/>
      <o:colormenu v:ext="edit" fillcolor="red" strokecolor="none" shadowcolor="#ffc000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2013-01-10T16:12:00Z</dcterms:created>
  <dcterms:modified xsi:type="dcterms:W3CDTF">2013-01-10T18:14:00Z</dcterms:modified>
</cp:coreProperties>
</file>