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4A24" w:rsidRDefault="00E84A24" w:rsidP="00E84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24">
        <w:rPr>
          <w:rFonts w:ascii="Times New Roman" w:hAnsi="Times New Roman" w:cs="Times New Roman"/>
          <w:b/>
          <w:sz w:val="28"/>
          <w:szCs w:val="28"/>
        </w:rPr>
        <w:t>Прогулка.</w:t>
      </w:r>
    </w:p>
    <w:p w:rsidR="00E84A24" w:rsidRPr="00E84A24" w:rsidRDefault="00E84A24" w:rsidP="00E84A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A24">
        <w:rPr>
          <w:rFonts w:ascii="Times New Roman" w:hAnsi="Times New Roman" w:cs="Times New Roman"/>
          <w:b/>
          <w:sz w:val="28"/>
          <w:szCs w:val="28"/>
        </w:rPr>
        <w:t>Тема.  «Знакомство с улицей»</w:t>
      </w:r>
    </w:p>
    <w:p w:rsidR="00E84A24" w:rsidRDefault="00E84A24" w:rsidP="00E84A24">
      <w:pPr>
        <w:jc w:val="both"/>
        <w:rPr>
          <w:rFonts w:ascii="Times New Roman" w:hAnsi="Times New Roman" w:cs="Times New Roman"/>
          <w:sz w:val="28"/>
          <w:szCs w:val="28"/>
        </w:rPr>
      </w:pPr>
      <w:r w:rsidRPr="00E84A24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>
        <w:rPr>
          <w:rFonts w:ascii="Times New Roman" w:hAnsi="Times New Roman" w:cs="Times New Roman"/>
          <w:sz w:val="28"/>
          <w:szCs w:val="28"/>
        </w:rPr>
        <w:t xml:space="preserve"> Уточнять и расширять представления детей  младшего возраста об улице, дороге тротуаре; о грузовых и легковых автомобилях; дать элементарные знания о правилах поведения на улице. Развивать наблюдательность. </w:t>
      </w:r>
      <w:r w:rsidR="00B13AC0">
        <w:rPr>
          <w:rFonts w:ascii="Times New Roman" w:hAnsi="Times New Roman" w:cs="Times New Roman"/>
          <w:sz w:val="28"/>
          <w:szCs w:val="28"/>
        </w:rPr>
        <w:t>С детьми</w:t>
      </w:r>
      <w:r>
        <w:rPr>
          <w:rFonts w:ascii="Times New Roman" w:hAnsi="Times New Roman" w:cs="Times New Roman"/>
          <w:sz w:val="28"/>
          <w:szCs w:val="28"/>
        </w:rPr>
        <w:t xml:space="preserve"> среднего дошкольного возраста </w:t>
      </w:r>
      <w:r w:rsidR="00B13AC0">
        <w:rPr>
          <w:rFonts w:ascii="Times New Roman" w:hAnsi="Times New Roman" w:cs="Times New Roman"/>
          <w:sz w:val="28"/>
          <w:szCs w:val="28"/>
        </w:rPr>
        <w:t xml:space="preserve"> уточнить, что </w:t>
      </w:r>
      <w:r>
        <w:rPr>
          <w:rFonts w:ascii="Times New Roman" w:hAnsi="Times New Roman" w:cs="Times New Roman"/>
          <w:sz w:val="28"/>
          <w:szCs w:val="28"/>
        </w:rPr>
        <w:t>дома на улице имеют разное назначение: в одних живут люди, в других находятся учреждения – магазины, школа, почта и т. д.; машины движутся по проезжей части улицы; движение может быть односторонним и двусторонним; проезжая часть улицы при двустороннем дв</w:t>
      </w:r>
      <w:r w:rsidR="00B13AC0">
        <w:rPr>
          <w:rFonts w:ascii="Times New Roman" w:hAnsi="Times New Roman" w:cs="Times New Roman"/>
          <w:sz w:val="28"/>
          <w:szCs w:val="28"/>
        </w:rPr>
        <w:t>ижении может разделяться линией</w:t>
      </w:r>
      <w:r>
        <w:rPr>
          <w:rFonts w:ascii="Times New Roman" w:hAnsi="Times New Roman" w:cs="Times New Roman"/>
          <w:sz w:val="28"/>
          <w:szCs w:val="28"/>
        </w:rPr>
        <w:t>. Познакомить детей с некоторыми правилами передвижения пешеходов по улице, с понятиями: «пешеход», «переход».</w:t>
      </w:r>
    </w:p>
    <w:p w:rsidR="00B13AC0" w:rsidRDefault="00B13AC0" w:rsidP="00E84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выходом на прогулку воспитатель беседует с детьми: «Ребята, сегодня мы с вами будем знакомиться с улицей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улице много машин, поэтому идти нужно очень аккуратно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пойдем парами друг за другом».</w:t>
      </w:r>
    </w:p>
    <w:p w:rsidR="00B13AC0" w:rsidRDefault="00B13AC0" w:rsidP="00E84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Знакомя младших детей с улицей, воспитатель говорит: «Посмотрите, какая наша улица широкая, красивая. На ней много домов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дороге много машин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Машины самые разные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 машины вы видите?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B13AC0">
        <w:rPr>
          <w:rFonts w:ascii="Times New Roman" w:hAnsi="Times New Roman" w:cs="Times New Roman"/>
          <w:i/>
          <w:sz w:val="28"/>
          <w:szCs w:val="28"/>
        </w:rPr>
        <w:t>Грузовые, легковые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 машины называются грузовыми?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B13AC0">
        <w:rPr>
          <w:rFonts w:ascii="Times New Roman" w:hAnsi="Times New Roman" w:cs="Times New Roman"/>
          <w:i/>
          <w:sz w:val="28"/>
          <w:szCs w:val="28"/>
        </w:rPr>
        <w:t>Те, которые возят грузы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Где едут машины?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B13AC0">
        <w:rPr>
          <w:rFonts w:ascii="Times New Roman" w:hAnsi="Times New Roman" w:cs="Times New Roman"/>
          <w:i/>
          <w:sz w:val="28"/>
          <w:szCs w:val="28"/>
        </w:rPr>
        <w:t>По дороге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13AC0" w:rsidRDefault="00B13AC0" w:rsidP="00E84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где ходят люди, называется тротуаром. Мы с вами идем по тротуар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запомнил, как называется место, где ходят люди? Теперь мы с вами знаем, что машины ездят по дороге, люди ходят по тротуару».</w:t>
      </w:r>
    </w:p>
    <w:p w:rsidR="00B13AC0" w:rsidRDefault="00875C74" w:rsidP="00E84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посмотреть вокруг и рассказать, что еще они видят на улице.</w:t>
      </w:r>
    </w:p>
    <w:p w:rsidR="00875C74" w:rsidRDefault="00875C74" w:rsidP="00E84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Обращает внимание ребят на отдельные объекты (дома, машины, деревья и т.д.)</w:t>
      </w:r>
    </w:p>
    <w:p w:rsidR="00875C74" w:rsidRDefault="00875C74" w:rsidP="00E84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уточняет знания детей среднего возраста, проверяет, все ли ребята могут объяснить, что такое тротуар, проезжая часть дороги, светофор.</w:t>
      </w:r>
    </w:p>
    <w:p w:rsidR="00875C74" w:rsidRDefault="00875C74" w:rsidP="00E84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«Посмотрите,  как много домов на нашей улице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они разные: высокие, низкие, в одних живут люди, в других – работают. На нашей улице находится магазин – здесь продают продукты и разные вещи.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здания есть на улице? (Школа, почта, библиотека). </w:t>
      </w:r>
    </w:p>
    <w:p w:rsidR="00875C74" w:rsidRDefault="00875C74" w:rsidP="00E84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Затем воспитатель обращает внимание детей на движение машин: «Часть дороги, по которой едут автомобили, называется проезжей частью. Если автомобили едут  и в одну и в другую сторону, то движение называется двусторонним. Чтобы не было столкновений транспорта, проезжая часть разделена сплошной или прерывистой белой линией. Если автомобили едут по улице только в одну сторону, то движение называется односторонним.</w:t>
      </w:r>
    </w:p>
    <w:p w:rsidR="00875C74" w:rsidRDefault="00E16A8E" w:rsidP="00E84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Заканчивая прогулку, воспитатель уточняет и закрепляет представления детей о тротуаре, проезжей части, одностороннем и двустороннем движении.</w:t>
      </w:r>
    </w:p>
    <w:p w:rsidR="00E16A8E" w:rsidRDefault="00E16A8E" w:rsidP="00E84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Люди, которые идут по улице, называются пешеходами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идем по улице, значит мы тоже пешеходы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 улице был порядок, все пешеходы должны соблюдать правила: идти спокойным шагом, придерживаться правой стороны тротуара. Проезжую часть улицы можно переходить только в специальных местах, которые называются пешеходными дорожками или переходами. П</w:t>
      </w:r>
      <w:r w:rsidR="009C421E">
        <w:rPr>
          <w:rFonts w:ascii="Times New Roman" w:hAnsi="Times New Roman" w:cs="Times New Roman"/>
          <w:sz w:val="28"/>
          <w:szCs w:val="28"/>
        </w:rPr>
        <w:t>осм</w:t>
      </w:r>
      <w:r>
        <w:rPr>
          <w:rFonts w:ascii="Times New Roman" w:hAnsi="Times New Roman" w:cs="Times New Roman"/>
          <w:sz w:val="28"/>
          <w:szCs w:val="28"/>
        </w:rPr>
        <w:t>отрите, на дороге нарисованы широкие белые полосы – это пешеходный переход. Только здесь можно переходить улицу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обратили внимание, что проезжая часть разделена белой линией? Машины движутся в обе стороны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</w:t>
      </w:r>
      <w:r w:rsidR="009C421E">
        <w:rPr>
          <w:rFonts w:ascii="Times New Roman" w:hAnsi="Times New Roman" w:cs="Times New Roman"/>
          <w:sz w:val="28"/>
          <w:szCs w:val="28"/>
        </w:rPr>
        <w:t>это дви</w:t>
      </w:r>
      <w:r>
        <w:rPr>
          <w:rFonts w:ascii="Times New Roman" w:hAnsi="Times New Roman" w:cs="Times New Roman"/>
          <w:sz w:val="28"/>
          <w:szCs w:val="28"/>
        </w:rPr>
        <w:t xml:space="preserve">жение? (Двустороннее). Посмотрите, при двустороннем движении </w:t>
      </w:r>
      <w:r w:rsidR="009C421E">
        <w:rPr>
          <w:rFonts w:ascii="Times New Roman" w:hAnsi="Times New Roman" w:cs="Times New Roman"/>
          <w:sz w:val="28"/>
          <w:szCs w:val="28"/>
        </w:rPr>
        <w:t>люди, прежде чем пере</w:t>
      </w:r>
      <w:r>
        <w:rPr>
          <w:rFonts w:ascii="Times New Roman" w:hAnsi="Times New Roman" w:cs="Times New Roman"/>
          <w:sz w:val="28"/>
          <w:szCs w:val="28"/>
        </w:rPr>
        <w:t>йти дорогу, смотрят налево, а дойдя до середины улицы, смотрят направо. А в какую сторону надо смотреть, чтобы перейти улицу с односторонним движением</w:t>
      </w:r>
      <w:r w:rsidR="009C421E">
        <w:rPr>
          <w:rFonts w:ascii="Times New Roman" w:hAnsi="Times New Roman" w:cs="Times New Roman"/>
          <w:sz w:val="28"/>
          <w:szCs w:val="28"/>
        </w:rPr>
        <w:t>? (Надо смотреть в ту сторону, откуда движется транспорт). При каком сигнале светофора можно переходить улицу? (При зеленом). Сегодня мы узнали, что есть правила для пешеходов</w:t>
      </w:r>
      <w:proofErr w:type="gramStart"/>
      <w:r w:rsidR="009C42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421E">
        <w:rPr>
          <w:rFonts w:ascii="Times New Roman" w:hAnsi="Times New Roman" w:cs="Times New Roman"/>
          <w:sz w:val="28"/>
          <w:szCs w:val="28"/>
        </w:rPr>
        <w:t xml:space="preserve"> На улице все должны вести себя спокойно, не мешать друг другу, идти по правой стороне тротуара</w:t>
      </w:r>
      <w:proofErr w:type="gramStart"/>
      <w:r w:rsidR="009C42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421E">
        <w:rPr>
          <w:rFonts w:ascii="Times New Roman" w:hAnsi="Times New Roman" w:cs="Times New Roman"/>
          <w:sz w:val="28"/>
          <w:szCs w:val="28"/>
        </w:rPr>
        <w:t xml:space="preserve"> Переходят улицу при зеленом сигнале светофора и только по специальному переходу. </w:t>
      </w:r>
    </w:p>
    <w:p w:rsidR="00875C74" w:rsidRDefault="00875C74" w:rsidP="00E84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AC0" w:rsidRDefault="00B13AC0" w:rsidP="00E84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AC0" w:rsidRDefault="00B13AC0" w:rsidP="00E84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AC0" w:rsidRPr="00E84A24" w:rsidRDefault="00B13AC0" w:rsidP="00E84A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3AC0" w:rsidRPr="00E8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A24"/>
    <w:rsid w:val="00875C74"/>
    <w:rsid w:val="009C421E"/>
    <w:rsid w:val="00B11E62"/>
    <w:rsid w:val="00B13AC0"/>
    <w:rsid w:val="00E16A8E"/>
    <w:rsid w:val="00E8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2010-12-08T16:38:00Z</dcterms:created>
  <dcterms:modified xsi:type="dcterms:W3CDTF">2010-12-08T17:34:00Z</dcterms:modified>
</cp:coreProperties>
</file>