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B" w:rsidRPr="00345CCE" w:rsidRDefault="00053D80" w:rsidP="00345CCE">
      <w:pPr>
        <w:pStyle w:val="a6"/>
      </w:pPr>
      <w:r w:rsidRPr="00345CCE">
        <w:t>Формирование правильной осанки</w:t>
      </w:r>
    </w:p>
    <w:p w:rsidR="00053D80" w:rsidRPr="00345CCE" w:rsidRDefault="00053D80">
      <w:pPr>
        <w:rPr>
          <w:sz w:val="28"/>
          <w:szCs w:val="28"/>
        </w:rPr>
      </w:pP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Хорошая осанка имеет большое физиологическое и эстетическое значение. Она обеспечивает нормальное положение и деятельность внутренних органов, особенно легких и сердца, придает телу ребенка стройность и красоту.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 xml:space="preserve">Нормальная осанка — это привычная поза человека. Она определяется способностью без активного напряжения прямо держать голову и корпус. Зависит она от формы и гибкости позвоночника, наклона таза, от состояния </w:t>
      </w:r>
      <w:proofErr w:type="spellStart"/>
      <w:r w:rsidRPr="00345CCE">
        <w:rPr>
          <w:sz w:val="28"/>
          <w:szCs w:val="28"/>
        </w:rPr>
        <w:t>нервномышечного</w:t>
      </w:r>
      <w:proofErr w:type="spellEnd"/>
      <w:r w:rsidRPr="00345CCE">
        <w:rPr>
          <w:sz w:val="28"/>
          <w:szCs w:val="28"/>
        </w:rPr>
        <w:t xml:space="preserve"> и связочного аппарата.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Плохая осанка может привести к неблагоприятным изменениям в организме и общему ухудшению здоровья ребенка. В результате неправильной осанки грудная клетка постепенно суживается, уплощается, начинают торчать лопатки, выпячивается живот, одно плечо может стать выше другого.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Если не принимать никаких мер, может искривиться позвоночник, возникает сутулость или боковой изгиб его (сколиоз) и, наконец, может даже образоваться горб. При этих искривлениях работа сердца и легких затрудняется, дыхание становится поверхностным, уменьшаются подвижность грудной клетки и жизненная емкость легких. Все это приводит к ослаблению здоровья.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Родители нередко обращаются за помощью тогда, когда нарушение осанки достигло уже внушительной степени.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 xml:space="preserve">Правильное воспитание осанки начинается в семье. Нужно следить за походкой ребенка, его «рабочей позой». Постель должна быть полужесткой с невысоким положением подушки. В домашних условиях целесообразно делать перерыв в занятиях (выполняемых в положении сидя) через каждые 20— 30 мин. Полезен </w:t>
      </w:r>
      <w:proofErr w:type="gramStart"/>
      <w:r w:rsidRPr="00345CCE">
        <w:rPr>
          <w:sz w:val="28"/>
          <w:szCs w:val="28"/>
        </w:rPr>
        <w:t>отдых</w:t>
      </w:r>
      <w:proofErr w:type="gramEnd"/>
      <w:r w:rsidRPr="00345CCE">
        <w:rPr>
          <w:sz w:val="28"/>
          <w:szCs w:val="28"/>
        </w:rPr>
        <w:t xml:space="preserve"> лежа на животе. 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Для предупреждения или устранения нарушения осанки огромное значение имеют физические упражнения. В этом возрасте искривления позвоночника и другие отклонения незначительны, поэтому их еще можно устранить. Главнейшим профилактическим методом для дошкольников являются подвижные игры. Широкое использование в игре элементов бега, лазания, метания и бросания мяча, прыжков и т. п. дает возможность осуществить не только воспитательные и образовательные задачи, но и оздоровительные.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lastRenderedPageBreak/>
        <w:t>Определенное значение для формирования правильной осанки имеет дееспособность стопы. Плоскостопие у детей может развиться очень рано.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Ребенок мало двигается. Иногда жалуется на боль в ногах. Родители не обращают на это внимания. Спохватываются, когда у ребенка обнаруживается плоскостопие. Не думайте, что это пустяки. Известны случаи, когда плоскостопие приводит к инвалидности; Ведь стопа наша испытывает большую нагрузку—тяжесть всего тела. Поэтому связки и мышцы, прикрепляющиеся к различным частям стопы, должны быть очень сильными. Когда мышцы напрягаются, они натягивают связки и помогают стопе сохранять форму и правильное положение.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Но если мышцы не</w:t>
      </w:r>
      <w:proofErr w:type="gramStart"/>
      <w:r w:rsidRPr="00345CCE">
        <w:rPr>
          <w:sz w:val="28"/>
          <w:szCs w:val="28"/>
        </w:rPr>
        <w:t>.</w:t>
      </w:r>
      <w:proofErr w:type="gramEnd"/>
      <w:r w:rsidRPr="00345CCE">
        <w:rPr>
          <w:sz w:val="28"/>
          <w:szCs w:val="28"/>
        </w:rPr>
        <w:t xml:space="preserve"> </w:t>
      </w:r>
      <w:proofErr w:type="gramStart"/>
      <w:r w:rsidRPr="00345CCE">
        <w:rPr>
          <w:sz w:val="28"/>
          <w:szCs w:val="28"/>
        </w:rPr>
        <w:t>р</w:t>
      </w:r>
      <w:proofErr w:type="gramEnd"/>
      <w:r w:rsidRPr="00345CCE">
        <w:rPr>
          <w:sz w:val="28"/>
          <w:szCs w:val="28"/>
        </w:rPr>
        <w:t>азвиты, слабы, переутомлены, связки начинают растягиваться, и форма стопы изменяется. В результате развивается, плоскостопие, которое доставляет большие мучения.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Поэтому; если ребенок жалуется на боли в ногах, надо сразу же обратиться к врачу ортопеду. И обязательно следить за тем, чтобы ребенок достаточно двигался, бегал, прыгал.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Ниже приводятся упражнения для укрепления мышц туловища, а также для исправления нарушений осанки. Их могут выполнять дети с трех, четырехлетнего возраста, комплексы составляются из 5—10 упражнений, включая по 2—3 из каждого раздела. Количество повторений дозируется индивидуально, критерием может быть как самочувствие ребенка, так и его желание заниматься. Некоторые упражнения можно выполнять в школьных гимнастических городках, на детских игровых площадках.</w:t>
      </w:r>
    </w:p>
    <w:p w:rsidR="00053D80" w:rsidRPr="00345CCE" w:rsidRDefault="00053D80">
      <w:pPr>
        <w:rPr>
          <w:sz w:val="28"/>
          <w:szCs w:val="28"/>
        </w:rPr>
      </w:pPr>
      <w:r w:rsidRPr="00345CCE">
        <w:rPr>
          <w:sz w:val="28"/>
          <w:szCs w:val="28"/>
        </w:rPr>
        <w:t>Упражнения для формирования правильной осанки: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 xml:space="preserve">1. Лежа на спине, голова, туловище, ноги составляют прямую линию, руки прижаты к туловищу. 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Для самоконтроля в положении лежа приподнимать голову, не отрывая от пола плеч.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 xml:space="preserve">2.  Принять правильное </w:t>
      </w:r>
      <w:proofErr w:type="gramStart"/>
      <w:r w:rsidRPr="00345CCE">
        <w:rPr>
          <w:sz w:val="28"/>
          <w:szCs w:val="28"/>
        </w:rPr>
        <w:t>положение</w:t>
      </w:r>
      <w:proofErr w:type="gramEnd"/>
      <w:r w:rsidRPr="00345CCE">
        <w:rPr>
          <w:sz w:val="28"/>
          <w:szCs w:val="28"/>
        </w:rPr>
        <w:t xml:space="preserve"> стоя по требованию родителей после ходьбы, во время игры.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3.  Стоя спиной у стенки, принять правильную осанку (затылок, лопатки, крестец, икры и пятки должны касаться стенки).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4.  Сидя на скамеечке, принять правильную осанку (затылок, межлопаточную область и таз плотно прижать к стенке).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lastRenderedPageBreak/>
        <w:t>5.  Стоя у стенки   (таз, лопатки, затылок касаются стенки, ноги в 20—30 см от стенки), движения руками "в стороны, вверх я обратно, не меняя положения туловища.  </w:t>
      </w:r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 xml:space="preserve">6.  Стоя у стенки в основной стойке (носки вместе), подняться на носки и продержаться в этом положении 3—4 </w:t>
      </w:r>
      <w:proofErr w:type="gramStart"/>
      <w:r w:rsidRPr="00345CCE">
        <w:rPr>
          <w:sz w:val="28"/>
          <w:szCs w:val="28"/>
        </w:rPr>
        <w:t>с</w:t>
      </w:r>
      <w:proofErr w:type="gramEnd"/>
    </w:p>
    <w:p w:rsidR="00053D80" w:rsidRPr="00345CCE" w:rsidRDefault="00053D80" w:rsidP="00053D80">
      <w:pPr>
        <w:pStyle w:val="a3"/>
        <w:rPr>
          <w:sz w:val="28"/>
          <w:szCs w:val="28"/>
        </w:rPr>
      </w:pPr>
      <w:r w:rsidRPr="00345CCE">
        <w:rPr>
          <w:sz w:val="28"/>
          <w:szCs w:val="28"/>
        </w:rPr>
        <w:t>7.  То же, но отойдя от стенки.</w:t>
      </w:r>
    </w:p>
    <w:p w:rsidR="00053D80" w:rsidRPr="00345CCE" w:rsidRDefault="00053D80">
      <w:pPr>
        <w:rPr>
          <w:sz w:val="28"/>
          <w:szCs w:val="28"/>
        </w:rPr>
      </w:pPr>
      <w:r w:rsidRPr="00345CCE">
        <w:rPr>
          <w:sz w:val="28"/>
          <w:szCs w:val="28"/>
        </w:rPr>
        <w:t>Упражнения в равновесии:</w:t>
      </w:r>
    </w:p>
    <w:p w:rsidR="00053D80" w:rsidRPr="00345CCE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Start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на полу и на повышенной опоре (бревно, бум, гимнастическая скамейка). Чтобы усложнить упражнения, надо уменьшить площадь опоры (стойка на одной ноге, на носках, выполнение на бревне, гимнастической скамейке) или повысить </w:t>
      </w:r>
      <w:proofErr w:type="gramStart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дентр</w:t>
      </w:r>
      <w:proofErr w:type="spellEnd"/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тела (поднимание рук, отягощение их снарядом и т. д.).</w:t>
      </w:r>
    </w:p>
    <w:p w:rsidR="00053D80" w:rsidRPr="00345CCE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чаше меняется положение центра тяжести тела, тем требуется более точная, дифференцированная работа мышц, которые принимают участие в, уравновешивании тела.</w:t>
      </w:r>
    </w:p>
    <w:p w:rsidR="00053D80" w:rsidRPr="00345CCE" w:rsidRDefault="00053D80" w:rsidP="00053D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5C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УПРАЖНЕНИЯ В РАВНОВЕСИИ НА ПОЛУ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Основная стойка, руки в стороны — движения прямой ногой вперед, в сторону, назад. То же, но руки за голову, к плечам.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543175"/>
            <wp:effectExtent l="19050" t="0" r="9525" b="0"/>
            <wp:docPr id="1" name="Рисунок 1" descr="http://www.parentakademy.ru/images/book3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entakademy.ru/images/book3/image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стойка, руки в стороны — подняться на носки, повернуть голову налево, направо.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t>Э. Ходьба с остановками на одной ноге (по сигналу.), ходьба с мешочком или книгой на голове (рис. 5).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Стойка ноги врозь (правая нога находится; на одни шаг впереди левой)— подняться на носки с различными движениями рук.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 Ходьба по начерченной линии.</w:t>
      </w:r>
    </w:p>
    <w:p w:rsid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80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Стоя на одной ноге, снять и надеть тапочку.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D80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для развития силовой выносливости мышц спины:</w:t>
      </w:r>
    </w:p>
    <w:p w:rsidR="00053D80" w:rsidRPr="00053D80" w:rsidRDefault="00053D80" w:rsidP="0005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80" w:rsidRDefault="00053D80" w:rsidP="00053D80">
      <w:pPr>
        <w:pStyle w:val="a3"/>
      </w:pPr>
      <w:r>
        <w:t>И. п.— лежа на животе, подбородок на кистях рук. 1. Поднять голову и плечи, руки на пояс (живот от пола не отрывать, лопатки соединить), держать 3—4—5 счетов.</w:t>
      </w:r>
    </w:p>
    <w:p w:rsidR="00053D80" w:rsidRDefault="00053D80" w:rsidP="00053D80">
      <w:pPr>
        <w:pStyle w:val="a3"/>
      </w:pPr>
      <w:r>
        <w:t xml:space="preserve">2.  Поднять голову и плечи. Руки в стороны— </w:t>
      </w:r>
      <w:proofErr w:type="gramStart"/>
      <w:r>
        <w:t>сж</w:t>
      </w:r>
      <w:proofErr w:type="gramEnd"/>
      <w:r>
        <w:t>имание и разжимание пальцев.</w:t>
      </w:r>
    </w:p>
    <w:p w:rsidR="00053D80" w:rsidRDefault="00053D80" w:rsidP="00053D80">
      <w:pPr>
        <w:pStyle w:val="a3"/>
      </w:pPr>
      <w:r>
        <w:t>3.  Поднять голову и плечи. Движение прямыми руками назад, в стороны, вверх.</w:t>
      </w:r>
    </w:p>
    <w:p w:rsidR="00053D80" w:rsidRDefault="00053D80" w:rsidP="00053D80">
      <w:pPr>
        <w:pStyle w:val="a3"/>
      </w:pPr>
      <w:r>
        <w:t xml:space="preserve">4.  Поднять голову и плечи. Руки вверх— </w:t>
      </w:r>
      <w:proofErr w:type="gramStart"/>
      <w:r>
        <w:t>дв</w:t>
      </w:r>
      <w:proofErr w:type="gramEnd"/>
      <w:r>
        <w:t>а хлюпка, исходное положение.</w:t>
      </w:r>
    </w:p>
    <w:p w:rsidR="00053D80" w:rsidRDefault="00053D80" w:rsidP="00053D80">
      <w:pPr>
        <w:pStyle w:val="a3"/>
      </w:pPr>
      <w:r>
        <w:t>5 И. п.— лежа на животе, руки вверх. Передача теннисного мяча эстафетной палочки или игрушки из рук в руки</w:t>
      </w:r>
    </w:p>
    <w:p w:rsidR="00053D80" w:rsidRDefault="00053D80" w:rsidP="00053D80">
      <w:pPr>
        <w:pStyle w:val="a3"/>
      </w:pPr>
      <w:r>
        <w:t>6. Лежа на животе руки согнуты в локтях под подбородком. Поднимание правой ноги на 20—30 см от пола  (так, чтобы таз не отделялся от пола). То же, но поднимать левую ногу. Держать от 3 до 10 счетов.</w:t>
      </w:r>
    </w:p>
    <w:p w:rsidR="00053D80" w:rsidRDefault="00053D80" w:rsidP="00053D80">
      <w:pPr>
        <w:pStyle w:val="a3"/>
      </w:pPr>
      <w:r>
        <w:rPr>
          <w:noProof/>
        </w:rPr>
        <w:drawing>
          <wp:inline distT="0" distB="0" distL="0" distR="0">
            <wp:extent cx="1095375" cy="1628775"/>
            <wp:effectExtent l="19050" t="0" r="9525" b="0"/>
            <wp:docPr id="3" name="Рисунок 3" descr="http://www.parentakademy.ru/images/book3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entakademy.ru/images/book3/image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80" w:rsidRDefault="00053D80" w:rsidP="00053D80">
      <w:pPr>
        <w:pStyle w:val="a3"/>
      </w:pPr>
      <w:r>
        <w:t>7. И. п.</w:t>
      </w:r>
      <w:proofErr w:type="gramStart"/>
      <w:r>
        <w:t>—л</w:t>
      </w:r>
      <w:proofErr w:type="gramEnd"/>
      <w:r>
        <w:t>ежа на животе, мяч в согнутых руках. Перекатывание мячей друг другу.</w:t>
      </w:r>
    </w:p>
    <w:p w:rsidR="00053D80" w:rsidRDefault="00053D80" w:rsidP="00053D80">
      <w:pPr>
        <w:pStyle w:val="a3"/>
      </w:pPr>
    </w:p>
    <w:p w:rsidR="00053D80" w:rsidRPr="00053D80" w:rsidRDefault="00053D80">
      <w:pPr>
        <w:rPr>
          <w:sz w:val="28"/>
          <w:szCs w:val="28"/>
        </w:rPr>
      </w:pPr>
      <w:r w:rsidRPr="00053D80">
        <w:rPr>
          <w:sz w:val="28"/>
          <w:szCs w:val="28"/>
        </w:rPr>
        <w:t>При выполнении упражнений важно помнить, что красивую фигуру человек не получает от рождения. Если ребенок и родился с нормальным телосложением, то в дальнейшем его внешний облик зависит от условий жизни, в которых он находится с самого раннего детства. Своевременная забота о физическом воспитании детей гарантирует правильное развитие их организма, стройную осанку, хорошую координацию движений</w:t>
      </w:r>
      <w:r>
        <w:rPr>
          <w:sz w:val="28"/>
          <w:szCs w:val="28"/>
        </w:rPr>
        <w:t>.</w:t>
      </w:r>
    </w:p>
    <w:sectPr w:rsidR="00053D80" w:rsidRPr="00053D80" w:rsidSect="00C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80"/>
    <w:rsid w:val="00053D80"/>
    <w:rsid w:val="00230039"/>
    <w:rsid w:val="00345CCE"/>
    <w:rsid w:val="00C8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B"/>
  </w:style>
  <w:style w:type="paragraph" w:styleId="1">
    <w:name w:val="heading 1"/>
    <w:basedOn w:val="a"/>
    <w:link w:val="10"/>
    <w:uiPriority w:val="9"/>
    <w:qFormat/>
    <w:rsid w:val="0005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8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45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5C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cp:lastPrinted>2010-09-22T14:01:00Z</cp:lastPrinted>
  <dcterms:created xsi:type="dcterms:W3CDTF">2010-09-20T15:34:00Z</dcterms:created>
  <dcterms:modified xsi:type="dcterms:W3CDTF">2010-09-22T14:04:00Z</dcterms:modified>
</cp:coreProperties>
</file>