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6B" w:rsidRDefault="00EF51A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Времена, когда на ребенка зимой надевали пальто на ватине, меховую шапку</w:t>
      </w:r>
      <w:r w:rsidR="0088776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 шерстяной платок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а на ноги валенки с калошами, слава Богу, прошли. Сейчас в любом детском магазине выбор одежды и обуви – глаза разбегаются. Ка</w:t>
      </w:r>
      <w:r w:rsidR="0088776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к же правильно одеть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ребенка на прогулку</w:t>
      </w:r>
      <w:r w:rsidR="0088776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 детском саду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зимо</w:t>
      </w:r>
      <w:r w:rsidR="0088776B">
        <w:rPr>
          <w:rFonts w:ascii="Arial" w:hAnsi="Arial" w:cs="Arial"/>
          <w:color w:val="000000"/>
          <w:sz w:val="21"/>
          <w:szCs w:val="21"/>
          <w:shd w:val="clear" w:color="auto" w:fill="FFFFFF"/>
        </w:rPr>
        <w:t>й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? </w:t>
      </w:r>
    </w:p>
    <w:p w:rsidR="0088776B" w:rsidRDefault="0088776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Прежде всего, любая зимняя одежда для активных прогулок (а в детском саду все прогулки очень активные) должна не стеснять движений, не задираться при </w:t>
      </w:r>
      <w:r w:rsidR="00171444">
        <w:rPr>
          <w:rFonts w:ascii="Arial" w:hAnsi="Arial" w:cs="Arial"/>
          <w:color w:val="000000"/>
          <w:sz w:val="21"/>
          <w:szCs w:val="21"/>
          <w:shd w:val="clear" w:color="auto" w:fill="FFFFFF"/>
        </w:rPr>
        <w:t>беге и наклонах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 не промокать. Для детей до 3-4 лет (а также для более старших) идеальным будет такой набор: слитный комбинезон или полукомбинезон с курткой, шапка-шлем, сапожки без молний и застежек и рукавицы из непромокаемой ткани. Штанины комбинезона должны быть на резинках и плотно сидеть на обуви</w:t>
      </w:r>
      <w:r w:rsidR="00171444">
        <w:rPr>
          <w:rFonts w:ascii="Arial" w:hAnsi="Arial" w:cs="Arial"/>
          <w:color w:val="000000"/>
          <w:sz w:val="21"/>
          <w:szCs w:val="21"/>
          <w:shd w:val="clear" w:color="auto" w:fill="FFFFFF"/>
        </w:rPr>
        <w:t>, иначе есть риск, что ребенок вернется с прогулки с полными сапогами снега. По этой же причине шапка-шлем удобнее, чем комплект шапка + шарф – у ребенка гарантированно закрыта шея и можно смело даже валяться в снегу!</w:t>
      </w:r>
    </w:p>
    <w:p w:rsidR="00171444" w:rsidRDefault="0017144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Вся одежда должна легко надеваться, чтобы дать ребенку возможность как можно больше надеть самостоятельно (ведь воспитатель и помощник вдвоем одевают, как правило, больше 20 детей) и сократить время подготовки к прогулке,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следовательно снизить риск вспотеть до выхода на улице. Именно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 этому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воспитатели часто просят тем деткам, кто не умеет самостоятельно надевать перчатки, приобретать рукавицы – это очень экономит время.</w:t>
      </w:r>
    </w:p>
    <w:p w:rsidR="0088776B" w:rsidRDefault="0017144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Что касается теплоты одежды, д</w:t>
      </w:r>
      <w:r w:rsidR="0088776B">
        <w:rPr>
          <w:rFonts w:ascii="Arial" w:hAnsi="Arial" w:cs="Arial"/>
          <w:color w:val="000000"/>
          <w:sz w:val="21"/>
          <w:szCs w:val="21"/>
          <w:shd w:val="clear" w:color="auto" w:fill="FFFFFF"/>
        </w:rPr>
        <w:t>ля удобства можно разбить зи</w:t>
      </w:r>
      <w:r w:rsidR="00EF51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мнюю погоду на четыре температурных промежутка: </w:t>
      </w:r>
    </w:p>
    <w:p w:rsidR="00C67904" w:rsidRDefault="00EF51A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 -5° … +5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° Т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акая температура часто наблюдается в зимний</w:t>
      </w:r>
      <w:r w:rsidR="0017144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период в Санкт-Петербурге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Детские врачи рекомендуют для такой погоды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термобелье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(футболку с длинным рукавом и колготки), комбинезон на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синтепоне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или мембранного типа, носки хлопковые, а не шерстяные, обувь с мембранной тканью и шерстяной стелькой, шапочку шерстяную, теплые перчатки из полиэстера. При температуре воздуха до -5°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термобелье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– отличная замена свитеру. Такое белье способно выводить влагу и создавать из теплого воздуха защитный слой на теле ребенка. Он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останется сухим и не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будет потеть даже при активном движении.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Термобелье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пришло сначала в гражданский, а затем и в детский гардероб из военной экипировки. Его делают из синтетических материалов и шерсти. Синтетика плохо сохраняет тепло, но способна выводить лишнюю влагу. Шерсть, в свою очередь, хорошо греет, но влагу задерживает. Сочетание этих двух материалов и дает нужный эффект. Бывает, что у ребенка на шерсть возникает аллергическая реакция. В таком случае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термобелье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можно вполне заменить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хопчатобумажной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футболкой и свитером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из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льна или хлопка с примесью синтетических тканей. </w:t>
      </w:r>
    </w:p>
    <w:p w:rsidR="00C67904" w:rsidRDefault="00EF51A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2. -10° … -5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° В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этот температурный промежуток предыдущий комплект можно усилить всего лишь одним слоем одежды, то есть надеть поверх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термобелья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легкую водолазку из льна, хлопка или синтетических тканей. Ноги желательно дополнительно утеплить шерстяными носками. </w:t>
      </w:r>
    </w:p>
    <w:p w:rsidR="00C67904" w:rsidRDefault="00EF51A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3. -15° … -10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° Э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то достаточно холодная погода уже не только для ребенка. Поверх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термобелья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надеваем комплект одежды из искусственной легкой шерсти (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флиса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). Поверх обычных носков – обязательно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шерстяные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Ботинки с мембраной можно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заменить на привычные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для зимы в прошлом валенки или унты. Для этой погоды лучше подойдет комбинезон на пуху. Поверх шерстяной шапочки накидываем капюшон комбинезона. На руки лучше надеть шерстяные или с меховой подкладкой варежки. </w:t>
      </w:r>
    </w:p>
    <w:p w:rsidR="00581802" w:rsidRDefault="00EF51AF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P.S. Одежда и обув</w:t>
      </w:r>
      <w:r w:rsidR="00C4555D">
        <w:rPr>
          <w:rFonts w:ascii="Arial" w:hAnsi="Arial" w:cs="Arial"/>
          <w:color w:val="000000"/>
          <w:sz w:val="21"/>
          <w:szCs w:val="21"/>
          <w:shd w:val="clear" w:color="auto" w:fill="FFFFFF"/>
        </w:rPr>
        <w:t>одеть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ь с мембранным покрытием популярна у спортсменов, рыболовов, охотников и туристов. Такое покрытие, совмещенное с текстилем или другим материалом, отталкивает влагу, но пропускает идущие от тела испарения, уменьшает потери тепла и защищает от ветра.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sectPr w:rsidR="00581802" w:rsidSect="0058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1AF"/>
    <w:rsid w:val="0007359D"/>
    <w:rsid w:val="00171444"/>
    <w:rsid w:val="005518BC"/>
    <w:rsid w:val="00581802"/>
    <w:rsid w:val="007A5CAC"/>
    <w:rsid w:val="0088776B"/>
    <w:rsid w:val="00C4555D"/>
    <w:rsid w:val="00C67904"/>
    <w:rsid w:val="00EF51AF"/>
    <w:rsid w:val="00F8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59D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7359D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7359D"/>
    <w:pPr>
      <w:spacing w:before="100" w:beforeAutospacing="1" w:after="100" w:afterAutospacing="1"/>
      <w:outlineLvl w:val="2"/>
    </w:pPr>
    <w:rPr>
      <w:rFonts w:eastAsiaTheme="majorEastAsia" w:cstheme="majorBidi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7A5C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A5C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A5CA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A5CAC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7A5CA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7A5CA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359D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7359D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A5CAC"/>
    <w:rPr>
      <w:rFonts w:eastAsiaTheme="majorEastAsia" w:cstheme="majorBidi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semiHidden/>
    <w:rsid w:val="007A5C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A5C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7A5CAC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7A5CAC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5CA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7A5CAC"/>
    <w:rPr>
      <w:rFonts w:asciiTheme="majorHAnsi" w:eastAsiaTheme="majorEastAsia" w:hAnsiTheme="majorHAnsi" w:cstheme="maj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07359D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a3">
    <w:name w:val="Title"/>
    <w:basedOn w:val="a"/>
    <w:next w:val="a"/>
    <w:link w:val="a4"/>
    <w:qFormat/>
    <w:rsid w:val="007A5CA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A5CA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7A5CA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7A5CA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7A5CAC"/>
    <w:rPr>
      <w:b/>
      <w:bCs/>
    </w:rPr>
  </w:style>
  <w:style w:type="character" w:styleId="a8">
    <w:name w:val="Emphasis"/>
    <w:qFormat/>
    <w:rsid w:val="0007359D"/>
    <w:rPr>
      <w:i/>
      <w:iCs/>
    </w:rPr>
  </w:style>
  <w:style w:type="paragraph" w:styleId="a9">
    <w:name w:val="No Spacing"/>
    <w:basedOn w:val="a"/>
    <w:link w:val="aa"/>
    <w:uiPriority w:val="1"/>
    <w:qFormat/>
    <w:rsid w:val="007A5CAC"/>
  </w:style>
  <w:style w:type="character" w:customStyle="1" w:styleId="aa">
    <w:name w:val="Без интервала Знак"/>
    <w:basedOn w:val="a0"/>
    <w:link w:val="a9"/>
    <w:uiPriority w:val="1"/>
    <w:rsid w:val="007A5CAC"/>
    <w:rPr>
      <w:sz w:val="24"/>
      <w:szCs w:val="24"/>
    </w:rPr>
  </w:style>
  <w:style w:type="paragraph" w:styleId="ab">
    <w:name w:val="List Paragraph"/>
    <w:basedOn w:val="a"/>
    <w:uiPriority w:val="34"/>
    <w:qFormat/>
    <w:rsid w:val="000735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7A5CAC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A5CAC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A5C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A5CAC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7A5CAC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A5CAC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7A5CAC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7A5CA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07359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7359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07359D"/>
    <w:pPr>
      <w:spacing w:after="100" w:line="276" w:lineRule="auto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07359D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12">
    <w:name w:val="Стиль1"/>
    <w:basedOn w:val="a"/>
    <w:link w:val="13"/>
    <w:qFormat/>
    <w:rsid w:val="0007359D"/>
    <w:pPr>
      <w:shd w:val="clear" w:color="auto" w:fill="FFFFFF"/>
      <w:spacing w:line="360" w:lineRule="auto"/>
      <w:ind w:firstLine="851"/>
      <w:jc w:val="both"/>
    </w:pPr>
    <w:rPr>
      <w:b/>
      <w:color w:val="000000"/>
    </w:rPr>
  </w:style>
  <w:style w:type="character" w:customStyle="1" w:styleId="13">
    <w:name w:val="Стиль1 Знак"/>
    <w:basedOn w:val="a0"/>
    <w:link w:val="12"/>
    <w:rsid w:val="0007359D"/>
    <w:rPr>
      <w:b/>
      <w:color w:val="000000"/>
      <w:sz w:val="24"/>
      <w:szCs w:val="24"/>
      <w:shd w:val="clear" w:color="auto" w:fill="FFFFFF"/>
    </w:rPr>
  </w:style>
  <w:style w:type="character" w:customStyle="1" w:styleId="apple-converted-space">
    <w:name w:val="apple-converted-space"/>
    <w:basedOn w:val="a0"/>
    <w:rsid w:val="00EF51AF"/>
  </w:style>
  <w:style w:type="character" w:styleId="af4">
    <w:name w:val="Hyperlink"/>
    <w:basedOn w:val="a0"/>
    <w:uiPriority w:val="99"/>
    <w:semiHidden/>
    <w:unhideWhenUsed/>
    <w:rsid w:val="00EF51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2013-12-12T19:17:00Z</dcterms:created>
  <dcterms:modified xsi:type="dcterms:W3CDTF">2013-12-12T19:50:00Z</dcterms:modified>
</cp:coreProperties>
</file>