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F" w:rsidRPr="001957FF" w:rsidRDefault="001957FF" w:rsidP="0019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Консультация для родителей по питанию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1957FF">
        <w:rPr>
          <w:rFonts w:ascii="Times New Roman" w:hAnsi="Times New Roman" w:cs="Times New Roman"/>
          <w:b/>
          <w:sz w:val="28"/>
          <w:lang w:eastAsia="ru-RU"/>
        </w:rPr>
        <w:t>Основными задачами организации питания воспитанников ДОУ являются: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 обеспечение детей питанием, соответствующим возрастным, физиологическим потребностям в пищевых веществах и энергии;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 соблюдение принципов щадящего рационального и сбалансированного питания;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-обеспечение гарантированного качества питания и безопасности пищевых продуктов, используемых в питании;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-предупреждение среди детей инфекционных и неинфекционных заболеваний, связанных с фактором питания; </w:t>
      </w: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-пропаганда принципов здорового и полноценного питания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Основные организационные принципы питания воспитанников ДОУ являются: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-Организация рационального питания основана на соблюдении утвержденных продуктов, утвержденного 10-ти дневного меню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</w:t>
      </w:r>
      <w:proofErr w:type="gramStart"/>
      <w:r w:rsidRPr="001957FF">
        <w:rPr>
          <w:rFonts w:ascii="Times New Roman" w:hAnsi="Times New Roman" w:cs="Times New Roman"/>
          <w:sz w:val="24"/>
          <w:lang w:eastAsia="ru-RU"/>
        </w:rPr>
        <w:t>соли</w:t>
      </w:r>
      <w:proofErr w:type="gramEnd"/>
      <w:r w:rsidRPr="001957FF">
        <w:rPr>
          <w:rFonts w:ascii="Times New Roman" w:hAnsi="Times New Roman" w:cs="Times New Roman"/>
          <w:sz w:val="24"/>
          <w:lang w:eastAsia="ru-RU"/>
        </w:rPr>
        <w:t xml:space="preserve"> и микроэлементы обеспечиваются 10-ти дневным меню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 прием пищи организуется в группах, осуществляется при высокой культуре обслуживания </w:t>
      </w: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- обеспечение санитарно-гигиенической безопасности питания включает соблюдение всех санитарных требований к состоянию пищеблока, поставляемым продуктам питания, их транспортировке, хранению, приготовлению и раздачи блюд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Питание в дошкольном учреждении строится в соответствии с основными требованиями к рациональному питанию: химический состав, калорийность, объем рациона и режим питания. </w:t>
      </w: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Особое внимание уделяется объемам пищи, </w:t>
      </w:r>
      <w:proofErr w:type="gramStart"/>
      <w:r w:rsidRPr="001957FF">
        <w:rPr>
          <w:rFonts w:ascii="Times New Roman" w:hAnsi="Times New Roman" w:cs="Times New Roman"/>
          <w:sz w:val="24"/>
          <w:lang w:eastAsia="ru-RU"/>
        </w:rPr>
        <w:t>который</w:t>
      </w:r>
      <w:proofErr w:type="gramEnd"/>
      <w:r w:rsidRPr="001957FF">
        <w:rPr>
          <w:rFonts w:ascii="Times New Roman" w:hAnsi="Times New Roman" w:cs="Times New Roman"/>
          <w:sz w:val="24"/>
          <w:lang w:eastAsia="ru-RU"/>
        </w:rPr>
        <w:t xml:space="preserve"> строго соответствует возрасту ребенка, а также рациональному питанию. Меню соответствует полному, необходимому набору продуктов и соответствию соотношения белков, жиров и углеводов.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В меню присутствуют полноценные продукты, разнообразие которых соответствует потребности детского организма от мясных, рыбных, молочных до </w:t>
      </w:r>
      <w:proofErr w:type="spellStart"/>
      <w:proofErr w:type="gramStart"/>
      <w:r w:rsidRPr="001957FF">
        <w:rPr>
          <w:rFonts w:ascii="Times New Roman" w:hAnsi="Times New Roman" w:cs="Times New Roman"/>
          <w:sz w:val="24"/>
          <w:lang w:eastAsia="ru-RU"/>
        </w:rPr>
        <w:t>витаминной-минеральных</w:t>
      </w:r>
      <w:proofErr w:type="spellEnd"/>
      <w:proofErr w:type="gramEnd"/>
      <w:r w:rsidRPr="001957FF">
        <w:rPr>
          <w:rFonts w:ascii="Times New Roman" w:hAnsi="Times New Roman" w:cs="Times New Roman"/>
          <w:sz w:val="24"/>
          <w:lang w:eastAsia="ru-RU"/>
        </w:rPr>
        <w:t xml:space="preserve"> добавок. </w:t>
      </w: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Разнообразие пищи достигается как за счет широкого использования набора продуктов, так и за счет различных способов их кулинарной обработки, позволяющей приготовить из одного продукта широкий ассортимент блюд.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В питании детей используются, как белые крупы – рис, </w:t>
      </w:r>
      <w:proofErr w:type="gramStart"/>
      <w:r w:rsidRPr="001957FF">
        <w:rPr>
          <w:rFonts w:ascii="Times New Roman" w:hAnsi="Times New Roman" w:cs="Times New Roman"/>
          <w:sz w:val="24"/>
          <w:lang w:eastAsia="ru-RU"/>
        </w:rPr>
        <w:t>манная</w:t>
      </w:r>
      <w:proofErr w:type="gramEnd"/>
      <w:r w:rsidRPr="001957FF">
        <w:rPr>
          <w:rFonts w:ascii="Times New Roman" w:hAnsi="Times New Roman" w:cs="Times New Roman"/>
          <w:sz w:val="24"/>
          <w:lang w:eastAsia="ru-RU"/>
        </w:rPr>
        <w:t xml:space="preserve">. Так и черные – гречневая, овсяная, пшено, ячневая, пшеничная.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Круглый год дети получают свежие овощи и фрукты. В летний период ассортимент расширяется, поступают зелень, лук зеленый, свежие огурцы, помидоры, редис, молодая капуста, морковь. Из фруктов: яблоки, груши, апельсины, бананы. Присутствовало разнообразие фруктово-ягодных соков (в летний период – ежедневно).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 xml:space="preserve">Со стороны </w:t>
      </w:r>
      <w:proofErr w:type="gramStart"/>
      <w:r w:rsidRPr="001957FF">
        <w:rPr>
          <w:rFonts w:ascii="Times New Roman" w:hAnsi="Times New Roman" w:cs="Times New Roman"/>
          <w:sz w:val="24"/>
          <w:lang w:eastAsia="ru-RU"/>
        </w:rPr>
        <w:t>заведующего</w:t>
      </w:r>
      <w:proofErr w:type="gramEnd"/>
      <w:r w:rsidRPr="001957FF">
        <w:rPr>
          <w:rFonts w:ascii="Times New Roman" w:hAnsi="Times New Roman" w:cs="Times New Roman"/>
          <w:sz w:val="24"/>
          <w:lang w:eastAsia="ru-RU"/>
        </w:rPr>
        <w:t xml:space="preserve">, медицинских работников и воспитателей осуществляется постоянный контроль за правильной организацией питания. Ежедневно отслеживается соответствие белков, жиров, углеводов и килокалорий. В целом набор и разнообразие продуктов круглый год соответствует потребности в питательных веществах по мере роста и развития детей. </w:t>
      </w:r>
    </w:p>
    <w:p w:rsidR="001957FF" w:rsidRPr="001957FF" w:rsidRDefault="001957FF" w:rsidP="001957F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957FF">
        <w:rPr>
          <w:rFonts w:ascii="Times New Roman" w:hAnsi="Times New Roman" w:cs="Times New Roman"/>
          <w:sz w:val="24"/>
          <w:lang w:eastAsia="ru-RU"/>
        </w:rPr>
        <w:t>Большое значение уделяется культуре еды и организации питания в группах. Продуманы режимы питания, отработаны сервировка столов и правильность пользования столовыми приборами. Детей обучаем хорошим манерам приема пищи и поведения за столом. По плану проводится административный контроль по организации питания.</w:t>
      </w:r>
    </w:p>
    <w:p w:rsidR="00FF72FD" w:rsidRPr="001957FF" w:rsidRDefault="00FF72FD" w:rsidP="001957FF">
      <w:pPr>
        <w:pStyle w:val="a3"/>
        <w:rPr>
          <w:rFonts w:ascii="Times New Roman" w:hAnsi="Times New Roman" w:cs="Times New Roman"/>
          <w:sz w:val="24"/>
        </w:rPr>
      </w:pPr>
    </w:p>
    <w:sectPr w:rsidR="00FF72FD" w:rsidRPr="001957FF" w:rsidSect="0019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7FF"/>
    <w:rsid w:val="001957FF"/>
    <w:rsid w:val="006843F6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37</dc:creator>
  <cp:keywords/>
  <dc:description/>
  <cp:lastModifiedBy>ДС 37</cp:lastModifiedBy>
  <cp:revision>2</cp:revision>
  <cp:lastPrinted>2013-11-20T13:18:00Z</cp:lastPrinted>
  <dcterms:created xsi:type="dcterms:W3CDTF">2013-11-20T13:15:00Z</dcterms:created>
  <dcterms:modified xsi:type="dcterms:W3CDTF">2013-11-20T13:19:00Z</dcterms:modified>
</cp:coreProperties>
</file>