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B" w:rsidRDefault="009C5D43" w:rsidP="000A2C18">
      <w:pPr>
        <w:ind w:firstLine="284"/>
        <w:jc w:val="center"/>
        <w:rPr>
          <w:b/>
          <w:u w:val="single"/>
        </w:rPr>
      </w:pPr>
      <w:r w:rsidRPr="009C5D43">
        <w:rPr>
          <w:b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6.5pt;height:28.5pt" fillcolor="black">
            <v:shadow color="#868686"/>
            <v:textpath style="font-family:&quot;Arial Black&quot;;font-size:20pt" fitshape="t" trim="t" string="Темперамент вашего ребенка"/>
          </v:shape>
        </w:pict>
      </w:r>
    </w:p>
    <w:p w:rsidR="009B2B8D" w:rsidRDefault="009B2B8D" w:rsidP="000A2C18">
      <w:pPr>
        <w:ind w:firstLine="284"/>
        <w:jc w:val="center"/>
        <w:rPr>
          <w:b/>
          <w:u w:val="single"/>
        </w:rPr>
      </w:pPr>
    </w:p>
    <w:p w:rsidR="009B2B8D" w:rsidRDefault="009B2B8D" w:rsidP="000A2C18">
      <w:pPr>
        <w:ind w:firstLine="284"/>
      </w:pPr>
      <w:r>
        <w:t xml:space="preserve">Многие из </w:t>
      </w:r>
      <w:r w:rsidR="00AA6DAD">
        <w:t>н</w:t>
      </w:r>
      <w:r>
        <w:t xml:space="preserve">ас слышали о типах темперамента и их влиянии на жизнь человека. Но что такое темперамент и какую роль он играет в нашей жизни, детально ответить сможет не каждый. Давайте </w:t>
      </w:r>
      <w:r w:rsidR="00AA6DAD">
        <w:t xml:space="preserve">вместе </w:t>
      </w:r>
      <w:r>
        <w:t>разберемся в этом вопросе.</w:t>
      </w:r>
    </w:p>
    <w:p w:rsidR="009B2B8D" w:rsidRDefault="009B2B8D" w:rsidP="000A2C18">
      <w:pPr>
        <w:ind w:firstLine="284"/>
      </w:pPr>
      <w:r>
        <w:t>Темперамент – это врожденная характеристика человека (как цвет волос, глаз и кожи), о</w:t>
      </w:r>
      <w:r w:rsidR="000A2C18">
        <w:t>казывающая влияние на формирование определенных стереотипов поведения и типов реагирования в схожих ситуациях. Важно отметить, что нет хороших и плохих типов темпераментов, в каждом из них есть свои достоинства и недостатки. Задачей оптимального воспитания и является развитие свойственных каждому темпераменту положительных черт и исключения тех, которые мешают становлению гармоничной личности. Важно сказать, что четкие проявления темперамента начинаются после кризиса 3-х лет, когда ребенок научается осознавать и контролировать собственные эмоции, хотя уже в младенческом возрасте можно увидеть зачатки того или иного типа темперамента.</w:t>
      </w:r>
    </w:p>
    <w:p w:rsidR="000A2C18" w:rsidRDefault="000A2C18" w:rsidP="000A2C18">
      <w:pPr>
        <w:ind w:firstLine="284"/>
      </w:pPr>
      <w:r>
        <w:t xml:space="preserve">Переходя к классификации типов темперамента, стоит напомнить, что в чистом виде они встречаются крайне редко, чаще встречается сочетание элементов двух типов. </w:t>
      </w:r>
    </w:p>
    <w:p w:rsidR="000A2C18" w:rsidRDefault="000A2C18" w:rsidP="000A2C18">
      <w:pPr>
        <w:ind w:firstLine="284"/>
      </w:pPr>
      <w:r>
        <w:t xml:space="preserve">1. </w:t>
      </w:r>
      <w:r w:rsidR="004867B2" w:rsidRPr="005B30C6">
        <w:rPr>
          <w:u w:val="single"/>
        </w:rPr>
        <w:t>Ребенок-сангвиник</w:t>
      </w:r>
      <w:r w:rsidR="004867B2">
        <w:t xml:space="preserve">. В качестве примера данного типа темперамента можно привести известного всем </w:t>
      </w:r>
      <w:proofErr w:type="spellStart"/>
      <w:r w:rsidR="004867B2">
        <w:t>Винни-Пуха</w:t>
      </w:r>
      <w:proofErr w:type="spellEnd"/>
      <w:r w:rsidR="004867B2">
        <w:t xml:space="preserve">. Позитивный, активный, легкий в общении. Ему до всего есть дело, легко приспосабливается к любой ситуации, разрешает конфликты. Легко включается в любую деятельность, но </w:t>
      </w:r>
      <w:proofErr w:type="gramStart"/>
      <w:r w:rsidR="004867B2">
        <w:t>так</w:t>
      </w:r>
      <w:proofErr w:type="gramEnd"/>
      <w:r w:rsidR="004867B2">
        <w:t xml:space="preserve"> же легко переключается на что-то другое. Движения – уверенные, речь – выразительная, мимика – активная. Грустит редко и недолго. Среди сверстников чаще всего занимает позицию лидера. </w:t>
      </w:r>
    </w:p>
    <w:p w:rsidR="004867B2" w:rsidRDefault="005B30C6" w:rsidP="000A2C18">
      <w:pPr>
        <w:ind w:firstLine="284"/>
      </w:pPr>
      <w:r>
        <w:rPr>
          <w:u w:val="single"/>
        </w:rPr>
        <w:t>На что обратить внимание при воспитании</w:t>
      </w:r>
      <w:r w:rsidR="004867B2" w:rsidRPr="005B30C6">
        <w:rPr>
          <w:u w:val="single"/>
        </w:rPr>
        <w:t xml:space="preserve"> сангвиника? </w:t>
      </w:r>
      <w:r>
        <w:t xml:space="preserve">Стремиться выработать устойчивые интересы, учить умению доводить </w:t>
      </w:r>
      <w:proofErr w:type="gramStart"/>
      <w:r>
        <w:t>начатое</w:t>
      </w:r>
      <w:proofErr w:type="gramEnd"/>
      <w:r>
        <w:t xml:space="preserve"> до конца, искоренять поверхностность при выполнении заданий.</w:t>
      </w:r>
    </w:p>
    <w:p w:rsidR="005B30C6" w:rsidRDefault="005B30C6" w:rsidP="000A2C18">
      <w:pPr>
        <w:ind w:firstLine="284"/>
      </w:pPr>
      <w:r>
        <w:t xml:space="preserve">2. </w:t>
      </w:r>
      <w:r w:rsidRPr="005B30C6">
        <w:rPr>
          <w:u w:val="single"/>
        </w:rPr>
        <w:t>Ребенок-флегматик</w:t>
      </w:r>
      <w:r>
        <w:t xml:space="preserve">. </w:t>
      </w:r>
      <w:r w:rsidR="00884DF4">
        <w:t>Примером того типа может служить Сова из того же мультфильма. Рассудительная, внимательная, степенная, не выносит спешки. Такой ребенок долго вникает в суть вещей, но потом хорошо в них разбирается, с людьми сходится не сразу, но становится преданным другом, упорно идет к своей цели, его сложно переубедить. Речь спокойная, неторопливая, без жестов и всплесков эмоций, не без труда привыкает к новой обстановке, не любит перемен.</w:t>
      </w:r>
    </w:p>
    <w:p w:rsidR="00884DF4" w:rsidRDefault="00884DF4" w:rsidP="000A2C18">
      <w:pPr>
        <w:ind w:firstLine="284"/>
      </w:pPr>
      <w:r>
        <w:rPr>
          <w:u w:val="single"/>
        </w:rPr>
        <w:t>На что обратить внимание при воспитании</w:t>
      </w:r>
      <w:r w:rsidRPr="005B30C6">
        <w:rPr>
          <w:u w:val="single"/>
        </w:rPr>
        <w:t xml:space="preserve"> </w:t>
      </w:r>
      <w:r>
        <w:rPr>
          <w:u w:val="single"/>
        </w:rPr>
        <w:t>флегматика</w:t>
      </w:r>
      <w:r w:rsidRPr="005B30C6">
        <w:rPr>
          <w:u w:val="single"/>
        </w:rPr>
        <w:t>?</w:t>
      </w:r>
      <w:r>
        <w:t xml:space="preserve"> Не раздражаться медлительности, а ускорять ребенка, применяя игровые методы (наперегонки), поощрять инициативу малыша, </w:t>
      </w:r>
      <w:proofErr w:type="gramStart"/>
      <w:r>
        <w:t>учить полнее выражать</w:t>
      </w:r>
      <w:proofErr w:type="gramEnd"/>
      <w:r>
        <w:t xml:space="preserve"> свои чувства. </w:t>
      </w:r>
    </w:p>
    <w:p w:rsidR="00884DF4" w:rsidRDefault="00884DF4" w:rsidP="000A2C18">
      <w:pPr>
        <w:ind w:firstLine="284"/>
      </w:pPr>
      <w:r>
        <w:t xml:space="preserve">3. </w:t>
      </w:r>
      <w:r w:rsidRPr="00884DF4">
        <w:rPr>
          <w:u w:val="single"/>
        </w:rPr>
        <w:t>Ребенок-холерик</w:t>
      </w:r>
      <w:r>
        <w:t>.</w:t>
      </w:r>
      <w:r w:rsidR="0052119B">
        <w:t xml:space="preserve">  Это неугомонный и неутомимый Пятачок. Всегда яркий, колоритный, подвижный, всегда слегка «чересчур». Он заводится с пол-оборота, его энергия неиссякаема, его эмоции зашкаливают и очень быстро сменяют друг друга. Неудачи его не останавливают, к заветной цели идет несмотря ни на что, но начатое может бросить ради чего-то более интересного. По натуре командир, но часто конфликтует со сверстниками, хотя не может без них жить. Речь холериков отрывиста, быстра, эмоциональна, они часто глотают окончания. </w:t>
      </w:r>
    </w:p>
    <w:p w:rsidR="0052119B" w:rsidRDefault="0052119B" w:rsidP="000A2C18">
      <w:pPr>
        <w:ind w:firstLine="284"/>
      </w:pPr>
      <w:r>
        <w:rPr>
          <w:u w:val="single"/>
        </w:rPr>
        <w:t>На что обратить внимание при воспитании</w:t>
      </w:r>
      <w:r w:rsidRPr="005B30C6">
        <w:rPr>
          <w:u w:val="single"/>
        </w:rPr>
        <w:t xml:space="preserve"> </w:t>
      </w:r>
      <w:r>
        <w:rPr>
          <w:u w:val="single"/>
        </w:rPr>
        <w:t>холерика</w:t>
      </w:r>
      <w:r w:rsidRPr="005B30C6">
        <w:rPr>
          <w:u w:val="single"/>
        </w:rPr>
        <w:t>?</w:t>
      </w:r>
      <w:r>
        <w:t xml:space="preserve"> Направить энергию в полезное русло, учить обдумывать свои решения, воспитывать настойчивость и сдержанность, </w:t>
      </w:r>
      <w:r w:rsidR="00897586">
        <w:t>подбирать игры, развивающие спокойствие и внимание, прививать манеры, поскольку непосредственность холерика часто выливается в бестактность.</w:t>
      </w:r>
    </w:p>
    <w:p w:rsidR="00897586" w:rsidRDefault="00897586" w:rsidP="000A2C18">
      <w:pPr>
        <w:ind w:firstLine="284"/>
      </w:pPr>
      <w:r>
        <w:t xml:space="preserve">4. Ребенок-меланхолик. Примером может послужить ослик </w:t>
      </w:r>
      <w:proofErr w:type="spellStart"/>
      <w:r>
        <w:t>Иа</w:t>
      </w:r>
      <w:proofErr w:type="spellEnd"/>
      <w:r>
        <w:t>. Такие дети на редкость ранимы и чувствительны, хотя при этом добры и отзывчивы. Они легко отвлекаются, быстро устают. Чутко реагируют на громкие звуки, окрики…</w:t>
      </w:r>
      <w:proofErr w:type="gramStart"/>
      <w:r>
        <w:t>чуть</w:t>
      </w:r>
      <w:proofErr w:type="gramEnd"/>
      <w:r>
        <w:t xml:space="preserve"> что в слезы. Много боятся, особенно смены обстановки. Застенчивы, робки, нерешительны, обидчивы. Речь тихая, но интонационно выразительная, движения неуверенные. </w:t>
      </w:r>
    </w:p>
    <w:p w:rsidR="00897586" w:rsidRDefault="00897586" w:rsidP="000A2C18">
      <w:pPr>
        <w:ind w:firstLine="284"/>
      </w:pPr>
      <w:r>
        <w:rPr>
          <w:u w:val="single"/>
        </w:rPr>
        <w:t>На что обратить внимание при воспитании</w:t>
      </w:r>
      <w:r w:rsidRPr="005B30C6">
        <w:rPr>
          <w:u w:val="single"/>
        </w:rPr>
        <w:t xml:space="preserve"> </w:t>
      </w:r>
      <w:r>
        <w:rPr>
          <w:u w:val="single"/>
        </w:rPr>
        <w:t>меланхолика</w:t>
      </w:r>
      <w:r w:rsidRPr="005B30C6">
        <w:rPr>
          <w:u w:val="single"/>
        </w:rPr>
        <w:t>?</w:t>
      </w:r>
      <w:r>
        <w:t xml:space="preserve"> Быть с ребенком </w:t>
      </w:r>
      <w:proofErr w:type="gramStart"/>
      <w:r>
        <w:t>помягче</w:t>
      </w:r>
      <w:proofErr w:type="gramEnd"/>
      <w:r>
        <w:t>, поласковее. Не требовать, а просить. Поддерживать и одобрять. Нацеливать только на выполнимые задания, поддерживать самостоятельность, помогать преодолевать робость.</w:t>
      </w:r>
    </w:p>
    <w:p w:rsidR="00897586" w:rsidRDefault="00897586" w:rsidP="000A2C18">
      <w:pPr>
        <w:ind w:firstLine="284"/>
      </w:pPr>
    </w:p>
    <w:p w:rsidR="00897586" w:rsidRPr="00897586" w:rsidRDefault="00897586" w:rsidP="000D3208">
      <w:pPr>
        <w:ind w:firstLine="284"/>
        <w:jc w:val="center"/>
      </w:pPr>
      <w:r w:rsidRPr="003E2C66">
        <w:rPr>
          <w:u w:val="single"/>
        </w:rPr>
        <w:t>Уважаемые родители!</w:t>
      </w:r>
      <w:r>
        <w:t xml:space="preserve"> Не воспринимайте тип темперамент</w:t>
      </w:r>
      <w:r w:rsidR="009216BF">
        <w:t>а</w:t>
      </w:r>
      <w:r>
        <w:t xml:space="preserve"> как приговор! Не списывайте на него недостатки воспитания детей, а лучше применяйте те </w:t>
      </w:r>
      <w:r w:rsidR="003E2C66">
        <w:t>способы</w:t>
      </w:r>
      <w:r>
        <w:t xml:space="preserve"> </w:t>
      </w:r>
      <w:r w:rsidR="003E2C66">
        <w:t>взаимодействия с ребенком</w:t>
      </w:r>
      <w:r>
        <w:t xml:space="preserve">, которые подойдут именно </w:t>
      </w:r>
      <w:r w:rsidR="003E2C66">
        <w:t>ему</w:t>
      </w:r>
      <w:r>
        <w:t>!</w:t>
      </w:r>
      <w:r w:rsidR="003E2C66">
        <w:t xml:space="preserve"> </w:t>
      </w:r>
      <w:r w:rsidR="000D3208">
        <w:t>Успехов в нелегком деле – воспитании подрастающего поколения!</w:t>
      </w:r>
    </w:p>
    <w:sectPr w:rsidR="00897586" w:rsidRPr="00897586" w:rsidSect="009B2B8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8D"/>
    <w:rsid w:val="000A2C18"/>
    <w:rsid w:val="000B291D"/>
    <w:rsid w:val="000D3208"/>
    <w:rsid w:val="001B7998"/>
    <w:rsid w:val="001E1533"/>
    <w:rsid w:val="002A720F"/>
    <w:rsid w:val="002B4C9B"/>
    <w:rsid w:val="002C5315"/>
    <w:rsid w:val="00306FF4"/>
    <w:rsid w:val="003E2C66"/>
    <w:rsid w:val="003F0018"/>
    <w:rsid w:val="004642D3"/>
    <w:rsid w:val="004867B2"/>
    <w:rsid w:val="0052119B"/>
    <w:rsid w:val="0059033E"/>
    <w:rsid w:val="005B30C6"/>
    <w:rsid w:val="0060501B"/>
    <w:rsid w:val="006A10BB"/>
    <w:rsid w:val="00811ABB"/>
    <w:rsid w:val="00884DF4"/>
    <w:rsid w:val="00897586"/>
    <w:rsid w:val="009216BF"/>
    <w:rsid w:val="009A7C73"/>
    <w:rsid w:val="009B2B8D"/>
    <w:rsid w:val="009C5D43"/>
    <w:rsid w:val="00A3476C"/>
    <w:rsid w:val="00AA6DAD"/>
    <w:rsid w:val="00C13B94"/>
    <w:rsid w:val="00E41BEF"/>
    <w:rsid w:val="00E46E9A"/>
    <w:rsid w:val="00E50AEE"/>
    <w:rsid w:val="00F5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10</cp:revision>
  <dcterms:created xsi:type="dcterms:W3CDTF">2009-07-14T22:08:00Z</dcterms:created>
  <dcterms:modified xsi:type="dcterms:W3CDTF">2009-10-14T00:10:00Z</dcterms:modified>
</cp:coreProperties>
</file>