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C2" w:rsidRPr="00247BB3" w:rsidRDefault="000823C2" w:rsidP="000823C2">
      <w:pPr>
        <w:pStyle w:val="a3"/>
        <w:jc w:val="center"/>
        <w:rPr>
          <w:rFonts w:ascii="Times New Roman" w:eastAsia="Lucida Sans Unicode" w:hAnsi="Times New Roman"/>
          <w:b/>
          <w:kern w:val="2"/>
          <w:sz w:val="24"/>
          <w:szCs w:val="24"/>
        </w:rPr>
      </w:pPr>
      <w:r w:rsidRPr="00247BB3">
        <w:rPr>
          <w:rFonts w:ascii="Times New Roman" w:eastAsia="Lucida Sans Unicode" w:hAnsi="Times New Roman"/>
          <w:b/>
          <w:kern w:val="2"/>
          <w:sz w:val="24"/>
          <w:szCs w:val="24"/>
        </w:rPr>
        <w:t>МЕЛОДИЯ, УСЛЫШАННАЯ ДО РОЖДЕНИЯ</w:t>
      </w:r>
    </w:p>
    <w:p w:rsidR="000823C2" w:rsidRPr="00247BB3" w:rsidRDefault="000823C2" w:rsidP="000823C2">
      <w:pPr>
        <w:pStyle w:val="a3"/>
        <w:jc w:val="center"/>
        <w:rPr>
          <w:rFonts w:ascii="Times New Roman" w:eastAsia="Lucida Sans Unicode" w:hAnsi="Times New Roman"/>
          <w:b/>
          <w:kern w:val="2"/>
          <w:sz w:val="24"/>
          <w:szCs w:val="24"/>
        </w:rPr>
      </w:pP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Педагогические теории далеко не всегда кажутся очевидными. Особенно, если говорить о теориях, так или иначе связанных с музыкальным воспитанием. Это происходит потому, что благотворное влияние правильного музыкального воспитания не так заметно, как влияние воспитания физического или, скажем, трудового. Практически не возможно доказать, что ребенок, полюбивший классическую музыку, становится добрее, обладает более тонкой духовной организацией, способен в большей степени, чем ребенок, музыкального воспитания лишенный, к сочувствию милосердию, состраданию, к тому, чтобы почувствовать боль другого человека.</w:t>
      </w: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Но ученные считают, что дети, которые слушали классическую музыку до рождения, находясь в животе матери, лучше развиваются физически, более продвинуты интеллектуально, легче обучаемы. Впрочем, последнюю теорию в какой-то мере подтверждает эта удивительная, почти невероятная история.</w:t>
      </w: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xml:space="preserve">Виолончелистку Ирину Кулешова училась в институте им. </w:t>
      </w:r>
      <w:proofErr w:type="spellStart"/>
      <w:r w:rsidRPr="0026115F">
        <w:rPr>
          <w:rFonts w:ascii="Times New Roman" w:eastAsia="Lucida Sans Unicode" w:hAnsi="Times New Roman"/>
          <w:kern w:val="2"/>
          <w:sz w:val="28"/>
          <w:szCs w:val="28"/>
        </w:rPr>
        <w:t>Гнесиных</w:t>
      </w:r>
      <w:proofErr w:type="spellEnd"/>
      <w:r w:rsidRPr="0026115F">
        <w:rPr>
          <w:rFonts w:ascii="Times New Roman" w:eastAsia="Lucida Sans Unicode" w:hAnsi="Times New Roman"/>
          <w:kern w:val="2"/>
          <w:sz w:val="28"/>
          <w:szCs w:val="28"/>
        </w:rPr>
        <w:t xml:space="preserve"> на двух факультетах – струнном и композиторском. Подавала как виолончелистка большие надежды, могла стать солисткой, но не получилось. С момента окончания института и до сих пор она работает педагогом музыкальной школы. В молодости Ирина пыталась сочинять музыку, даже написала симфонию и концерт для виолончели с оркестром, но, кроме нескольких небольших пьес для виолончели, опубликовать ей ничего не удалось. Потом пошли семья, дети, и мечты юности стать композитором так остались мечтами.</w:t>
      </w: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Своего старшего сына, Вову, Ирина начала учить музыке с пяти лет. Сначала учила на виолончели сама. Потом отдала в музыкальную школу по классу фортепиано. Однажды, когда Вове исполнилось десять лет, Ирина услышала, как он наигрывает мелодию, которая что-то ей напоминала. Что-то давно забытое из прошлого.</w:t>
      </w:r>
    </w:p>
    <w:p w:rsidR="000823C2" w:rsidRPr="0026115F" w:rsidRDefault="000823C2" w:rsidP="000823C2">
      <w:pPr>
        <w:pStyle w:val="a3"/>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Что это за мелодия? – спросила она сына, - Где ты ее слышал?</w:t>
      </w:r>
    </w:p>
    <w:p w:rsidR="000823C2" w:rsidRPr="0026115F" w:rsidRDefault="000823C2" w:rsidP="000823C2">
      <w:pPr>
        <w:pStyle w:val="a3"/>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Я не знаю.</w:t>
      </w:r>
    </w:p>
    <w:p w:rsidR="000823C2" w:rsidRPr="0026115F" w:rsidRDefault="000823C2" w:rsidP="000823C2">
      <w:pPr>
        <w:pStyle w:val="a3"/>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Как это не знаешь? Такого не может быть.</w:t>
      </w:r>
    </w:p>
    <w:p w:rsidR="000823C2" w:rsidRPr="0026115F" w:rsidRDefault="000823C2" w:rsidP="000823C2">
      <w:pPr>
        <w:pStyle w:val="a3"/>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Ну, честное слово, не знаю. По</w:t>
      </w:r>
      <w:r>
        <w:rPr>
          <w:rFonts w:ascii="Times New Roman" w:eastAsia="Lucida Sans Unicode" w:hAnsi="Times New Roman"/>
          <w:kern w:val="2"/>
          <w:sz w:val="28"/>
          <w:szCs w:val="28"/>
        </w:rPr>
        <w:t>ч</w:t>
      </w:r>
      <w:r w:rsidRPr="0026115F">
        <w:rPr>
          <w:rFonts w:ascii="Times New Roman" w:eastAsia="Lucida Sans Unicode" w:hAnsi="Times New Roman"/>
          <w:kern w:val="2"/>
          <w:sz w:val="28"/>
          <w:szCs w:val="28"/>
        </w:rPr>
        <w:t>ему-то она пришла мне в голову.</w:t>
      </w: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xml:space="preserve">Ирина мучительно вспоминала, откуда она сама знает мелодию, которую играл Вова. Даже ночью долго не могла уснуть. И, наконец, вспомнила. Это была главная тема концерта для виолончели с оркестром, который Ирина писала как </w:t>
      </w:r>
      <w:proofErr w:type="gramStart"/>
      <w:r w:rsidRPr="0026115F">
        <w:rPr>
          <w:rFonts w:ascii="Times New Roman" w:eastAsia="Lucida Sans Unicode" w:hAnsi="Times New Roman"/>
          <w:kern w:val="2"/>
          <w:sz w:val="28"/>
          <w:szCs w:val="28"/>
        </w:rPr>
        <w:t>дипломную</w:t>
      </w:r>
      <w:proofErr w:type="gramEnd"/>
      <w:r w:rsidRPr="0026115F">
        <w:rPr>
          <w:rFonts w:ascii="Times New Roman" w:eastAsia="Lucida Sans Unicode" w:hAnsi="Times New Roman"/>
          <w:kern w:val="2"/>
          <w:sz w:val="28"/>
          <w:szCs w:val="28"/>
        </w:rPr>
        <w:t xml:space="preserve"> работу при окончании композиторского факультета. Вспомнила, что в то время она была на шестом месяце беременности и часто играла эту тему дома. Самое любопытное было то, что эту мелодию позже она заменила на другую и никогда больше ее не исполняла.  Даже рукописные записи при переезде куда-то затерялись. Вывод напрашивается один: Вова мог услышать мелодию, только находясь еще в животе.</w:t>
      </w:r>
    </w:p>
    <w:p w:rsidR="000823C2" w:rsidRPr="0026115F" w:rsidRDefault="000823C2" w:rsidP="000823C2">
      <w:pPr>
        <w:pStyle w:val="a3"/>
        <w:ind w:firstLine="708"/>
        <w:jc w:val="both"/>
        <w:rPr>
          <w:rFonts w:ascii="Times New Roman" w:eastAsia="Lucida Sans Unicode" w:hAnsi="Times New Roman"/>
          <w:kern w:val="2"/>
          <w:sz w:val="28"/>
          <w:szCs w:val="28"/>
        </w:rPr>
      </w:pPr>
      <w:r w:rsidRPr="0026115F">
        <w:rPr>
          <w:rFonts w:ascii="Times New Roman" w:eastAsia="Lucida Sans Unicode" w:hAnsi="Times New Roman"/>
          <w:kern w:val="2"/>
          <w:sz w:val="28"/>
          <w:szCs w:val="28"/>
        </w:rPr>
        <w:t xml:space="preserve">Еще в 80-е годы врач-педиатр, доктор медицинских наук М.Г. Лазарев утверждал, что ребенок еще в дородовый период положительно реагирует на классическую музыку. Метод Лазарева прост и доступен любой маме после 16 недель беременности, когда между мамой и будущим ребенком устанавливается </w:t>
      </w:r>
      <w:r w:rsidRPr="0026115F">
        <w:rPr>
          <w:rFonts w:ascii="Times New Roman" w:eastAsia="Lucida Sans Unicode" w:hAnsi="Times New Roman"/>
          <w:kern w:val="2"/>
          <w:sz w:val="28"/>
          <w:szCs w:val="28"/>
        </w:rPr>
        <w:lastRenderedPageBreak/>
        <w:t>контакт и понимание. Достаточно несколько раз в день на 5-7  минут приложить к животу наушники, через которые самый юный слушатель будет получать удовольствие от тихой, мелодичной, лучше всего классической музыки.</w:t>
      </w:r>
    </w:p>
    <w:p w:rsidR="00724811" w:rsidRDefault="00724811" w:rsidP="000823C2">
      <w:pPr>
        <w:pStyle w:val="a3"/>
        <w:jc w:val="right"/>
        <w:rPr>
          <w:rFonts w:ascii="Times New Roman" w:eastAsia="Lucida Sans Unicode" w:hAnsi="Times New Roman"/>
          <w:kern w:val="2"/>
          <w:sz w:val="28"/>
          <w:szCs w:val="28"/>
        </w:rPr>
      </w:pPr>
    </w:p>
    <w:p w:rsidR="000823C2" w:rsidRPr="00724811" w:rsidRDefault="000823C2" w:rsidP="000823C2">
      <w:pPr>
        <w:pStyle w:val="a3"/>
        <w:jc w:val="right"/>
        <w:rPr>
          <w:rFonts w:ascii="Times New Roman" w:eastAsia="Lucida Sans Unicode" w:hAnsi="Times New Roman"/>
          <w:i/>
          <w:kern w:val="2"/>
          <w:sz w:val="28"/>
          <w:szCs w:val="28"/>
        </w:rPr>
      </w:pPr>
      <w:r w:rsidRPr="00724811">
        <w:rPr>
          <w:rFonts w:ascii="Times New Roman" w:eastAsia="Lucida Sans Unicode" w:hAnsi="Times New Roman"/>
          <w:i/>
          <w:kern w:val="2"/>
          <w:sz w:val="28"/>
          <w:szCs w:val="28"/>
        </w:rPr>
        <w:t>Музыкальная палитра  №4-2011 год</w:t>
      </w:r>
    </w:p>
    <w:p w:rsidR="00000000" w:rsidRDefault="00724811"/>
    <w:sectPr w:rsidR="00000000" w:rsidSect="00610129">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23C2"/>
    <w:rsid w:val="000823C2"/>
    <w:rsid w:val="00610129"/>
    <w:rsid w:val="0072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23C2"/>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0823C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Company>Microsoft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2013-12-09T12:54:00Z</dcterms:created>
  <dcterms:modified xsi:type="dcterms:W3CDTF">2013-12-09T12:55:00Z</dcterms:modified>
</cp:coreProperties>
</file>