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8AE28A"/>
  <w:body>
    <w:p w:rsidR="00304554" w:rsidRDefault="00304554" w:rsidP="003F6DDB">
      <w:pPr>
        <w:spacing w:after="0" w:line="360" w:lineRule="auto"/>
        <w:ind w:firstLine="709"/>
        <w:jc w:val="center"/>
        <w:rPr>
          <w:rFonts w:ascii="Bookman Old Style" w:eastAsia="Malgun Gothic" w:hAnsi="Bookman Old Style"/>
          <w:b/>
          <w:color w:val="FF0000"/>
          <w:sz w:val="28"/>
          <w:szCs w:val="28"/>
        </w:rPr>
      </w:pPr>
    </w:p>
    <w:p w:rsidR="001E00EA" w:rsidRPr="003F6DDB" w:rsidRDefault="001E00EA" w:rsidP="003F6DDB">
      <w:pPr>
        <w:spacing w:after="0" w:line="360" w:lineRule="auto"/>
        <w:ind w:firstLine="709"/>
        <w:jc w:val="center"/>
        <w:rPr>
          <w:rFonts w:ascii="Bookman Old Style" w:eastAsia="Malgun Gothic" w:hAnsi="Bookman Old Style"/>
          <w:b/>
          <w:color w:val="FF0000"/>
          <w:sz w:val="28"/>
          <w:szCs w:val="28"/>
        </w:rPr>
      </w:pPr>
      <w:r w:rsidRPr="003F6DDB">
        <w:rPr>
          <w:rFonts w:ascii="Bookman Old Style" w:eastAsia="Malgun Gothic" w:hAnsi="Bookman Old Style"/>
          <w:b/>
          <w:color w:val="FF0000"/>
          <w:sz w:val="28"/>
          <w:szCs w:val="28"/>
        </w:rPr>
        <w:t>Правила дорожного движения</w:t>
      </w:r>
    </w:p>
    <w:p w:rsidR="003F6DDB" w:rsidRDefault="003F6DDB" w:rsidP="003F6DDB">
      <w:pPr>
        <w:spacing w:after="0" w:line="360" w:lineRule="auto"/>
        <w:ind w:firstLine="709"/>
        <w:jc w:val="both"/>
        <w:rPr>
          <w:rFonts w:ascii="Bookman Old Style" w:eastAsia="Malgun Gothic" w:hAnsi="Bookman Old Style"/>
          <w:sz w:val="28"/>
          <w:szCs w:val="28"/>
        </w:rPr>
      </w:pPr>
    </w:p>
    <w:p w:rsidR="001E00EA" w:rsidRPr="00BB4AED" w:rsidRDefault="00F8335E" w:rsidP="003F6DDB">
      <w:pPr>
        <w:spacing w:after="0" w:line="360" w:lineRule="auto"/>
        <w:ind w:firstLine="709"/>
        <w:jc w:val="both"/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</w:pPr>
      <w:r w:rsidRPr="00BB4AED"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EAC122B" wp14:editId="1A41C1E8">
            <wp:simplePos x="0" y="0"/>
            <wp:positionH relativeFrom="column">
              <wp:posOffset>4149090</wp:posOffset>
            </wp:positionH>
            <wp:positionV relativeFrom="paragraph">
              <wp:posOffset>2508885</wp:posOffset>
            </wp:positionV>
            <wp:extent cx="2033905" cy="1432560"/>
            <wp:effectExtent l="38100" t="38100" r="118745" b="110490"/>
            <wp:wrapTight wrapText="bothSides">
              <wp:wrapPolygon edited="0">
                <wp:start x="-405" y="-574"/>
                <wp:lineTo x="-405" y="21543"/>
                <wp:lineTo x="0" y="22404"/>
                <wp:lineTo x="0" y="22979"/>
                <wp:lineTo x="22659" y="22979"/>
                <wp:lineTo x="22659" y="3160"/>
                <wp:lineTo x="22456" y="0"/>
                <wp:lineTo x="22254" y="-574"/>
                <wp:lineTo x="-405" y="-574"/>
              </wp:wrapPolygon>
            </wp:wrapTight>
            <wp:docPr id="1" name="Рисунок 1" descr="Описание: Описание: DSCN4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Описание: DSCN488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143256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>
                      <a:outerShdw dist="107763" dir="2700000" algn="ctr" rotWithShape="0">
                        <a:srgbClr val="339933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0EA" w:rsidRPr="00BB4AED"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  <w:t>По статистике, наибольшее количество происшествий с деть</w:t>
      </w:r>
      <w:r w:rsidR="001E00EA" w:rsidRPr="00BB4AED"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  <w:softHyphen/>
        <w:t>ми происходит в часто повторяющихся так называемых ситуациях - «ловушках». В основном это ситуации закрытого обзора (неожиданный для водителя выход на проезжую часть из-за стоящего транспорта и других предметов, закрывающих обзор) и перехода проезжей части в неустановленном месте. Но это не значит, что на занятиях необходимо ограничиться разбором толь</w:t>
      </w:r>
      <w:r w:rsidR="001E00EA" w:rsidRPr="00BB4AED"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  <w:softHyphen/>
        <w:t>ко этих двух ситуаций. Несчастные случаи с детьми происходят не только потому, что они сознательно нарушают ПДД, но и в силу их легкой отвлекаемости. Что-то заинтересовало ребенка на улице, его окликнул друг, он увидел знакомого — и сразу забыл об опасности.</w:t>
      </w:r>
      <w:r w:rsidRPr="00BB4AE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</w:p>
    <w:p w:rsidR="001E00EA" w:rsidRPr="003F6DDB" w:rsidRDefault="001E00EA" w:rsidP="003F6DDB">
      <w:pPr>
        <w:spacing w:after="0" w:line="360" w:lineRule="auto"/>
        <w:ind w:firstLine="709"/>
        <w:jc w:val="both"/>
        <w:rPr>
          <w:rFonts w:ascii="Bookman Old Style" w:eastAsia="Malgun Gothic" w:hAnsi="Bookman Old Style"/>
          <w:b/>
          <w:color w:val="FF0000"/>
          <w:sz w:val="28"/>
          <w:szCs w:val="28"/>
        </w:rPr>
      </w:pPr>
      <w:bookmarkStart w:id="0" w:name="_GoBack"/>
      <w:r w:rsidRPr="003F6DDB">
        <w:rPr>
          <w:rFonts w:ascii="Bookman Old Style" w:eastAsia="Malgun Gothic" w:hAnsi="Bookman Old Style"/>
          <w:b/>
          <w:color w:val="FF0000"/>
          <w:sz w:val="28"/>
          <w:szCs w:val="28"/>
        </w:rPr>
        <w:t>К факторам, провоцирующим участие детей в ДТП</w:t>
      </w:r>
      <w:bookmarkEnd w:id="0"/>
      <w:r w:rsidRPr="003F6DDB">
        <w:rPr>
          <w:rFonts w:ascii="Bookman Old Style" w:eastAsia="Malgun Gothic" w:hAnsi="Bookman Old Style"/>
          <w:b/>
          <w:color w:val="FF0000"/>
          <w:sz w:val="28"/>
          <w:szCs w:val="28"/>
        </w:rPr>
        <w:t>, относят:</w:t>
      </w:r>
    </w:p>
    <w:p w:rsidR="001E00EA" w:rsidRPr="00BB4AED" w:rsidRDefault="001E00EA" w:rsidP="003F6DDB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</w:pPr>
      <w:r w:rsidRPr="00BB4AED"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  <w:t>рассеянное внимание (клетки коры головного мозга у ребенка легко истощаются, поэтому быстро наступает состояние утомления и рассеянности);</w:t>
      </w:r>
    </w:p>
    <w:p w:rsidR="001E00EA" w:rsidRPr="00BB4AED" w:rsidRDefault="001E00EA" w:rsidP="003F6DDB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</w:pPr>
      <w:r w:rsidRPr="00BB4AED"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  <w:t>игнорирование правил поведения на улице;</w:t>
      </w:r>
    </w:p>
    <w:p w:rsidR="001E00EA" w:rsidRPr="00BB4AED" w:rsidRDefault="001E00EA" w:rsidP="003F6DDB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</w:pPr>
      <w:r w:rsidRPr="00BB4AED"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  <w:t>плохой обзор во время непогоды (раскрытый зонт, поднятый воротник, надетый капюшон);</w:t>
      </w:r>
    </w:p>
    <w:p w:rsidR="001E00EA" w:rsidRPr="00BB4AED" w:rsidRDefault="001E00EA" w:rsidP="003F6DDB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</w:pPr>
      <w:r w:rsidRPr="00BB4AED"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  <w:t>плохое дорожное покрытие;</w:t>
      </w:r>
    </w:p>
    <w:p w:rsidR="001E00EA" w:rsidRPr="00BB4AED" w:rsidRDefault="001E00EA" w:rsidP="003F6DDB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</w:pPr>
      <w:r w:rsidRPr="00BB4AED"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  <w:t>неустойчивое эмоциональное состояние;</w:t>
      </w:r>
    </w:p>
    <w:p w:rsidR="001E00EA" w:rsidRPr="00BB4AED" w:rsidRDefault="001E00EA" w:rsidP="003F6DDB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</w:pPr>
      <w:r w:rsidRPr="00BB4AED"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  <w:t>игнорирование транспортных средств, представляющих осо</w:t>
      </w:r>
      <w:r w:rsidRPr="00BB4AED"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  <w:softHyphen/>
        <w:t>бую опасность;</w:t>
      </w:r>
    </w:p>
    <w:p w:rsidR="001E00EA" w:rsidRPr="00BB4AED" w:rsidRDefault="001E00EA" w:rsidP="003F6DDB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</w:pPr>
      <w:r w:rsidRPr="00BB4AED"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  <w:lastRenderedPageBreak/>
        <w:t>узкий угол зрения: у 6-летнего ребенка угол зрения в 10 раз меньше, чем у взрослого человека, и составляет в горизонтальной плоскости всего 20</w:t>
      </w:r>
      <w:r w:rsidR="003F6DDB" w:rsidRPr="00BB4AED"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  <w:t>-</w:t>
      </w:r>
      <w:r w:rsidRPr="00BB4AED"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  <w:t>22°, а в вертикальной — 12</w:t>
      </w:r>
      <w:r w:rsidR="003F6DDB" w:rsidRPr="00BB4AED"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  <w:t>-</w:t>
      </w:r>
      <w:r w:rsidRPr="00BB4AED"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  <w:t>15 (рост угла зрения продолжается до 20 лет);</w:t>
      </w:r>
    </w:p>
    <w:p w:rsidR="001E00EA" w:rsidRPr="00BB4AED" w:rsidRDefault="001E00EA" w:rsidP="003F6DDB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</w:pPr>
      <w:r w:rsidRPr="00BB4AED"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  <w:t>медленная реакция (время от начала обнаружения опасности до начала действия у ребенка значительно больше, чем у взрослого: у взрослого — 0,6</w:t>
      </w:r>
      <w:r w:rsidR="003F6DDB" w:rsidRPr="00BB4AED"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  <w:t>-</w:t>
      </w:r>
      <w:r w:rsidRPr="00BB4AED"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  <w:t>0,8 с</w:t>
      </w:r>
      <w:r w:rsidR="00304554" w:rsidRPr="00BB4AED"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  <w:t>ек.</w:t>
      </w:r>
      <w:r w:rsidRPr="00BB4AED"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  <w:t>, а у дошкольника — 1,3</w:t>
      </w:r>
      <w:r w:rsidR="003F6DDB" w:rsidRPr="00BB4AED"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  <w:t>-</w:t>
      </w:r>
      <w:r w:rsidRPr="00BB4AED"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  <w:t>1,5 с</w:t>
      </w:r>
      <w:r w:rsidR="00304554" w:rsidRPr="00BB4AED"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  <w:t>ек.</w:t>
      </w:r>
      <w:r w:rsidRPr="00BB4AED"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  <w:t>); при этом, чем опаснее ситуация, тем медленнее и неправильное ребенок принимает решение, часто теряется);</w:t>
      </w:r>
    </w:p>
    <w:p w:rsidR="001E00EA" w:rsidRPr="00BB4AED" w:rsidRDefault="001E00EA" w:rsidP="003F6DDB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</w:pPr>
      <w:r w:rsidRPr="00BB4AED"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  <w:t>отсутствие контроля взрослых (появление на дороге ребенка без сопровождения взрослого должно привлечь внимание всех участников дорожного движения и восприниматься ими как чрезвычайное происшествие).</w:t>
      </w:r>
    </w:p>
    <w:p w:rsidR="001E00EA" w:rsidRPr="003F6DDB" w:rsidRDefault="001E00EA" w:rsidP="003F6DDB">
      <w:pPr>
        <w:spacing w:after="0" w:line="360" w:lineRule="auto"/>
        <w:ind w:firstLine="709"/>
        <w:jc w:val="both"/>
        <w:rPr>
          <w:rFonts w:ascii="Bookman Old Style" w:eastAsia="Malgun Gothic" w:hAnsi="Bookman Old Style"/>
          <w:b/>
          <w:color w:val="FF0000"/>
          <w:sz w:val="28"/>
          <w:szCs w:val="28"/>
        </w:rPr>
      </w:pPr>
      <w:r w:rsidRPr="003F6DDB">
        <w:rPr>
          <w:rFonts w:ascii="Bookman Old Style" w:eastAsia="Malgun Gothic" w:hAnsi="Bookman Old Style"/>
          <w:b/>
          <w:color w:val="FF0000"/>
          <w:sz w:val="28"/>
          <w:szCs w:val="28"/>
        </w:rPr>
        <w:t>Родители, находясь на улице с ребенком, помните:</w:t>
      </w:r>
    </w:p>
    <w:p w:rsidR="001E00EA" w:rsidRPr="00BB4AED" w:rsidRDefault="001E00EA" w:rsidP="003F6DDB">
      <w:pPr>
        <w:spacing w:after="0" w:line="360" w:lineRule="auto"/>
        <w:ind w:firstLine="709"/>
        <w:jc w:val="both"/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</w:pPr>
      <w:r w:rsidRPr="00BB4AED">
        <w:rPr>
          <w:rFonts w:ascii="Bookman Old Style" w:eastAsia="Malgun Gothic" w:hAnsi="Bookman Old Style"/>
          <w:i/>
          <w:color w:val="17365D" w:themeColor="text2" w:themeShade="BF"/>
          <w:sz w:val="28"/>
          <w:szCs w:val="28"/>
        </w:rPr>
        <w:t>На проезжей части не спешите, и не бегите</w:t>
      </w:r>
      <w:r w:rsidRPr="00BB4AED"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  <w:t>:</w:t>
      </w:r>
      <w:r w:rsidR="003F6DDB" w:rsidRPr="00BB4AED"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  <w:t xml:space="preserve"> </w:t>
      </w:r>
      <w:r w:rsidRPr="00BB4AED"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  <w:t>переходите улицу размеренным шагом, иначе вы обучите ребенка спешить и бегать там, где надо наблюдать за движением и обеспечить безопасность.</w:t>
      </w:r>
    </w:p>
    <w:p w:rsidR="001E00EA" w:rsidRPr="00BB4AED" w:rsidRDefault="001E00EA" w:rsidP="003F6DDB">
      <w:pPr>
        <w:spacing w:after="0" w:line="360" w:lineRule="auto"/>
        <w:ind w:firstLine="709"/>
        <w:jc w:val="both"/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</w:pPr>
      <w:r w:rsidRPr="00BB4AED">
        <w:rPr>
          <w:rFonts w:ascii="Bookman Old Style" w:eastAsia="Malgun Gothic" w:hAnsi="Bookman Old Style"/>
          <w:i/>
          <w:color w:val="17365D" w:themeColor="text2" w:themeShade="BF"/>
          <w:sz w:val="28"/>
          <w:szCs w:val="28"/>
        </w:rPr>
        <w:t>Выходя на проезжую часть, прекращайте разговоры</w:t>
      </w:r>
      <w:r w:rsidRPr="00BB4AED"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  <w:t>:</w:t>
      </w:r>
      <w:r w:rsidR="003F6DDB" w:rsidRPr="00BB4AED"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  <w:t xml:space="preserve"> </w:t>
      </w:r>
      <w:r w:rsidRPr="00BB4AED"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  <w:t>ребенок должен привыкнуть к тому, что при переходе улицы разговоры излишни.</w:t>
      </w:r>
    </w:p>
    <w:p w:rsidR="001E00EA" w:rsidRPr="00BB4AED" w:rsidRDefault="001E00EA" w:rsidP="003F6DDB">
      <w:pPr>
        <w:spacing w:after="0" w:line="360" w:lineRule="auto"/>
        <w:ind w:firstLine="709"/>
        <w:jc w:val="both"/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</w:pPr>
      <w:r w:rsidRPr="00BB4AED">
        <w:rPr>
          <w:rFonts w:ascii="Bookman Old Style" w:eastAsia="Malgun Gothic" w:hAnsi="Bookman Old Style"/>
          <w:i/>
          <w:color w:val="17365D" w:themeColor="text2" w:themeShade="BF"/>
          <w:sz w:val="28"/>
          <w:szCs w:val="28"/>
        </w:rPr>
        <w:t>Никогда не переходите улицу наискосок</w:t>
      </w:r>
      <w:r w:rsidRPr="00BB4AED"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  <w:t>:</w:t>
      </w:r>
      <w:r w:rsidR="003F6DDB" w:rsidRPr="00BB4AED"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  <w:t xml:space="preserve"> </w:t>
      </w:r>
      <w:r w:rsidRPr="00BB4AED"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  <w:t>подчеркивайте ребенку всякий раз, что идете поперек улицы.</w:t>
      </w:r>
    </w:p>
    <w:p w:rsidR="001E00EA" w:rsidRPr="00BB4AED" w:rsidRDefault="001E00EA" w:rsidP="003F6DDB">
      <w:pPr>
        <w:spacing w:after="0" w:line="360" w:lineRule="auto"/>
        <w:ind w:firstLine="709"/>
        <w:jc w:val="both"/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</w:pPr>
      <w:r w:rsidRPr="00BB4AED">
        <w:rPr>
          <w:rFonts w:ascii="Bookman Old Style" w:eastAsia="Malgun Gothic" w:hAnsi="Bookman Old Style"/>
          <w:i/>
          <w:color w:val="17365D" w:themeColor="text2" w:themeShade="BF"/>
          <w:sz w:val="28"/>
          <w:szCs w:val="28"/>
        </w:rPr>
        <w:t>Никогда не переходите улицу на красный свет или желтый сигнал светофора</w:t>
      </w:r>
      <w:r w:rsidRPr="00BB4AED"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  <w:t>.</w:t>
      </w:r>
      <w:r w:rsidR="003F6DDB" w:rsidRPr="00BB4AED"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  <w:t xml:space="preserve"> </w:t>
      </w:r>
      <w:r w:rsidRPr="00BB4AED"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  <w:t>Если ребенок сделает это с вами, он тем более сделает это без вас.</w:t>
      </w:r>
    </w:p>
    <w:p w:rsidR="001E00EA" w:rsidRPr="00BB4AED" w:rsidRDefault="001E00EA" w:rsidP="003F6DDB">
      <w:pPr>
        <w:spacing w:after="0" w:line="360" w:lineRule="auto"/>
        <w:ind w:firstLine="709"/>
        <w:jc w:val="both"/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</w:pPr>
      <w:r w:rsidRPr="00BB4AED">
        <w:rPr>
          <w:rFonts w:ascii="Bookman Old Style" w:eastAsia="Malgun Gothic" w:hAnsi="Bookman Old Style"/>
          <w:i/>
          <w:color w:val="17365D" w:themeColor="text2" w:themeShade="BF"/>
          <w:sz w:val="28"/>
          <w:szCs w:val="28"/>
        </w:rPr>
        <w:t>Переходите улицу только на пешеходных переходах или на перекрестках по линии тротуара</w:t>
      </w:r>
      <w:r w:rsidRPr="00BB4AED"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  <w:t>.</w:t>
      </w:r>
      <w:r w:rsidR="003F6DDB" w:rsidRPr="00BB4AED"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  <w:t xml:space="preserve"> </w:t>
      </w:r>
      <w:r w:rsidRPr="00BB4AED"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  <w:t xml:space="preserve">Если вы приучите ребенка </w:t>
      </w:r>
      <w:r w:rsidRPr="00BB4AED"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  <w:lastRenderedPageBreak/>
        <w:t>переходить улицу, где придется, никакой детский сад или школа не будут в силах его переучить.</w:t>
      </w:r>
    </w:p>
    <w:p w:rsidR="001E00EA" w:rsidRPr="00BB4AED" w:rsidRDefault="001E00EA" w:rsidP="003F6DDB">
      <w:pPr>
        <w:spacing w:after="0" w:line="360" w:lineRule="auto"/>
        <w:ind w:firstLine="709"/>
        <w:jc w:val="both"/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</w:pPr>
      <w:r w:rsidRPr="00BB4AED"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  <w:t>Из автобуса, такси старайтесь выходить первым, впереди ребенка.</w:t>
      </w:r>
      <w:r w:rsidR="003F6DDB" w:rsidRPr="00BB4AED"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  <w:t xml:space="preserve"> </w:t>
      </w:r>
      <w:r w:rsidRPr="00BB4AED"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  <w:t>В противном случае маленький ребенок может упасть или выбежать из-за стоящего транспорта на проезжую часть улицы.</w:t>
      </w:r>
    </w:p>
    <w:p w:rsidR="001E00EA" w:rsidRPr="00BB4AED" w:rsidRDefault="001E00EA" w:rsidP="003F6DDB">
      <w:pPr>
        <w:spacing w:after="0" w:line="360" w:lineRule="auto"/>
        <w:ind w:firstLine="709"/>
        <w:jc w:val="both"/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</w:pPr>
      <w:proofErr w:type="gramStart"/>
      <w:r w:rsidRPr="00BB4AED"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  <w:t>Привлекайте ребенка к участию в вашем наблюдении обстановки на улице: показывайте ему те машины, которых надо остерегаться, которые готовятся поворачивать, которые едут с большой скоростью и их надо пропустить.</w:t>
      </w:r>
      <w:proofErr w:type="gramEnd"/>
    </w:p>
    <w:p w:rsidR="001E00EA" w:rsidRPr="00BB4AED" w:rsidRDefault="001E00EA" w:rsidP="003F6DDB">
      <w:pPr>
        <w:spacing w:after="0" w:line="360" w:lineRule="auto"/>
        <w:ind w:firstLine="709"/>
        <w:jc w:val="both"/>
        <w:rPr>
          <w:rFonts w:ascii="Bookman Old Style" w:eastAsia="Malgun Gothic" w:hAnsi="Bookman Old Style"/>
          <w:i/>
          <w:color w:val="17365D" w:themeColor="text2" w:themeShade="BF"/>
          <w:sz w:val="28"/>
          <w:szCs w:val="28"/>
        </w:rPr>
      </w:pPr>
      <w:r w:rsidRPr="00BB4AED"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  <w:t>Подчеркивайте свои движения, находясь с ребен</w:t>
      </w:r>
      <w:r w:rsidRPr="00BB4AED"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  <w:softHyphen/>
        <w:t>ком,</w:t>
      </w:r>
      <w:r w:rsidR="00304554" w:rsidRPr="00BB4AED"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  <w:t xml:space="preserve"> </w:t>
      </w:r>
      <w:r w:rsidRPr="00BB4AED"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  <w:t>поворотом головы</w:t>
      </w:r>
      <w:r w:rsidR="00DD2ADA"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  <w:t xml:space="preserve"> </w:t>
      </w:r>
      <w:r w:rsidRPr="00BB4AED"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  <w:t>для осмотра улицы:</w:t>
      </w:r>
      <w:r w:rsidR="00304554" w:rsidRPr="00BB4AED"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  <w:t xml:space="preserve"> </w:t>
      </w:r>
      <w:r w:rsidRPr="00BB4AED">
        <w:rPr>
          <w:rFonts w:ascii="Bookman Old Style" w:eastAsia="Malgun Gothic" w:hAnsi="Bookman Old Style"/>
          <w:i/>
          <w:color w:val="17365D" w:themeColor="text2" w:themeShade="BF"/>
          <w:sz w:val="28"/>
          <w:szCs w:val="28"/>
        </w:rPr>
        <w:t>«остановись — посмотри — перейди».</w:t>
      </w:r>
    </w:p>
    <w:p w:rsidR="001E00EA" w:rsidRPr="00BB4AED" w:rsidRDefault="001E00EA" w:rsidP="003F6DDB">
      <w:pPr>
        <w:spacing w:after="0" w:line="360" w:lineRule="auto"/>
        <w:ind w:firstLine="709"/>
        <w:jc w:val="both"/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</w:pPr>
      <w:r w:rsidRPr="00BB4AED">
        <w:rPr>
          <w:rFonts w:ascii="Bookman Old Style" w:eastAsia="Malgun Gothic" w:hAnsi="Bookman Old Style"/>
          <w:i/>
          <w:color w:val="17365D" w:themeColor="text2" w:themeShade="BF"/>
          <w:sz w:val="28"/>
          <w:szCs w:val="28"/>
        </w:rPr>
        <w:t>Не выходите с ребенком из-за машины, из-за кустов, не осмотрев предварительно улицы</w:t>
      </w:r>
      <w:r w:rsidRPr="00BB4AED"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  <w:t>.</w:t>
      </w:r>
      <w:r w:rsidR="00304554" w:rsidRPr="00BB4AED"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  <w:t xml:space="preserve"> </w:t>
      </w:r>
      <w:r w:rsidRPr="00BB4AED"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  <w:t>Это типичная ошибка детей, и надо, чтобы они ее не повторяли.</w:t>
      </w:r>
    </w:p>
    <w:p w:rsidR="001E00EA" w:rsidRPr="00BB4AED" w:rsidRDefault="001E00EA" w:rsidP="003F6DDB">
      <w:pPr>
        <w:spacing w:after="0" w:line="360" w:lineRule="auto"/>
        <w:ind w:firstLine="709"/>
        <w:jc w:val="both"/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</w:pPr>
      <w:r w:rsidRPr="00BB4AED">
        <w:rPr>
          <w:rFonts w:ascii="Bookman Old Style" w:eastAsia="Malgun Gothic" w:hAnsi="Bookman Old Style"/>
          <w:i/>
          <w:color w:val="17365D" w:themeColor="text2" w:themeShade="BF"/>
          <w:sz w:val="28"/>
          <w:szCs w:val="28"/>
        </w:rPr>
        <w:t>Не посылайте ребенка переходить или пересекать улицу впереди вас</w:t>
      </w:r>
      <w:r w:rsidR="00304554" w:rsidRPr="00BB4AED">
        <w:rPr>
          <w:rFonts w:ascii="Bookman Old Style" w:eastAsia="Malgun Gothic" w:hAnsi="Bookman Old Style"/>
          <w:i/>
          <w:color w:val="17365D" w:themeColor="text2" w:themeShade="BF"/>
          <w:sz w:val="28"/>
          <w:szCs w:val="28"/>
        </w:rPr>
        <w:t xml:space="preserve"> </w:t>
      </w:r>
      <w:r w:rsidRPr="00BB4AED">
        <w:rPr>
          <w:rFonts w:ascii="Bookman Old Style" w:eastAsia="Malgun Gothic" w:hAnsi="Bookman Old Style"/>
          <w:i/>
          <w:color w:val="17365D" w:themeColor="text2" w:themeShade="BF"/>
          <w:sz w:val="28"/>
          <w:szCs w:val="28"/>
        </w:rPr>
        <w:t>-</w:t>
      </w:r>
      <w:r w:rsidRPr="00BB4AED"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  <w:t xml:space="preserve"> этим вы обучаете его идти через улицу, не глядя по сторонам.</w:t>
      </w:r>
    </w:p>
    <w:p w:rsidR="001E00EA" w:rsidRPr="00BB4AED" w:rsidRDefault="001E00EA" w:rsidP="003F6DDB">
      <w:pPr>
        <w:spacing w:after="0" w:line="360" w:lineRule="auto"/>
        <w:ind w:firstLine="709"/>
        <w:jc w:val="both"/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</w:pPr>
      <w:r w:rsidRPr="00BB4AED">
        <w:rPr>
          <w:rFonts w:ascii="Bookman Old Style" w:eastAsia="Malgun Gothic" w:hAnsi="Bookman Old Style"/>
          <w:i/>
          <w:color w:val="17365D" w:themeColor="text2" w:themeShade="BF"/>
          <w:sz w:val="28"/>
          <w:szCs w:val="28"/>
        </w:rPr>
        <w:t xml:space="preserve">Маленького ребенка надо крепко держать за руку, быть готовым удержать его при попытке вырваться. </w:t>
      </w:r>
      <w:r w:rsidRPr="00BB4AED">
        <w:rPr>
          <w:rFonts w:ascii="Bookman Old Style" w:eastAsia="Malgun Gothic" w:hAnsi="Bookman Old Style"/>
          <w:color w:val="17365D" w:themeColor="text2" w:themeShade="BF"/>
          <w:sz w:val="28"/>
          <w:szCs w:val="28"/>
        </w:rPr>
        <w:t>Это частая причина несчастных случаев.</w:t>
      </w:r>
    </w:p>
    <w:p w:rsidR="00B572E9" w:rsidRDefault="00BB4AED" w:rsidP="003F6DDB">
      <w:pPr>
        <w:spacing w:after="0" w:line="360" w:lineRule="auto"/>
        <w:ind w:firstLine="709"/>
        <w:jc w:val="both"/>
        <w:rPr>
          <w:rFonts w:ascii="Bookman Old Style" w:eastAsia="Malgun Gothic" w:hAnsi="Bookman Old Style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7DD43761" wp14:editId="515D8125">
            <wp:simplePos x="0" y="0"/>
            <wp:positionH relativeFrom="column">
              <wp:posOffset>1680210</wp:posOffset>
            </wp:positionH>
            <wp:positionV relativeFrom="paragraph">
              <wp:posOffset>7620</wp:posOffset>
            </wp:positionV>
            <wp:extent cx="2208530" cy="1565910"/>
            <wp:effectExtent l="38100" t="38100" r="115570" b="110490"/>
            <wp:wrapNone/>
            <wp:docPr id="2" name="Рисунок 2" descr="Описание: Описание: DSCN2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Описание: DSCN25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63" b="12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156591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>
                      <a:outerShdw dist="107763" dir="2700000" algn="ctr" rotWithShape="0">
                        <a:srgbClr val="00B05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AED" w:rsidRDefault="00BB4AED" w:rsidP="003F6DDB">
      <w:pPr>
        <w:spacing w:after="0" w:line="360" w:lineRule="auto"/>
        <w:ind w:firstLine="709"/>
        <w:jc w:val="both"/>
        <w:rPr>
          <w:rFonts w:ascii="Bookman Old Style" w:eastAsia="Malgun Gothic" w:hAnsi="Bookman Old Style"/>
          <w:sz w:val="28"/>
          <w:szCs w:val="28"/>
        </w:rPr>
      </w:pPr>
    </w:p>
    <w:p w:rsidR="00BB4AED" w:rsidRDefault="00BB4AED" w:rsidP="003F6DDB">
      <w:pPr>
        <w:spacing w:after="0" w:line="360" w:lineRule="auto"/>
        <w:ind w:firstLine="709"/>
        <w:jc w:val="both"/>
        <w:rPr>
          <w:rFonts w:ascii="Bookman Old Style" w:eastAsia="Malgun Gothic" w:hAnsi="Bookman Old Style"/>
          <w:sz w:val="28"/>
          <w:szCs w:val="28"/>
        </w:rPr>
      </w:pPr>
    </w:p>
    <w:p w:rsidR="00BB4AED" w:rsidRDefault="00BB4AED" w:rsidP="003F6DDB">
      <w:pPr>
        <w:spacing w:after="0" w:line="360" w:lineRule="auto"/>
        <w:ind w:firstLine="709"/>
        <w:jc w:val="both"/>
        <w:rPr>
          <w:rFonts w:ascii="Bookman Old Style" w:eastAsia="Malgun Gothic" w:hAnsi="Bookman Old Style"/>
          <w:sz w:val="28"/>
          <w:szCs w:val="28"/>
        </w:rPr>
      </w:pPr>
    </w:p>
    <w:p w:rsidR="00BB4AED" w:rsidRDefault="00BB4AED" w:rsidP="003F6DDB">
      <w:pPr>
        <w:spacing w:after="0" w:line="360" w:lineRule="auto"/>
        <w:ind w:firstLine="709"/>
        <w:jc w:val="both"/>
        <w:rPr>
          <w:rFonts w:ascii="Bookman Old Style" w:eastAsia="Malgun Gothic" w:hAnsi="Bookman Old Style"/>
          <w:sz w:val="28"/>
          <w:szCs w:val="28"/>
        </w:rPr>
      </w:pPr>
    </w:p>
    <w:p w:rsidR="00BB4AED" w:rsidRDefault="00BB4AED" w:rsidP="003F6DDB">
      <w:pPr>
        <w:spacing w:after="0" w:line="360" w:lineRule="auto"/>
        <w:ind w:firstLine="709"/>
        <w:jc w:val="both"/>
        <w:rPr>
          <w:rFonts w:ascii="Bookman Old Style" w:eastAsia="Malgun Gothic" w:hAnsi="Bookman Old Style"/>
          <w:sz w:val="28"/>
          <w:szCs w:val="28"/>
        </w:rPr>
      </w:pPr>
    </w:p>
    <w:p w:rsidR="00BB4AED" w:rsidRPr="00BB4AED" w:rsidRDefault="00BB4AED" w:rsidP="00BB4AED">
      <w:pPr>
        <w:spacing w:after="0" w:line="360" w:lineRule="auto"/>
        <w:ind w:firstLine="5670"/>
        <w:jc w:val="both"/>
        <w:rPr>
          <w:rFonts w:ascii="Bookman Old Style" w:eastAsia="Malgun Gothic" w:hAnsi="Bookman Old Style"/>
          <w:i/>
          <w:color w:val="17365D" w:themeColor="text2" w:themeShade="BF"/>
          <w:sz w:val="20"/>
          <w:szCs w:val="20"/>
        </w:rPr>
      </w:pPr>
      <w:r w:rsidRPr="00BB4AED">
        <w:rPr>
          <w:rFonts w:ascii="Bookman Old Style" w:eastAsia="Malgun Gothic" w:hAnsi="Bookman Old Style"/>
          <w:i/>
          <w:color w:val="17365D" w:themeColor="text2" w:themeShade="BF"/>
          <w:sz w:val="20"/>
          <w:szCs w:val="20"/>
        </w:rPr>
        <w:t xml:space="preserve">Заместитель заведующего по ВМР </w:t>
      </w:r>
    </w:p>
    <w:p w:rsidR="00BB4AED" w:rsidRPr="00BB4AED" w:rsidRDefault="00BB4AED" w:rsidP="00BB4AED">
      <w:pPr>
        <w:spacing w:after="0" w:line="360" w:lineRule="auto"/>
        <w:ind w:firstLine="5670"/>
        <w:jc w:val="both"/>
        <w:rPr>
          <w:rFonts w:ascii="Bookman Old Style" w:eastAsia="Malgun Gothic" w:hAnsi="Bookman Old Style"/>
          <w:i/>
          <w:color w:val="17365D" w:themeColor="text2" w:themeShade="BF"/>
          <w:sz w:val="20"/>
          <w:szCs w:val="20"/>
        </w:rPr>
      </w:pPr>
      <w:r w:rsidRPr="00BB4AED">
        <w:rPr>
          <w:rFonts w:ascii="Bookman Old Style" w:eastAsia="Malgun Gothic" w:hAnsi="Bookman Old Style"/>
          <w:i/>
          <w:color w:val="17365D" w:themeColor="text2" w:themeShade="BF"/>
          <w:sz w:val="20"/>
          <w:szCs w:val="20"/>
        </w:rPr>
        <w:t>Э.Р. Наурусова</w:t>
      </w:r>
    </w:p>
    <w:sectPr w:rsidR="00BB4AED" w:rsidRPr="00BB4AED" w:rsidSect="003F6DDB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BF4" w:rsidRDefault="00612BF4" w:rsidP="00304554">
      <w:pPr>
        <w:spacing w:after="0" w:line="240" w:lineRule="auto"/>
      </w:pPr>
      <w:r>
        <w:separator/>
      </w:r>
    </w:p>
  </w:endnote>
  <w:endnote w:type="continuationSeparator" w:id="0">
    <w:p w:rsidR="00612BF4" w:rsidRDefault="00612BF4" w:rsidP="00304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BF4" w:rsidRDefault="00612BF4" w:rsidP="00304554">
      <w:pPr>
        <w:spacing w:after="0" w:line="240" w:lineRule="auto"/>
      </w:pPr>
      <w:r>
        <w:separator/>
      </w:r>
    </w:p>
  </w:footnote>
  <w:footnote w:type="continuationSeparator" w:id="0">
    <w:p w:rsidR="00612BF4" w:rsidRDefault="00612BF4" w:rsidP="00304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alias w:val="Название"/>
      <w:tag w:val=""/>
      <w:id w:val="-115302119"/>
      <w:placeholder>
        <w:docPart w:val="653C01AD47044CF88E0CD4EDAB717C44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304554" w:rsidRPr="00FC2EEF" w:rsidRDefault="00304554" w:rsidP="00FC2EEF">
        <w:pPr>
          <w:pStyle w:val="a4"/>
          <w:jc w:val="center"/>
          <w:rPr>
            <w:sz w:val="20"/>
            <w:szCs w:val="20"/>
          </w:rPr>
        </w:pPr>
        <w:r w:rsidRPr="00FC2EEF">
          <w:rPr>
            <w:sz w:val="20"/>
            <w:szCs w:val="20"/>
          </w:rPr>
          <w:t>Консультация для родителей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F3A4F"/>
    <w:multiLevelType w:val="multilevel"/>
    <w:tmpl w:val="59C2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755D9C"/>
    <w:multiLevelType w:val="hybridMultilevel"/>
    <w:tmpl w:val="5DD6466E"/>
    <w:lvl w:ilvl="0" w:tplc="4264651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EA"/>
    <w:rsid w:val="001E00EA"/>
    <w:rsid w:val="00304554"/>
    <w:rsid w:val="003F6DDB"/>
    <w:rsid w:val="0041693B"/>
    <w:rsid w:val="00612BF4"/>
    <w:rsid w:val="007609D1"/>
    <w:rsid w:val="00B572E9"/>
    <w:rsid w:val="00BB4AED"/>
    <w:rsid w:val="00D3478E"/>
    <w:rsid w:val="00DD2ADA"/>
    <w:rsid w:val="00F8335E"/>
    <w:rsid w:val="00FC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8ae28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D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4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4554"/>
  </w:style>
  <w:style w:type="paragraph" w:styleId="a6">
    <w:name w:val="footer"/>
    <w:basedOn w:val="a"/>
    <w:link w:val="a7"/>
    <w:uiPriority w:val="99"/>
    <w:unhideWhenUsed/>
    <w:rsid w:val="00304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4554"/>
  </w:style>
  <w:style w:type="character" w:styleId="a8">
    <w:name w:val="Placeholder Text"/>
    <w:basedOn w:val="a0"/>
    <w:uiPriority w:val="99"/>
    <w:semiHidden/>
    <w:rsid w:val="0030455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304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45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D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4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4554"/>
  </w:style>
  <w:style w:type="paragraph" w:styleId="a6">
    <w:name w:val="footer"/>
    <w:basedOn w:val="a"/>
    <w:link w:val="a7"/>
    <w:uiPriority w:val="99"/>
    <w:unhideWhenUsed/>
    <w:rsid w:val="00304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4554"/>
  </w:style>
  <w:style w:type="character" w:styleId="a8">
    <w:name w:val="Placeholder Text"/>
    <w:basedOn w:val="a0"/>
    <w:uiPriority w:val="99"/>
    <w:semiHidden/>
    <w:rsid w:val="0030455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304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45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0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7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9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53C01AD47044CF88E0CD4EDAB717C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0A3C65-5501-480A-9867-F7A1632E97F0}"/>
      </w:docPartPr>
      <w:docPartBody>
        <w:p w:rsidR="004E0FCB" w:rsidRDefault="009D192D">
          <w:r w:rsidRPr="00BB3782">
            <w:rPr>
              <w:rStyle w:val="a3"/>
            </w:rPr>
            <w:t>[Название]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92D"/>
    <w:rsid w:val="002D5549"/>
    <w:rsid w:val="004E0FCB"/>
    <w:rsid w:val="00541D78"/>
    <w:rsid w:val="009D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2D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192D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2D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192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19740-D13D-457B-AA0B-B68FA498A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Консультация для родителей</vt:lpstr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родителей</dc:title>
  <dc:creator>User</dc:creator>
  <cp:lastModifiedBy>Науросова</cp:lastModifiedBy>
  <cp:revision>2</cp:revision>
  <dcterms:created xsi:type="dcterms:W3CDTF">2013-12-09T13:51:00Z</dcterms:created>
  <dcterms:modified xsi:type="dcterms:W3CDTF">2013-12-09T13:51:00Z</dcterms:modified>
</cp:coreProperties>
</file>