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2F0" w:rsidRDefault="00CF0A76">
      <w:r>
        <w:rPr>
          <w:noProof/>
          <w:lang w:eastAsia="ru-RU"/>
        </w:rPr>
        <w:pict>
          <v:rect id="_x0000_s1026" style="position:absolute;margin-left:33.05pt;margin-top:27pt;width:450pt;height:685.4pt;z-index:251658240" filled="f" stroked="f">
            <v:textbox style="mso-next-textbox:#_x0000_s1026">
              <w:txbxContent>
                <w:p w:rsidR="00136473" w:rsidRPr="00976A9A" w:rsidRDefault="008D3B31" w:rsidP="008D3B31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                            </w:t>
                  </w:r>
                  <w:r w:rsidR="00C65C2E" w:rsidRPr="00976A9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2"/>
                      <w:szCs w:val="52"/>
                    </w:rPr>
                    <w:t>Учим детей общаться</w:t>
                  </w:r>
                </w:p>
                <w:p w:rsidR="00C65C2E" w:rsidRPr="00976A9A" w:rsidRDefault="008D3B31" w:rsidP="00976A9A">
                  <w:pPr>
                    <w:pStyle w:val="a5"/>
                    <w:spacing w:line="320" w:lineRule="exact"/>
                    <w:jc w:val="both"/>
                    <w:rPr>
                      <w:sz w:val="30"/>
                      <w:szCs w:val="30"/>
                    </w:rPr>
                  </w:pPr>
                  <w:r w:rsidRPr="00976A9A">
                    <w:rPr>
                      <w:b/>
                      <w:sz w:val="32"/>
                      <w:szCs w:val="32"/>
                    </w:rPr>
                    <w:t xml:space="preserve">  </w:t>
                  </w:r>
                  <w:r w:rsidR="00C65C2E" w:rsidRPr="00976A9A">
                    <w:rPr>
                      <w:sz w:val="30"/>
                      <w:szCs w:val="30"/>
                    </w:rPr>
                    <w:t xml:space="preserve">Родителям хочется видеть своего ребенка счастливым, улыбающимися, умеющими общаться с окружающими людьми. Но не всегда ребенку самому удается разобраться в сложном мире взаимоотношений </w:t>
                  </w:r>
                  <w:proofErr w:type="gramStart"/>
                  <w:r w:rsidR="00C65C2E" w:rsidRPr="00976A9A">
                    <w:rPr>
                      <w:sz w:val="30"/>
                      <w:szCs w:val="30"/>
                    </w:rPr>
                    <w:t>со</w:t>
                  </w:r>
                  <w:proofErr w:type="gramEnd"/>
                  <w:r w:rsidR="00C65C2E" w:rsidRPr="00976A9A">
                    <w:rPr>
                      <w:sz w:val="30"/>
                      <w:szCs w:val="30"/>
                    </w:rPr>
                    <w:t xml:space="preserve"> </w:t>
                  </w:r>
                  <w:proofErr w:type="gramStart"/>
                  <w:r w:rsidR="00C65C2E" w:rsidRPr="00976A9A">
                    <w:rPr>
                      <w:sz w:val="30"/>
                      <w:szCs w:val="30"/>
                    </w:rPr>
                    <w:t>сверстникам</w:t>
                  </w:r>
                  <w:proofErr w:type="gramEnd"/>
                  <w:r w:rsidR="00C65C2E" w:rsidRPr="00976A9A">
                    <w:rPr>
                      <w:sz w:val="30"/>
                      <w:szCs w:val="30"/>
                    </w:rPr>
                    <w:t xml:space="preserve"> и взрослыми. Задача взрослых – помочь ему в этом. Важным компонентом благополучного развития ребенка является формирование его адекватной самооценки. </w:t>
                  </w:r>
                </w:p>
                <w:p w:rsidR="00C65C2E" w:rsidRPr="00976A9A" w:rsidRDefault="00C65C2E" w:rsidP="00976A9A">
                  <w:pPr>
                    <w:pStyle w:val="a5"/>
                    <w:spacing w:line="320" w:lineRule="exact"/>
                    <w:jc w:val="both"/>
                    <w:rPr>
                      <w:b/>
                      <w:color w:val="2916B2"/>
                      <w:sz w:val="30"/>
                      <w:szCs w:val="30"/>
                    </w:rPr>
                  </w:pPr>
                  <w:r w:rsidRPr="00976A9A">
                    <w:rPr>
                      <w:b/>
                      <w:bCs/>
                      <w:color w:val="2916B2"/>
                      <w:sz w:val="30"/>
                      <w:szCs w:val="30"/>
                    </w:rPr>
                    <w:t>Советы родителям по формированию адекватной самооценки:</w:t>
                  </w:r>
                </w:p>
                <w:p w:rsidR="00C65C2E" w:rsidRPr="00976A9A" w:rsidRDefault="00C65C2E" w:rsidP="00976A9A">
                  <w:pPr>
                    <w:pStyle w:val="dlg"/>
                    <w:numPr>
                      <w:ilvl w:val="0"/>
                      <w:numId w:val="2"/>
                    </w:numPr>
                    <w:spacing w:line="320" w:lineRule="exact"/>
                    <w:jc w:val="both"/>
                    <w:rPr>
                      <w:sz w:val="30"/>
                      <w:szCs w:val="30"/>
                    </w:rPr>
                  </w:pPr>
                  <w:r w:rsidRPr="00976A9A">
                    <w:rPr>
                      <w:sz w:val="30"/>
                      <w:szCs w:val="30"/>
                    </w:rPr>
                    <w:t>не оберегайте своего ребенка от повседневных дел, не стремитесь решать за него все проблемы, но и не перегружайте его тем, что ему непосильно;</w:t>
                  </w:r>
                </w:p>
                <w:p w:rsidR="00C65C2E" w:rsidRPr="00976A9A" w:rsidRDefault="00C65C2E" w:rsidP="00976A9A">
                  <w:pPr>
                    <w:pStyle w:val="dlg"/>
                    <w:numPr>
                      <w:ilvl w:val="0"/>
                      <w:numId w:val="1"/>
                    </w:numPr>
                    <w:spacing w:line="320" w:lineRule="exact"/>
                    <w:jc w:val="both"/>
                    <w:rPr>
                      <w:sz w:val="30"/>
                      <w:szCs w:val="30"/>
                    </w:rPr>
                  </w:pPr>
                  <w:r w:rsidRPr="00976A9A">
                    <w:rPr>
                      <w:sz w:val="30"/>
                      <w:szCs w:val="30"/>
                    </w:rPr>
                    <w:t>не перехваливайте ребенка, но и не забывайте поощрить его, когда он этого заслуживает. Помните, что похвала так же, как и наказание, должна быть соизмерима с поступком;</w:t>
                  </w:r>
                </w:p>
                <w:p w:rsidR="00C65C2E" w:rsidRPr="00976A9A" w:rsidRDefault="00C65C2E" w:rsidP="00976A9A">
                  <w:pPr>
                    <w:pStyle w:val="dlg"/>
                    <w:numPr>
                      <w:ilvl w:val="0"/>
                      <w:numId w:val="1"/>
                    </w:numPr>
                    <w:spacing w:line="320" w:lineRule="exact"/>
                    <w:jc w:val="both"/>
                    <w:rPr>
                      <w:sz w:val="30"/>
                      <w:szCs w:val="30"/>
                    </w:rPr>
                  </w:pPr>
                  <w:r w:rsidRPr="00976A9A">
                    <w:rPr>
                      <w:sz w:val="30"/>
                      <w:szCs w:val="30"/>
                    </w:rPr>
                    <w:t xml:space="preserve"> поощряйте в ребенке инициативу. Пусть он будет лидером всех начинаний, но также покажите, что другие могут быть в чем-то лучше его;</w:t>
                  </w:r>
                </w:p>
                <w:p w:rsidR="00C65C2E" w:rsidRPr="00976A9A" w:rsidRDefault="00C65C2E" w:rsidP="00976A9A">
                  <w:pPr>
                    <w:pStyle w:val="dlg"/>
                    <w:numPr>
                      <w:ilvl w:val="0"/>
                      <w:numId w:val="1"/>
                    </w:numPr>
                    <w:spacing w:line="320" w:lineRule="exact"/>
                    <w:jc w:val="both"/>
                    <w:rPr>
                      <w:sz w:val="30"/>
                      <w:szCs w:val="30"/>
                    </w:rPr>
                  </w:pPr>
                  <w:r w:rsidRPr="00976A9A">
                    <w:rPr>
                      <w:sz w:val="30"/>
                      <w:szCs w:val="30"/>
                    </w:rPr>
                    <w:t>не забывайте поощрять и других в присутствии ребенка. Подчеркните достоинства другого и покажите, что ваш ребенок может также достичь этого;</w:t>
                  </w:r>
                </w:p>
                <w:p w:rsidR="00C65C2E" w:rsidRPr="00976A9A" w:rsidRDefault="00C65C2E" w:rsidP="00976A9A">
                  <w:pPr>
                    <w:pStyle w:val="dlg"/>
                    <w:numPr>
                      <w:ilvl w:val="0"/>
                      <w:numId w:val="1"/>
                    </w:numPr>
                    <w:spacing w:line="320" w:lineRule="exact"/>
                    <w:jc w:val="both"/>
                    <w:rPr>
                      <w:sz w:val="30"/>
                      <w:szCs w:val="30"/>
                    </w:rPr>
                  </w:pPr>
                  <w:r w:rsidRPr="00976A9A">
                    <w:rPr>
                      <w:sz w:val="30"/>
                      <w:szCs w:val="30"/>
                    </w:rPr>
                    <w:t>показывайте своим примером адекватность отношения к успехам и неудачам. Оценивайте вслух свои возможности и результаты дела;</w:t>
                  </w:r>
                </w:p>
                <w:p w:rsidR="00C65C2E" w:rsidRPr="00976A9A" w:rsidRDefault="00C65C2E" w:rsidP="00976A9A">
                  <w:pPr>
                    <w:pStyle w:val="dlg"/>
                    <w:numPr>
                      <w:ilvl w:val="0"/>
                      <w:numId w:val="1"/>
                    </w:numPr>
                    <w:spacing w:line="320" w:lineRule="exact"/>
                    <w:jc w:val="both"/>
                    <w:rPr>
                      <w:sz w:val="30"/>
                      <w:szCs w:val="30"/>
                    </w:rPr>
                  </w:pPr>
                  <w:r w:rsidRPr="00976A9A">
                    <w:rPr>
                      <w:sz w:val="30"/>
                      <w:szCs w:val="30"/>
                    </w:rPr>
                    <w:t xml:space="preserve">не сравнивайте ребенка с другими детьми. Сравнивайте его с самим собой </w:t>
                  </w:r>
                  <w:r w:rsidRPr="00976A9A">
                    <w:rPr>
                      <w:i/>
                      <w:iCs/>
                      <w:sz w:val="30"/>
                      <w:szCs w:val="30"/>
                    </w:rPr>
                    <w:t>(тем, каким он был вчера и, возможно, будет завтра)</w:t>
                  </w:r>
                  <w:r w:rsidRPr="00976A9A">
                    <w:rPr>
                      <w:sz w:val="30"/>
                      <w:szCs w:val="30"/>
                    </w:rPr>
                    <w:t>.</w:t>
                  </w:r>
                </w:p>
                <w:p w:rsidR="00C65C2E" w:rsidRPr="00976A9A" w:rsidRDefault="00C65C2E" w:rsidP="00976A9A">
                  <w:pPr>
                    <w:pStyle w:val="a5"/>
                    <w:spacing w:line="320" w:lineRule="exact"/>
                    <w:jc w:val="both"/>
                    <w:rPr>
                      <w:b/>
                      <w:color w:val="2916B2"/>
                      <w:sz w:val="30"/>
                      <w:szCs w:val="30"/>
                    </w:rPr>
                  </w:pPr>
                  <w:r w:rsidRPr="00976A9A">
                    <w:rPr>
                      <w:b/>
                      <w:bCs/>
                      <w:color w:val="2916B2"/>
                      <w:sz w:val="30"/>
                      <w:szCs w:val="30"/>
                    </w:rPr>
                    <w:t>Игры, позволяющие выявить самооценку ребенка</w:t>
                  </w:r>
                </w:p>
                <w:p w:rsidR="00C65C2E" w:rsidRPr="00976A9A" w:rsidRDefault="00C65C2E" w:rsidP="00976A9A">
                  <w:pPr>
                    <w:pStyle w:val="a5"/>
                    <w:spacing w:line="320" w:lineRule="exact"/>
                    <w:jc w:val="both"/>
                    <w:rPr>
                      <w:sz w:val="30"/>
                      <w:szCs w:val="30"/>
                    </w:rPr>
                  </w:pPr>
                  <w:r w:rsidRPr="00976A9A">
                    <w:rPr>
                      <w:sz w:val="30"/>
                      <w:szCs w:val="30"/>
                    </w:rPr>
                    <w:t>«ИМЯ» - предложить ребенку придумать себе имя, которое бы он хотел иметь, или оставить свое. Спросите, почему нравится или нет имя. Это даст дополнительную информацию о восприятии и принятии имени ребенком.</w:t>
                  </w:r>
                </w:p>
                <w:p w:rsidR="00C65C2E" w:rsidRPr="00976A9A" w:rsidRDefault="00C65C2E" w:rsidP="00976A9A">
                  <w:pPr>
                    <w:pStyle w:val="a5"/>
                    <w:spacing w:line="320" w:lineRule="exact"/>
                    <w:jc w:val="both"/>
                    <w:rPr>
                      <w:sz w:val="30"/>
                      <w:szCs w:val="30"/>
                    </w:rPr>
                  </w:pPr>
                  <w:r w:rsidRPr="00976A9A">
                    <w:rPr>
                      <w:sz w:val="30"/>
                      <w:szCs w:val="30"/>
                    </w:rPr>
                    <w:t>«Сорви шапку», «У нас все можно» и др.</w:t>
                  </w:r>
                </w:p>
                <w:p w:rsidR="00C65C2E" w:rsidRPr="00976A9A" w:rsidRDefault="008D3B31" w:rsidP="00976A9A">
                  <w:pPr>
                    <w:spacing w:line="320" w:lineRule="exact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976A9A">
                    <w:rPr>
                      <w:rFonts w:ascii="Times New Roman" w:hAnsi="Times New Roman" w:cs="Times New Roman"/>
                      <w:sz w:val="30"/>
                      <w:szCs w:val="30"/>
                    </w:rPr>
                    <w:t>И помните, что только уверенность ребенка в том, что его любят, будет способствовать созданию гармонических отношений в семье!</w:t>
                  </w:r>
                </w:p>
                <w:p w:rsidR="008D3B31" w:rsidRPr="00976A9A" w:rsidRDefault="008D3B31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447ECB">
        <w:rPr>
          <w:noProof/>
          <w:lang w:eastAsia="ru-RU"/>
        </w:rPr>
        <w:drawing>
          <wp:inline distT="0" distB="0" distL="0" distR="0">
            <wp:extent cx="7360318" cy="10170695"/>
            <wp:effectExtent l="19050" t="0" r="0" b="0"/>
            <wp:docPr id="5" name="Рисунок 3" descr="C:\Users\1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5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318" cy="1017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2F0" w:rsidSect="00EC3138">
      <w:pgSz w:w="11906" w:h="16838"/>
      <w:pgMar w:top="567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E7C39"/>
    <w:multiLevelType w:val="hybridMultilevel"/>
    <w:tmpl w:val="B532B516"/>
    <w:lvl w:ilvl="0" w:tplc="A5FEA916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56E713B8"/>
    <w:multiLevelType w:val="hybridMultilevel"/>
    <w:tmpl w:val="32D43DC0"/>
    <w:lvl w:ilvl="0" w:tplc="7C94B8D4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6473"/>
    <w:rsid w:val="000A494F"/>
    <w:rsid w:val="00136473"/>
    <w:rsid w:val="00447ECB"/>
    <w:rsid w:val="004D32C3"/>
    <w:rsid w:val="006F7B24"/>
    <w:rsid w:val="00785CF9"/>
    <w:rsid w:val="008D3B31"/>
    <w:rsid w:val="00976A9A"/>
    <w:rsid w:val="00B300F3"/>
    <w:rsid w:val="00C65C2E"/>
    <w:rsid w:val="00CF0A76"/>
    <w:rsid w:val="00EC3138"/>
    <w:rsid w:val="00EF1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4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5C2E"/>
    <w:pPr>
      <w:spacing w:before="69" w:after="69" w:line="360" w:lineRule="auto"/>
      <w:ind w:firstLine="1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C65C2E"/>
    <w:pPr>
      <w:spacing w:after="0" w:line="360" w:lineRule="auto"/>
      <w:ind w:left="166" w:right="166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EBA34-22A3-4848-94CA-2690B419C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2011-09-07T16:42:00Z</dcterms:created>
  <dcterms:modified xsi:type="dcterms:W3CDTF">2011-09-09T10:57:00Z</dcterms:modified>
</cp:coreProperties>
</file>