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A3" w:rsidRPr="0022410C" w:rsidRDefault="00D417A3" w:rsidP="00D417A3">
      <w:pPr>
        <w:pStyle w:val="a3"/>
        <w:jc w:val="center"/>
        <w:rPr>
          <w:color w:val="76923C" w:themeColor="accent3" w:themeShade="BF"/>
          <w:sz w:val="48"/>
          <w:szCs w:val="48"/>
        </w:rPr>
      </w:pPr>
      <w:r w:rsidRPr="0022410C">
        <w:rPr>
          <w:b/>
          <w:bCs/>
          <w:i/>
          <w:iCs/>
          <w:color w:val="76923C" w:themeColor="accent3" w:themeShade="BF"/>
          <w:sz w:val="48"/>
          <w:szCs w:val="48"/>
        </w:rPr>
        <w:t>Учите детей беречь природу</w:t>
      </w:r>
    </w:p>
    <w:p w:rsidR="00D417A3" w:rsidRDefault="00D417A3" w:rsidP="00D417A3">
      <w:pPr>
        <w:pStyle w:val="a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2D64936" wp14:editId="21C39614">
            <wp:simplePos x="1076325" y="1160145"/>
            <wp:positionH relativeFrom="margin">
              <wp:align>left</wp:align>
            </wp:positionH>
            <wp:positionV relativeFrom="margin">
              <wp:align>top</wp:align>
            </wp:positionV>
            <wp:extent cx="1152525" cy="1885950"/>
            <wp:effectExtent l="0" t="0" r="9525" b="0"/>
            <wp:wrapSquare wrapText="bothSides"/>
            <wp:docPr id="1" name="Рисунок 1" descr="priro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rod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6"/>
          <w:szCs w:val="36"/>
        </w:rPr>
        <w:t>На первых прогулках на луг или в парк создайте у детей радостное настроение, где так много травы, цветов, где можно весело играть на травке, любоваться многообразием цветов.</w:t>
      </w:r>
    </w:p>
    <w:p w:rsidR="00D417A3" w:rsidRDefault="0022410C" w:rsidP="00D417A3">
      <w:pPr>
        <w:pStyle w:val="a3"/>
        <w:jc w:val="center"/>
        <w:rPr>
          <w:color w:val="000000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D1B163" wp14:editId="428F2424">
            <wp:simplePos x="0" y="0"/>
            <wp:positionH relativeFrom="margin">
              <wp:posOffset>3930015</wp:posOffset>
            </wp:positionH>
            <wp:positionV relativeFrom="margin">
              <wp:posOffset>1706880</wp:posOffset>
            </wp:positionV>
            <wp:extent cx="1783715" cy="2282190"/>
            <wp:effectExtent l="0" t="0" r="6985" b="3810"/>
            <wp:wrapSquare wrapText="bothSides"/>
            <wp:docPr id="2" name="Рисунок 2" descr="priro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rod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7A3" w:rsidRDefault="00D417A3" w:rsidP="0022410C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2410C">
        <w:rPr>
          <w:color w:val="000000"/>
        </w:rPr>
        <w:t xml:space="preserve">                            </w:t>
      </w:r>
      <w:r>
        <w:rPr>
          <w:color w:val="000000"/>
          <w:sz w:val="36"/>
          <w:szCs w:val="36"/>
        </w:rPr>
        <w:t>Учите детей беречь траву, не мять ее, не рвать за зря цветы, а лучше покажите, как правильно можно сорвать понравившееся растение (на длинном стебельке, у самой земли). Познакомьте детей с одуванчиком, лютиком, колокольчиком, ромашкой, красным клевером. Расскажите об их пользе для человека.</w:t>
      </w:r>
    </w:p>
    <w:p w:rsidR="0022410C" w:rsidRDefault="0022410C" w:rsidP="0022410C">
      <w:pPr>
        <w:pStyle w:val="a3"/>
        <w:jc w:val="center"/>
        <w:rPr>
          <w:color w:val="000000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20529F5" wp14:editId="4B278EF2">
            <wp:simplePos x="0" y="0"/>
            <wp:positionH relativeFrom="margin">
              <wp:posOffset>41910</wp:posOffset>
            </wp:positionH>
            <wp:positionV relativeFrom="margin">
              <wp:posOffset>4789805</wp:posOffset>
            </wp:positionV>
            <wp:extent cx="1495425" cy="1838325"/>
            <wp:effectExtent l="0" t="0" r="9525" b="9525"/>
            <wp:wrapSquare wrapText="bothSides"/>
            <wp:docPr id="3" name="Рисунок 3" descr="priro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rod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7A3" w:rsidRDefault="00D417A3" w:rsidP="0022410C">
      <w:pPr>
        <w:pStyle w:val="a3"/>
        <w:jc w:val="center"/>
        <w:rPr>
          <w:color w:val="000000"/>
        </w:rPr>
      </w:pPr>
      <w:r>
        <w:rPr>
          <w:color w:val="000000"/>
          <w:sz w:val="36"/>
          <w:szCs w:val="36"/>
        </w:rPr>
        <w:t>Интересны и прогулки в лес. В лесу не жарко, шумят деревья, поют птицы, растет много красивых деревьев, внизу стелется трава. Рассмотрите с детьми сосну, березу, тополь. Познакомьте их со строением дерева: ствол, ветки, листья.</w:t>
      </w:r>
    </w:p>
    <w:p w:rsidR="00D417A3" w:rsidRDefault="00D417A3" w:rsidP="00D417A3">
      <w:pPr>
        <w:pStyle w:val="a3"/>
        <w:jc w:val="center"/>
        <w:rPr>
          <w:color w:val="000000"/>
        </w:rPr>
      </w:pPr>
    </w:p>
    <w:p w:rsidR="00D417A3" w:rsidRDefault="00D417A3" w:rsidP="0022410C">
      <w:pPr>
        <w:pStyle w:val="a3"/>
        <w:jc w:val="center"/>
        <w:rPr>
          <w:color w:val="000000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0F3DD25" wp14:editId="0677AF68">
            <wp:simplePos x="0" y="0"/>
            <wp:positionH relativeFrom="margin">
              <wp:posOffset>3930650</wp:posOffset>
            </wp:positionH>
            <wp:positionV relativeFrom="margin">
              <wp:posOffset>6962140</wp:posOffset>
            </wp:positionV>
            <wp:extent cx="1981200" cy="1562100"/>
            <wp:effectExtent l="0" t="0" r="0" b="0"/>
            <wp:wrapSquare wrapText="bothSides"/>
            <wp:docPr id="4" name="Рисунок 4" descr="priro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rod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10C">
        <w:rPr>
          <w:color w:val="000000"/>
        </w:rPr>
        <w:t xml:space="preserve"> </w:t>
      </w:r>
      <w:r>
        <w:rPr>
          <w:color w:val="000000"/>
          <w:sz w:val="36"/>
          <w:szCs w:val="36"/>
        </w:rPr>
        <w:t>В середине лета дети узнают, что в лесу растут разные ягоды: земляника, малина, клубника. Расскажите детям, как и на чем, созревают ягоды. Сравните ягодные кустарники с высокими и могучими деревьями. Найдите среди них сходство и различие.</w:t>
      </w:r>
    </w:p>
    <w:p w:rsidR="0022410C" w:rsidRPr="0022410C" w:rsidRDefault="0022410C" w:rsidP="0022410C">
      <w:pPr>
        <w:spacing w:after="10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410C" w:rsidRPr="00B92969" w:rsidRDefault="0022410C" w:rsidP="00B92969">
      <w:pPr>
        <w:pStyle w:val="2"/>
        <w:jc w:val="center"/>
        <w:rPr>
          <w:rFonts w:eastAsia="Times New Roman"/>
          <w:color w:val="76923C" w:themeColor="accent3" w:themeShade="BF"/>
          <w:sz w:val="40"/>
          <w:szCs w:val="40"/>
          <w:lang w:eastAsia="ru-RU"/>
        </w:rPr>
      </w:pPr>
      <w:r w:rsidRPr="00B92969">
        <w:rPr>
          <w:rFonts w:eastAsia="Times New Roman"/>
          <w:color w:val="76923C" w:themeColor="accent3" w:themeShade="BF"/>
          <w:sz w:val="40"/>
          <w:szCs w:val="40"/>
          <w:lang w:eastAsia="ru-RU"/>
        </w:rPr>
        <w:t>Консультация для родителей</w:t>
      </w:r>
    </w:p>
    <w:p w:rsidR="0022410C" w:rsidRPr="00B92969" w:rsidRDefault="0022410C" w:rsidP="00B92969">
      <w:pPr>
        <w:pStyle w:val="2"/>
        <w:jc w:val="center"/>
        <w:rPr>
          <w:rFonts w:eastAsia="Times New Roman"/>
          <w:color w:val="76923C" w:themeColor="accent3" w:themeShade="BF"/>
          <w:sz w:val="40"/>
          <w:szCs w:val="40"/>
          <w:lang w:eastAsia="ru-RU"/>
        </w:rPr>
      </w:pPr>
      <w:r w:rsidRPr="00B92969">
        <w:rPr>
          <w:rFonts w:eastAsia="Times New Roman"/>
          <w:color w:val="76923C" w:themeColor="accent3" w:themeShade="BF"/>
          <w:sz w:val="40"/>
          <w:szCs w:val="40"/>
          <w:lang w:eastAsia="ru-RU"/>
        </w:rPr>
        <w:t>«В союзе с природой»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 с</w:t>
      </w:r>
      <w:bookmarkStart w:id="0" w:name="_GoBack"/>
      <w:bookmarkEnd w:id="0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взр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ослыми. Умение излагать свои мысли, 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помогает лучше учится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Солнце прячется в тумане,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 дремучий до свиданья!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Защитил ты нас от зноя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Дал здоровья, свежих сил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гостинцем угостил.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закрытыми</w:t>
      </w:r>
      <w:proofErr w:type="gramEnd"/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глазами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каким растением пахнет. Вспомните загадки, маленькие стихи о растениях, приметы.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после игр со снегом радостные возвращаются домой. Здесь тепло и уютно.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толчок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войдёт в привычку и ваш ребёнок сам всё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будет делать.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 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«Наша планета Земля,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щедра и богата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Горы, леса и поля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Дом наш родимый друзья!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вместе будем беречь планету.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Другой</w:t>
      </w:r>
      <w:proofErr w:type="gramEnd"/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такой на свете нет.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Разведём над нею и тучи, и дым.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обиду её никому не дадим.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Беречь будем птиц, насекомых, зверей.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этого станем мы только добрей.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Украсим всю Землю садами, цветами,</w:t>
      </w:r>
    </w:p>
    <w:p w:rsidR="0022410C" w:rsidRPr="0022410C" w:rsidRDefault="0022410C" w:rsidP="00224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41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Такая планета нужна нам с вами».</w:t>
      </w:r>
    </w:p>
    <w:p w:rsidR="00E129B1" w:rsidRDefault="008209D7"/>
    <w:sectPr w:rsidR="00E1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A3"/>
    <w:rsid w:val="0022410C"/>
    <w:rsid w:val="008209D7"/>
    <w:rsid w:val="00821511"/>
    <w:rsid w:val="008B3E17"/>
    <w:rsid w:val="00B92969"/>
    <w:rsid w:val="00C46B74"/>
    <w:rsid w:val="00D417A3"/>
    <w:rsid w:val="00F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78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81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68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2013-11-20T17:35:00Z</dcterms:created>
  <dcterms:modified xsi:type="dcterms:W3CDTF">2013-12-08T17:09:00Z</dcterms:modified>
</cp:coreProperties>
</file>