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4F" w:rsidRPr="00D41B19" w:rsidRDefault="00FD3B4F" w:rsidP="00FD3B4F">
      <w:pPr>
        <w:jc w:val="center"/>
        <w:rPr>
          <w:b/>
          <w:color w:val="0000FF"/>
          <w:sz w:val="40"/>
          <w:szCs w:val="40"/>
        </w:rPr>
      </w:pPr>
      <w:r w:rsidRPr="00D41B19">
        <w:rPr>
          <w:b/>
          <w:color w:val="0000FF"/>
          <w:sz w:val="40"/>
          <w:szCs w:val="40"/>
        </w:rPr>
        <w:t>Основные приемы рисования пластилином</w:t>
      </w:r>
    </w:p>
    <w:p w:rsidR="00FD3B4F" w:rsidRDefault="00FD3B4F" w:rsidP="00FD3B4F">
      <w:r>
        <w:rPr>
          <w:noProof/>
          <w:lang w:eastAsia="ru-RU"/>
        </w:rPr>
        <w:drawing>
          <wp:inline distT="0" distB="0" distL="0" distR="0">
            <wp:extent cx="3638550" cy="2828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 Перед использованием пластилин следует размять, а после работы протереть руки салфеткой и вымыть их теплой водой с мылом.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Для основы картин используется плотный картон. Если фон покрывается частично, то нужно применять картон с цветным покрытием, на котором не появляются масляные пятна от пластилина.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Альбомная бумага может служить основой для покрытия пластилином или быть прокладкой вырезаемых деталей аппликаций.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Дополнительные природные материалы, пластмассовые детали, бижутерия и т. п. используются для создания определенных эффектов.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Для резания пластилина и нанесения его на основу применяется стека — инструмент, у которого один конец ножеобразный, а другой острый.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Ножницы предназначены для вырезания деталей картин.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Разрезать срезы, вырезать отверстия удобно ножом-резаком или скальпелем. Для того чтобы брать мелкие детали, необходим пинцет.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Шилом можно прокалывать отверстия, наносить углубленные рельефные линии.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Для раскатывания пластилина удобна скалка.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Применяя такие приспособления, как расческа, металлическое ситечко, </w:t>
      </w:r>
      <w:proofErr w:type="spellStart"/>
      <w:r w:rsidRPr="00FD3B4F">
        <w:rPr>
          <w:sz w:val="24"/>
          <w:szCs w:val="24"/>
        </w:rPr>
        <w:t>чеснокодавилка</w:t>
      </w:r>
      <w:proofErr w:type="spellEnd"/>
      <w:r w:rsidRPr="00FD3B4F">
        <w:rPr>
          <w:sz w:val="24"/>
          <w:szCs w:val="24"/>
        </w:rPr>
        <w:t xml:space="preserve">, можно добиться рельефности пластилиновых деталей.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Рисовать эскизы картин нужно только карандашом.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Лепить из пластилина лучше всего на пластине из оргстекла, но можно использовать фанеру, картон или клеенку.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lastRenderedPageBreak/>
        <w:t xml:space="preserve">В зависимости от объемности деталей картины могут иметь плоскостное или барельефное изображение. У плоскостных картин поверхность ровная, подобная масляной живописи. В барельефном изображении фигуры слегка выступают над поверхностью.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Подразделяются картины в зависимости от степени заполнения полотна. В одних картинах покрыта вся поверхность, а  других пластилином заполнена только часть, ограниченная контуром рисунка. Последний вид называется аппликацией.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Формат картин может быть различным: вертикальным, горизонтальным, квадратным, круглым, овальным.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Преимущество пластилиновых картин заключается в возможности изображения выпуклых барельефных деталей, создающих особую зрительную реальность выполняемых художественных работ.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Плоскостное изображение пластилином подобно живописи масляными красками, но наносится пластичный материал не кистями, а стеками или размазывается по картонной основе пальцами рук. Ручной способ нанесения пластилина более эффективен, потому что согретый пальцами материал ровно под давлением соединяется с основой.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Рельефность картин достигается лепкой деталей из пластилина, формованием стекой, резанием ножницами с последующим подъемом разрезов, дублированием объемных элементов бумагой, протиранием пластилина через металлическое ситечко, выдавливанием материала через чеснокодавилку …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Нанесение пластилина на основу следует начинать с верхней части, чтобы исключить касание ладони с покрытыми участками.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При создании объемных изображений применяются два способа лепки: конструктивный (деталь составляется из пластичной массы) и пластичный (форма вытягивается из пластичной массы).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Детали круглых и овальных форм формируются скатыванием пластилиновых шариков с дальнейшим расплющиванием при закреплении на полотне картины.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Для изображения тонких полос выполняются валики, которые раскатываются ладонями на плоскости. Желательно, чтобы эти детали не были очень длинными, в противном случае их формование и перенос будут вызывать затруднении. После раскатывания валики необходимо остудить, потому что в теплом состоянии они могут разорваться. Длинные линии следует составлять из нескольких коротких элементов.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Раскатывая валики, нужно иметь в виду, что при расплющивании на поверхности их поперечное сечение увеличится.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Ровные и длинные валики с круглым поперечным сечением можно получить, продавливая пластилин через чеснокодавилку. Эти детали используются для изображения лепестков и стеблей цветов, прядей, завитков и т.п.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Эффект пушистости и рыхлости элементов картины достигается трением или продавливанием пластилина через металлическое ситечко. Таким способом изображаются мех животных, кораллы, растительность и т.п.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lastRenderedPageBreak/>
        <w:t xml:space="preserve">Рельефность на поверхности деталей можно получить продавливанием тонких бороздок кончиками ножниц, шилом, стекой, расческой.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Для создания резного края срез пластилиновой пластинки надрезается ножницами, скальпелем или придавливается стекой под углом к оформляемой линии. Этот метод применяется при изображении листьев, кроны деревьев.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Детали сложной конфигурации можно выполнить расплющенным пятном, </w:t>
      </w:r>
      <w:proofErr w:type="gramStart"/>
      <w:r w:rsidRPr="00FD3B4F">
        <w:rPr>
          <w:sz w:val="24"/>
          <w:szCs w:val="24"/>
        </w:rPr>
        <w:t>от</w:t>
      </w:r>
      <w:proofErr w:type="gramEnd"/>
      <w:r w:rsidRPr="00FD3B4F">
        <w:rPr>
          <w:sz w:val="24"/>
          <w:szCs w:val="24"/>
        </w:rPr>
        <w:t xml:space="preserve"> которою стекой или скальпелем отсекаются излишки.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Если необходимы фигуры, которые затруднительно вылепить, то из продублированной тонким, слоем пластилина бумаги ножницами нужно вырезать деталь и присоединить ее к основе пластилиновыми валиками.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Для создания прозрачности или объемности элементов пластилин растирается пальцами и наносится на деталь тонким слоем. Излишки верхнего слоя соскабливаются стекой до получения необходимого зрительного эффекта.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Если пластилиновая аппликация с частичным заполнением фона выполнена на мягкой бумаге, то вокруг деталей могут образоваться масляные ореолы. В этом случае необходимо вырезать элементы ножницами и соответственно композиции наклеить их на картон с водоотталкивающим покрытием.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Дефекты можно аккуратно срезать стекой и на этом участке выполнить исправления.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Смешением пластилина разных цветов достигается разнообразие колорита. Белый пластилин добавляется для осветления красок, а примесь черного, синего, коричневого придает темный оттенок. Часто используется цвет охры, который получается смешением коричневого и желтого цветов.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Чтобы добиться эффекта "мраморности", т. е. изображения с разноцветными хаотическими разводами, пластилиновые валики разных цветов сворачиваются жгутом, слегка перемешиваются, но не допускается полное поглощение красок. Колорит комбинируемых красок при нанесении на полотно должен просматриваться разноцветными разводами.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Видимость объемности пластилиновым деталям можно придать напылением порошка пастели или тенями для век.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Для изображения белых элементов на белом картоне можно использовать трафареты, которыми закрывают определенные участки, а вокруг окрашивают фон.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Картины из пластилина желательно оформить в рамках под стеклом. Если изображение рельефное, то между стеклом и плоскостью картины необходимо проложить вдоль рамки прокладку на высоту выпуклости рисунка. Плоскостные картины можно хранить под прозрачными пленками. </w:t>
      </w:r>
    </w:p>
    <w:p w:rsidR="00FD3B4F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Пластилиновые изображения не следует подвергать деформации, нагреванию, не допускать попадания солнечного света. </w:t>
      </w:r>
    </w:p>
    <w:p w:rsidR="008A7450" w:rsidRPr="00FD3B4F" w:rsidRDefault="00FD3B4F" w:rsidP="00FD3B4F">
      <w:pPr>
        <w:spacing w:line="240" w:lineRule="auto"/>
        <w:rPr>
          <w:sz w:val="24"/>
          <w:szCs w:val="24"/>
        </w:rPr>
      </w:pPr>
      <w:r w:rsidRPr="00FD3B4F">
        <w:rPr>
          <w:sz w:val="24"/>
          <w:szCs w:val="24"/>
        </w:rPr>
        <w:t xml:space="preserve">Начинать осваивать технологию работы с пластилином лучше всего с небольших картин, на которых изображены простые предметы. Только после того, как появится уверенность в работе с пластилином, следует разработать собственную манеру. </w:t>
      </w:r>
    </w:p>
    <w:sectPr w:rsidR="008A7450" w:rsidRPr="00FD3B4F" w:rsidSect="0035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B4F"/>
    <w:rsid w:val="008A7450"/>
    <w:rsid w:val="00FD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5668</Characters>
  <Application>Microsoft Office Word</Application>
  <DocSecurity>0</DocSecurity>
  <Lines>47</Lines>
  <Paragraphs>13</Paragraphs>
  <ScaleCrop>false</ScaleCrop>
  <Company>Дом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2012-12-16T12:36:00Z</dcterms:created>
  <dcterms:modified xsi:type="dcterms:W3CDTF">2012-12-16T12:38:00Z</dcterms:modified>
</cp:coreProperties>
</file>