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0E9E">
      <w:r w:rsidRPr="00BA0E9E">
        <w:drawing>
          <wp:inline distT="0" distB="0" distL="0" distR="0">
            <wp:extent cx="5543548" cy="928694"/>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43548" cy="928694"/>
                      <a:chOff x="571480" y="1785918"/>
                      <a:chExt cx="5543548" cy="928694"/>
                    </a:xfrm>
                  </a:grpSpPr>
                  <a:sp>
                    <a:nvSpPr>
                      <a:cNvPr id="2050" name="Заголовок 1"/>
                      <a:cNvSpPr>
                        <a:spLocks noGrp="1"/>
                      </a:cNvSpPr>
                    </a:nvSpPr>
                    <a:spPr bwMode="auto">
                      <a:xfrm>
                        <a:off x="571480" y="1785918"/>
                        <a:ext cx="5543548" cy="928694"/>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scene3d>
                            <a:camera prst="orthographicFront"/>
                            <a:lightRig rig="glow" dir="t">
                              <a:rot lat="0" lon="0" rev="3600000"/>
                            </a:lightRig>
                          </a:scene3d>
                          <a:sp3d extrusionH="57150" prstMaterial="softEdge">
                            <a:bevelT w="29210" h="16510"/>
                            <a:contourClr>
                              <a:schemeClr val="accent4">
                                <a:alpha val="95000"/>
                              </a:schemeClr>
                            </a:contourClr>
                          </a:sp3d>
                        </a:bodyPr>
                        <a:lstStyle>
                          <a:lvl1pPr algn="ctr" rtl="0" eaLnBrk="1" fontAlgn="base" hangingPunct="1">
                            <a:spcBef>
                              <a:spcPct val="0"/>
                            </a:spcBef>
                            <a:spcAft>
                              <a:spcPct val="0"/>
                            </a:spcAft>
                            <a:defRPr sz="4400" kern="1200">
                              <a:solidFill>
                                <a:schemeClr val="tx1"/>
                              </a:solidFill>
                              <a:latin typeface="+mj-lt"/>
                              <a:ea typeface="+mj-ea"/>
                              <a:cs typeface="+mj-cs"/>
                            </a:defRPr>
                          </a:lvl1pPr>
                          <a:lvl2pPr algn="ctr" rtl="0" eaLnBrk="1" fontAlgn="base" hangingPunct="1">
                            <a:spcBef>
                              <a:spcPct val="0"/>
                            </a:spcBef>
                            <a:spcAft>
                              <a:spcPct val="0"/>
                            </a:spcAft>
                            <a:defRPr sz="4400">
                              <a:solidFill>
                                <a:schemeClr val="tx1"/>
                              </a:solidFill>
                              <a:latin typeface="Calibri" pitchFamily="34" charset="0"/>
                            </a:defRPr>
                          </a:lvl2pPr>
                          <a:lvl3pPr algn="ctr" rtl="0" eaLnBrk="1" fontAlgn="base" hangingPunct="1">
                            <a:spcBef>
                              <a:spcPct val="0"/>
                            </a:spcBef>
                            <a:spcAft>
                              <a:spcPct val="0"/>
                            </a:spcAft>
                            <a:defRPr sz="4400">
                              <a:solidFill>
                                <a:schemeClr val="tx1"/>
                              </a:solidFill>
                              <a:latin typeface="Calibri" pitchFamily="34" charset="0"/>
                            </a:defRPr>
                          </a:lvl3pPr>
                          <a:lvl4pPr algn="ctr" rtl="0" eaLnBrk="1" fontAlgn="base" hangingPunct="1">
                            <a:spcBef>
                              <a:spcPct val="0"/>
                            </a:spcBef>
                            <a:spcAft>
                              <a:spcPct val="0"/>
                            </a:spcAft>
                            <a:defRPr sz="4400">
                              <a:solidFill>
                                <a:schemeClr val="tx1"/>
                              </a:solidFill>
                              <a:latin typeface="Calibri" pitchFamily="34" charset="0"/>
                            </a:defRPr>
                          </a:lvl4pPr>
                          <a:lvl5pPr algn="ctr" rtl="0" eaLnBrk="1" fontAlgn="base" hangingPunct="1">
                            <a:spcBef>
                              <a:spcPct val="0"/>
                            </a:spcBef>
                            <a:spcAft>
                              <a:spcPct val="0"/>
                            </a:spcAft>
                            <a:defRPr sz="4400">
                              <a:solidFill>
                                <a:schemeClr val="tx1"/>
                              </a:solidFill>
                              <a:latin typeface="Calibri" pitchFamily="34" charset="0"/>
                            </a:defRPr>
                          </a:lvl5pPr>
                          <a:lvl6pPr marL="457200" algn="ctr" rtl="0" eaLnBrk="1" fontAlgn="base" hangingPunct="1">
                            <a:spcBef>
                              <a:spcPct val="0"/>
                            </a:spcBef>
                            <a:spcAft>
                              <a:spcPct val="0"/>
                            </a:spcAft>
                            <a:defRPr sz="4400">
                              <a:solidFill>
                                <a:schemeClr val="tx1"/>
                              </a:solidFill>
                              <a:latin typeface="Calibri" pitchFamily="34" charset="0"/>
                            </a:defRPr>
                          </a:lvl6pPr>
                          <a:lvl7pPr marL="914400" algn="ctr" rtl="0" eaLnBrk="1" fontAlgn="base" hangingPunct="1">
                            <a:spcBef>
                              <a:spcPct val="0"/>
                            </a:spcBef>
                            <a:spcAft>
                              <a:spcPct val="0"/>
                            </a:spcAft>
                            <a:defRPr sz="4400">
                              <a:solidFill>
                                <a:schemeClr val="tx1"/>
                              </a:solidFill>
                              <a:latin typeface="Calibri" pitchFamily="34" charset="0"/>
                            </a:defRPr>
                          </a:lvl7pPr>
                          <a:lvl8pPr marL="1371600" algn="ctr" rtl="0" eaLnBrk="1" fontAlgn="base" hangingPunct="1">
                            <a:spcBef>
                              <a:spcPct val="0"/>
                            </a:spcBef>
                            <a:spcAft>
                              <a:spcPct val="0"/>
                            </a:spcAft>
                            <a:defRPr sz="4400">
                              <a:solidFill>
                                <a:schemeClr val="tx1"/>
                              </a:solidFill>
                              <a:latin typeface="Calibri" pitchFamily="34" charset="0"/>
                            </a:defRPr>
                          </a:lvl8pPr>
                          <a:lvl9pPr marL="1828800" algn="ctr" rtl="0" eaLnBrk="1" fontAlgn="base" hangingPunct="1">
                            <a:spcBef>
                              <a:spcPct val="0"/>
                            </a:spcBef>
                            <a:spcAft>
                              <a:spcPct val="0"/>
                            </a:spcAft>
                            <a:defRPr sz="4400">
                              <a:solidFill>
                                <a:schemeClr val="tx1"/>
                              </a:solidFill>
                              <a:latin typeface="Calibri" pitchFamily="34" charset="0"/>
                            </a:defRPr>
                          </a:lvl9pPr>
                        </a:lstStyle>
                        <a:p>
                          <a:r>
                            <a:rPr lang="ru-RU" b="1" dirty="0" smtClean="0">
                              <a:ln w="12700">
                                <a:solidFill>
                                  <a:srgbClr val="9900CC"/>
                                </a:solidFill>
                                <a:prstDash val="solid"/>
                              </a:ln>
                              <a:solidFill>
                                <a:srgbClr val="D60093"/>
                              </a:solidFill>
                              <a:effectLst>
                                <a:outerShdw blurRad="88000" dist="50800" dir="5040000" algn="tl">
                                  <a:schemeClr val="accent4">
                                    <a:tint val="80000"/>
                                    <a:satMod val="250000"/>
                                    <a:alpha val="45000"/>
                                  </a:schemeClr>
                                </a:outerShdw>
                              </a:effectLst>
                            </a:rPr>
                            <a:t>Учимся    кататься</a:t>
                          </a:r>
                          <a:br>
                            <a:rPr lang="ru-RU" b="1" dirty="0" smtClean="0">
                              <a:ln w="12700">
                                <a:solidFill>
                                  <a:srgbClr val="9900CC"/>
                                </a:solidFill>
                                <a:prstDash val="solid"/>
                              </a:ln>
                              <a:solidFill>
                                <a:srgbClr val="D60093"/>
                              </a:solidFill>
                              <a:effectLst>
                                <a:outerShdw blurRad="88000" dist="50800" dir="5040000" algn="tl">
                                  <a:schemeClr val="accent4">
                                    <a:tint val="80000"/>
                                    <a:satMod val="250000"/>
                                    <a:alpha val="45000"/>
                                  </a:schemeClr>
                                </a:outerShdw>
                              </a:effectLst>
                            </a:rPr>
                          </a:br>
                          <a:r>
                            <a:rPr lang="ru-RU" b="1" dirty="0" smtClean="0">
                              <a:ln w="12700">
                                <a:solidFill>
                                  <a:srgbClr val="9900CC"/>
                                </a:solidFill>
                                <a:prstDash val="solid"/>
                              </a:ln>
                              <a:solidFill>
                                <a:srgbClr val="D60093"/>
                              </a:solidFill>
                              <a:effectLst>
                                <a:outerShdw blurRad="88000" dist="50800" dir="5040000" algn="tl">
                                  <a:schemeClr val="accent4">
                                    <a:tint val="80000"/>
                                    <a:satMod val="250000"/>
                                    <a:alpha val="45000"/>
                                  </a:schemeClr>
                                </a:outerShdw>
                              </a:effectLst>
                            </a:rPr>
                            <a:t> на   лыжах</a:t>
                          </a:r>
                        </a:p>
                      </a:txBody>
                      <a:useSpRect/>
                    </a:txSp>
                  </a:sp>
                </lc:lockedCanvas>
              </a:graphicData>
            </a:graphic>
          </wp:inline>
        </w:drawing>
      </w:r>
    </w:p>
    <w:p w:rsidR="00BA0E9E" w:rsidRPr="00BA0E9E" w:rsidRDefault="00BA0E9E" w:rsidP="00BA0E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0E9E">
        <w:rPr>
          <w:rFonts w:ascii="Times New Roman" w:hAnsi="Times New Roman" w:cs="Times New Roman"/>
          <w:sz w:val="28"/>
          <w:szCs w:val="28"/>
        </w:rPr>
        <w:t xml:space="preserve">Начинать  осваивать  "лыжную грамоту"  можно, как считают   врачи   и   педагоги,    с 3-4   лет. </w:t>
      </w:r>
    </w:p>
    <w:p w:rsid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Между   тем    без  умелой     помощи      взрослого</w:t>
      </w:r>
      <w:r>
        <w:rPr>
          <w:rFonts w:ascii="Times New Roman" w:hAnsi="Times New Roman" w:cs="Times New Roman"/>
          <w:sz w:val="28"/>
          <w:szCs w:val="28"/>
        </w:rPr>
        <w:t xml:space="preserve"> </w:t>
      </w:r>
      <w:r w:rsidRPr="00BA0E9E">
        <w:rPr>
          <w:rFonts w:ascii="Times New Roman" w:hAnsi="Times New Roman" w:cs="Times New Roman"/>
          <w:sz w:val="28"/>
          <w:szCs w:val="28"/>
        </w:rPr>
        <w:t xml:space="preserve"> в   овладении   навыками   передвижения   на   лыжах, поворотами,    спусками,   конечно,   не  обойтись</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Лыжи  надо  подбирать  ребенку  по  росту.    Не  большие,  но  и  не  маленькие. Острый  конец  лыжи  должен  упираться  в ладонь  поднятой  кверху  руки  ребенка. Лыжная   палка   должна   доходить   ему   до  подмышек.</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w:t>
      </w:r>
      <w:r w:rsidRPr="00BA0E9E">
        <w:rPr>
          <w:rFonts w:ascii="Times New Roman" w:hAnsi="Times New Roman" w:cs="Times New Roman"/>
          <w:b/>
          <w:bCs/>
          <w:sz w:val="28"/>
          <w:szCs w:val="28"/>
        </w:rPr>
        <w:t>Важный момент</w:t>
      </w:r>
      <w:r w:rsidRPr="00BA0E9E">
        <w:rPr>
          <w:rFonts w:ascii="Times New Roman" w:hAnsi="Times New Roman" w:cs="Times New Roman"/>
          <w:sz w:val="28"/>
          <w:szCs w:val="28"/>
        </w:rPr>
        <w:t xml:space="preserve">:   детям   лет  до  5  лыжные   палки  вообще  не нужны. </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Для   начала  можно   использовать валенки  или   сапожки,  ботинки с  тупым носком.    Крепления у  лыж  при  этом   должны    быть мягкие.    Носок ботинка должен выступать  из-под  ремня  на 3- 4 см. </w:t>
      </w:r>
    </w:p>
    <w:p w:rsid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Чтобы  лыжи  не соскакивали, сзади   ботинок   должен    туго обхватывать    пяточный ремень. </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Самое трудное — первые шаги. Их  лучше  начинать  в  погожий зимний  день,   когда  температура воздуха  не ниже -10 °С. </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Прежде  всего, ребенка  следует научить  </w:t>
      </w:r>
      <w:proofErr w:type="gramStart"/>
      <w:r w:rsidRPr="00BA0E9E">
        <w:rPr>
          <w:rFonts w:ascii="Times New Roman" w:hAnsi="Times New Roman" w:cs="Times New Roman"/>
          <w:sz w:val="28"/>
          <w:szCs w:val="28"/>
        </w:rPr>
        <w:t>самостоятельно</w:t>
      </w:r>
      <w:proofErr w:type="gramEnd"/>
      <w:r w:rsidRPr="00BA0E9E">
        <w:rPr>
          <w:rFonts w:ascii="Times New Roman" w:hAnsi="Times New Roman" w:cs="Times New Roman"/>
          <w:sz w:val="28"/>
          <w:szCs w:val="28"/>
        </w:rPr>
        <w:t xml:space="preserve">   надевать лыжи  и  без  посторонней  помощи подниматься  после  падения. </w:t>
      </w:r>
    </w:p>
    <w:p w:rsid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Поддержите   ребенка,   научите   правильно  ставить   лыжи,   не  тащить их   за  собой,  а  хоть  немного  скользить.    Упадет —  не  беда. Постарайтесь  обойтись  без  упреков  и   насмешек.   Посмейтесь   вместе и   объясните,   что  падать   надо  тоже   умеючи: не  назад,  не вперед,      а в сторону. </w:t>
      </w:r>
    </w:p>
    <w:p w:rsidR="00BA0E9E" w:rsidRDefault="00BA0E9E" w:rsidP="00BA0E9E">
      <w:pPr>
        <w:spacing w:after="0" w:line="240" w:lineRule="auto"/>
        <w:jc w:val="center"/>
        <w:rPr>
          <w:rFonts w:ascii="Times New Roman" w:hAnsi="Times New Roman" w:cs="Times New Roman"/>
          <w:sz w:val="28"/>
          <w:szCs w:val="28"/>
        </w:rPr>
      </w:pPr>
      <w:r w:rsidRPr="00BA0E9E">
        <w:rPr>
          <w:rFonts w:ascii="Times New Roman" w:hAnsi="Times New Roman" w:cs="Times New Roman"/>
          <w:sz w:val="28"/>
          <w:szCs w:val="28"/>
        </w:rPr>
        <w:drawing>
          <wp:inline distT="0" distB="0" distL="0" distR="0">
            <wp:extent cx="4005580" cy="2628900"/>
            <wp:effectExtent l="19050" t="0" r="0" b="0"/>
            <wp:docPr id="3" name="Рисунок 3" descr="I:\2012-11-20, детский сад\детский сад 041.jpg"/>
            <wp:cNvGraphicFramePr/>
            <a:graphic xmlns:a="http://schemas.openxmlformats.org/drawingml/2006/main">
              <a:graphicData uri="http://schemas.openxmlformats.org/drawingml/2006/picture">
                <pic:pic xmlns:pic="http://schemas.openxmlformats.org/drawingml/2006/picture">
                  <pic:nvPicPr>
                    <pic:cNvPr id="2050" name="Picture 2" descr="I:\2012-11-20, детский сад\детский сад 041.jpg"/>
                    <pic:cNvPicPr>
                      <a:picLocks noChangeAspect="1" noChangeArrowheads="1"/>
                    </pic:cNvPicPr>
                  </pic:nvPicPr>
                  <pic:blipFill>
                    <a:blip r:embed="rId4" cstate="print"/>
                    <a:srcRect l="10547" t="8203" r="3418" b="8594"/>
                    <a:stretch>
                      <a:fillRect/>
                    </a:stretch>
                  </pic:blipFill>
                  <pic:spPr bwMode="auto">
                    <a:xfrm>
                      <a:off x="0" y="0"/>
                      <a:ext cx="4005316" cy="2628727"/>
                    </a:xfrm>
                    <a:prstGeom prst="rect">
                      <a:avLst/>
                    </a:prstGeom>
                    <a:ln>
                      <a:noFill/>
                    </a:ln>
                    <a:effectLst>
                      <a:softEdge rad="112500"/>
                    </a:effectLst>
                  </pic:spPr>
                </pic:pic>
              </a:graphicData>
            </a:graphic>
          </wp:inline>
        </w:drawing>
      </w:r>
    </w:p>
    <w:p w:rsidR="00BA0E9E" w:rsidRDefault="00BA0E9E" w:rsidP="00BA0E9E">
      <w:pPr>
        <w:spacing w:after="0" w:line="240" w:lineRule="auto"/>
        <w:rPr>
          <w:rFonts w:ascii="Times New Roman" w:hAnsi="Times New Roman" w:cs="Times New Roman"/>
          <w:sz w:val="28"/>
          <w:szCs w:val="28"/>
        </w:rPr>
      </w:pP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b/>
          <w:bCs/>
          <w:sz w:val="28"/>
          <w:szCs w:val="28"/>
        </w:rPr>
        <w:t xml:space="preserve">Научите ребенка основным лыжным движениям. </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b/>
          <w:bCs/>
          <w:i/>
          <w:iCs/>
          <w:sz w:val="28"/>
          <w:szCs w:val="28"/>
        </w:rPr>
        <w:t>Ступающий шаг.</w:t>
      </w:r>
      <w:r w:rsidRPr="00BA0E9E">
        <w:rPr>
          <w:rFonts w:ascii="Times New Roman" w:hAnsi="Times New Roman" w:cs="Times New Roman"/>
          <w:sz w:val="28"/>
          <w:szCs w:val="28"/>
        </w:rPr>
        <w:br/>
        <w:t xml:space="preserve">    Встать  на лыжи. Поднять  правую  ногу с лыжей, хлопнуть  ею  по  снегу.  </w:t>
      </w:r>
      <w:proofErr w:type="gramStart"/>
      <w:r w:rsidRPr="00BA0E9E">
        <w:rPr>
          <w:rFonts w:ascii="Times New Roman" w:hAnsi="Times New Roman" w:cs="Times New Roman"/>
          <w:sz w:val="28"/>
          <w:szCs w:val="28"/>
        </w:rPr>
        <w:t>Затем  то</w:t>
      </w:r>
      <w:proofErr w:type="gramEnd"/>
      <w:r w:rsidRPr="00BA0E9E">
        <w:rPr>
          <w:rFonts w:ascii="Times New Roman" w:hAnsi="Times New Roman" w:cs="Times New Roman"/>
          <w:sz w:val="28"/>
          <w:szCs w:val="28"/>
        </w:rPr>
        <w:t xml:space="preserve"> же  левой ногой. Это  и  есть   ступающий  шаг.</w:t>
      </w:r>
      <w:r w:rsidRPr="00BA0E9E">
        <w:rPr>
          <w:rFonts w:ascii="Times New Roman" w:hAnsi="Times New Roman" w:cs="Times New Roman"/>
          <w:b/>
          <w:bCs/>
          <w:i/>
          <w:iCs/>
          <w:sz w:val="28"/>
          <w:szCs w:val="28"/>
        </w:rPr>
        <w:t xml:space="preserve"> </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b/>
          <w:bCs/>
          <w:i/>
          <w:iCs/>
          <w:sz w:val="28"/>
          <w:szCs w:val="28"/>
        </w:rPr>
        <w:lastRenderedPageBreak/>
        <w:t>Скользящий шаг</w:t>
      </w:r>
      <w:r w:rsidRPr="00BA0E9E">
        <w:rPr>
          <w:rFonts w:ascii="Times New Roman" w:hAnsi="Times New Roman" w:cs="Times New Roman"/>
          <w:sz w:val="28"/>
          <w:szCs w:val="28"/>
        </w:rPr>
        <w:br/>
        <w:t xml:space="preserve">     Основная  стойка  лыжника: ноги  слегка  согнуты</w:t>
      </w:r>
      <w:r>
        <w:rPr>
          <w:rFonts w:ascii="Times New Roman" w:hAnsi="Times New Roman" w:cs="Times New Roman"/>
          <w:sz w:val="28"/>
          <w:szCs w:val="28"/>
        </w:rPr>
        <w:t xml:space="preserve"> </w:t>
      </w:r>
      <w:r w:rsidRPr="00BA0E9E">
        <w:rPr>
          <w:rFonts w:ascii="Times New Roman" w:hAnsi="Times New Roman" w:cs="Times New Roman"/>
          <w:sz w:val="28"/>
          <w:szCs w:val="28"/>
        </w:rPr>
        <w:t xml:space="preserve">в  коленях,  а тело наклонено  вперед.  Принять стойку  лыжника.  Не отрывая лыж от снега,  сделать  скользящее   движение  вперед  правой  ногой,  перенеся   всю  тяжесть                                           тела  на нее.  Как  только  почувствуешь, что  правая лыжа  останавливается,  сделать  то  же  движение левой ногой.   Чем  сильнее    будет  толчок,  тем  длительнее   будет   скольжение. </w:t>
      </w:r>
    </w:p>
    <w:p w:rsid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b/>
          <w:bCs/>
          <w:i/>
          <w:iCs/>
          <w:sz w:val="28"/>
          <w:szCs w:val="28"/>
        </w:rPr>
        <w:t>Поворот</w:t>
      </w:r>
      <w:r w:rsidRPr="00BA0E9E">
        <w:rPr>
          <w:rFonts w:ascii="Times New Roman" w:hAnsi="Times New Roman" w:cs="Times New Roman"/>
          <w:sz w:val="28"/>
          <w:szCs w:val="28"/>
        </w:rPr>
        <w:br/>
        <w:t xml:space="preserve">        Удобнее  всего  поворачиваться   на месте переступанием.  Приподними  правую ногу,   не отрывая  конца  правой   лыжи  от снега.  Перенеси  ее  на  полшага       вправо. Таким  же  способом  переставь левую  лыжу.  Затем  опять  правую.  И так далее.  Если  делаешь  поворот  правильно, то  на  снегу  останется след   в виде расходящихся  лучей. </w:t>
      </w:r>
    </w:p>
    <w:p w:rsidR="00BA0E9E" w:rsidRDefault="00BA0E9E" w:rsidP="00BA0E9E">
      <w:pPr>
        <w:spacing w:after="0" w:line="240" w:lineRule="auto"/>
        <w:rPr>
          <w:rFonts w:ascii="Times New Roman" w:hAnsi="Times New Roman" w:cs="Times New Roman"/>
          <w:sz w:val="28"/>
          <w:szCs w:val="28"/>
        </w:rPr>
      </w:pP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Проще  всего научить  детей  кататься в   игровой  форме.  </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Предложите  ребенку  топтать  новую  лыжню  на  неглубоком  снегу -  и  он  скоро  научатся  держать  лыжи  параллельно. </w:t>
      </w:r>
    </w:p>
    <w:p w:rsidR="00BA0E9E" w:rsidRP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Предложите ему  рисовать, то есть вытаптывать  лыжами  разные  фигуры - веер,  солнышко  -  так  он быстрее  научится  разворачиваться  на лыжах. </w:t>
      </w:r>
    </w:p>
    <w:p w:rsid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Попросите   детей  прыгать  по дорожке  на одной лыже - это очень увлекательно, попробуйте сами!</w:t>
      </w:r>
    </w:p>
    <w:p w:rsidR="00BA0E9E" w:rsidRDefault="00BA0E9E" w:rsidP="00BA0E9E">
      <w:pPr>
        <w:spacing w:after="0" w:line="240" w:lineRule="auto"/>
        <w:rPr>
          <w:rFonts w:ascii="Times New Roman" w:hAnsi="Times New Roman" w:cs="Times New Roman"/>
          <w:sz w:val="28"/>
          <w:szCs w:val="28"/>
        </w:rPr>
      </w:pPr>
      <w:r w:rsidRPr="00BA0E9E">
        <w:rPr>
          <w:rFonts w:ascii="Times New Roman" w:hAnsi="Times New Roman" w:cs="Times New Roman"/>
          <w:sz w:val="28"/>
          <w:szCs w:val="28"/>
        </w:rPr>
        <w:t xml:space="preserve">       Поощрять  детей  за  их  успехи  в  спорте,    в  том  числе в лыжах,  конфетами  или  печеньем   не  стоит  –  детям  нравится  сам  процесс  катания,   и  не  надо  сбивать  их  с толку,   пусть   просто     катаются      в   свое   удовольствие. </w:t>
      </w:r>
    </w:p>
    <w:p w:rsidR="00BA0E9E" w:rsidRPr="00BA0E9E" w:rsidRDefault="00BA0E9E" w:rsidP="00BA0E9E">
      <w:pPr>
        <w:spacing w:after="0" w:line="240" w:lineRule="auto"/>
        <w:rPr>
          <w:rFonts w:ascii="Times New Roman" w:hAnsi="Times New Roman" w:cs="Times New Roman"/>
          <w:sz w:val="28"/>
          <w:szCs w:val="28"/>
        </w:rPr>
      </w:pPr>
    </w:p>
    <w:p w:rsidR="00BA0E9E" w:rsidRDefault="00BA0E9E" w:rsidP="00BA0E9E">
      <w:pPr>
        <w:spacing w:after="0" w:line="240" w:lineRule="auto"/>
        <w:jc w:val="center"/>
        <w:rPr>
          <w:rFonts w:ascii="Times New Roman" w:hAnsi="Times New Roman" w:cs="Times New Roman"/>
          <w:sz w:val="28"/>
          <w:szCs w:val="28"/>
        </w:rPr>
      </w:pPr>
      <w:r w:rsidRPr="00BA0E9E">
        <w:rPr>
          <w:rFonts w:ascii="Times New Roman" w:hAnsi="Times New Roman" w:cs="Times New Roman"/>
          <w:sz w:val="28"/>
          <w:szCs w:val="28"/>
        </w:rPr>
        <w:drawing>
          <wp:inline distT="0" distB="0" distL="0" distR="0">
            <wp:extent cx="4572030" cy="3429024"/>
            <wp:effectExtent l="19050" t="0" r="0" b="0"/>
            <wp:docPr id="2" name="Рисунок 2" descr="I:\2012-11-20, детский сад\детский сад 037.jpg"/>
            <wp:cNvGraphicFramePr/>
            <a:graphic xmlns:a="http://schemas.openxmlformats.org/drawingml/2006/main">
              <a:graphicData uri="http://schemas.openxmlformats.org/drawingml/2006/picture">
                <pic:pic xmlns:pic="http://schemas.openxmlformats.org/drawingml/2006/picture">
                  <pic:nvPicPr>
                    <pic:cNvPr id="1026" name="Picture 2" descr="I:\2012-11-20, детский сад\детский сад 037.jpg"/>
                    <pic:cNvPicPr>
                      <a:picLocks noChangeAspect="1" noChangeArrowheads="1"/>
                    </pic:cNvPicPr>
                  </pic:nvPicPr>
                  <pic:blipFill>
                    <a:blip r:embed="rId5" cstate="print"/>
                    <a:srcRect/>
                    <a:stretch>
                      <a:fillRect/>
                    </a:stretch>
                  </pic:blipFill>
                  <pic:spPr bwMode="auto">
                    <a:xfrm>
                      <a:off x="0" y="0"/>
                      <a:ext cx="4572030" cy="3429024"/>
                    </a:xfrm>
                    <a:prstGeom prst="rect">
                      <a:avLst/>
                    </a:prstGeom>
                    <a:noFill/>
                  </pic:spPr>
                </pic:pic>
              </a:graphicData>
            </a:graphic>
          </wp:inline>
        </w:drawing>
      </w:r>
    </w:p>
    <w:p w:rsidR="00BA0E9E" w:rsidRPr="00BA0E9E" w:rsidRDefault="00BA0E9E" w:rsidP="00BA0E9E">
      <w:pPr>
        <w:spacing w:after="0" w:line="240" w:lineRule="auto"/>
        <w:rPr>
          <w:rFonts w:ascii="Times New Roman" w:hAnsi="Times New Roman" w:cs="Times New Roman"/>
          <w:sz w:val="28"/>
          <w:szCs w:val="28"/>
        </w:rPr>
      </w:pPr>
    </w:p>
    <w:p w:rsidR="00BA0E9E" w:rsidRPr="00BA0E9E" w:rsidRDefault="00BA0E9E" w:rsidP="00BA0E9E">
      <w:pPr>
        <w:spacing w:after="0" w:line="240" w:lineRule="auto"/>
        <w:jc w:val="both"/>
        <w:rPr>
          <w:rFonts w:ascii="Times New Roman" w:hAnsi="Times New Roman" w:cs="Times New Roman"/>
          <w:sz w:val="28"/>
          <w:szCs w:val="28"/>
        </w:rPr>
      </w:pPr>
    </w:p>
    <w:sectPr w:rsidR="00BA0E9E" w:rsidRPr="00BA0E9E" w:rsidSect="00BA0E9E">
      <w:pgSz w:w="11906" w:h="16838"/>
      <w:pgMar w:top="1134" w:right="850" w:bottom="1134" w:left="1276"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E9E"/>
    <w:rsid w:val="00BA0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28554">
      <w:bodyDiv w:val="1"/>
      <w:marLeft w:val="0"/>
      <w:marRight w:val="0"/>
      <w:marTop w:val="0"/>
      <w:marBottom w:val="0"/>
      <w:divBdr>
        <w:top w:val="none" w:sz="0" w:space="0" w:color="auto"/>
        <w:left w:val="none" w:sz="0" w:space="0" w:color="auto"/>
        <w:bottom w:val="none" w:sz="0" w:space="0" w:color="auto"/>
        <w:right w:val="none" w:sz="0" w:space="0" w:color="auto"/>
      </w:divBdr>
    </w:div>
    <w:div w:id="344675501">
      <w:bodyDiv w:val="1"/>
      <w:marLeft w:val="0"/>
      <w:marRight w:val="0"/>
      <w:marTop w:val="0"/>
      <w:marBottom w:val="0"/>
      <w:divBdr>
        <w:top w:val="none" w:sz="0" w:space="0" w:color="auto"/>
        <w:left w:val="none" w:sz="0" w:space="0" w:color="auto"/>
        <w:bottom w:val="none" w:sz="0" w:space="0" w:color="auto"/>
        <w:right w:val="none" w:sz="0" w:space="0" w:color="auto"/>
      </w:divBdr>
    </w:div>
    <w:div w:id="653723414">
      <w:bodyDiv w:val="1"/>
      <w:marLeft w:val="0"/>
      <w:marRight w:val="0"/>
      <w:marTop w:val="0"/>
      <w:marBottom w:val="0"/>
      <w:divBdr>
        <w:top w:val="none" w:sz="0" w:space="0" w:color="auto"/>
        <w:left w:val="none" w:sz="0" w:space="0" w:color="auto"/>
        <w:bottom w:val="none" w:sz="0" w:space="0" w:color="auto"/>
        <w:right w:val="none" w:sz="0" w:space="0" w:color="auto"/>
      </w:divBdr>
    </w:div>
    <w:div w:id="809977133">
      <w:bodyDiv w:val="1"/>
      <w:marLeft w:val="0"/>
      <w:marRight w:val="0"/>
      <w:marTop w:val="0"/>
      <w:marBottom w:val="0"/>
      <w:divBdr>
        <w:top w:val="none" w:sz="0" w:space="0" w:color="auto"/>
        <w:left w:val="none" w:sz="0" w:space="0" w:color="auto"/>
        <w:bottom w:val="none" w:sz="0" w:space="0" w:color="auto"/>
        <w:right w:val="none" w:sz="0" w:space="0" w:color="auto"/>
      </w:divBdr>
    </w:div>
    <w:div w:id="991131461">
      <w:bodyDiv w:val="1"/>
      <w:marLeft w:val="0"/>
      <w:marRight w:val="0"/>
      <w:marTop w:val="0"/>
      <w:marBottom w:val="0"/>
      <w:divBdr>
        <w:top w:val="none" w:sz="0" w:space="0" w:color="auto"/>
        <w:left w:val="none" w:sz="0" w:space="0" w:color="auto"/>
        <w:bottom w:val="none" w:sz="0" w:space="0" w:color="auto"/>
        <w:right w:val="none" w:sz="0" w:space="0" w:color="auto"/>
      </w:divBdr>
    </w:div>
    <w:div w:id="1175219811">
      <w:bodyDiv w:val="1"/>
      <w:marLeft w:val="0"/>
      <w:marRight w:val="0"/>
      <w:marTop w:val="0"/>
      <w:marBottom w:val="0"/>
      <w:divBdr>
        <w:top w:val="none" w:sz="0" w:space="0" w:color="auto"/>
        <w:left w:val="none" w:sz="0" w:space="0" w:color="auto"/>
        <w:bottom w:val="none" w:sz="0" w:space="0" w:color="auto"/>
        <w:right w:val="none" w:sz="0" w:space="0" w:color="auto"/>
      </w:divBdr>
    </w:div>
    <w:div w:id="1269200569">
      <w:bodyDiv w:val="1"/>
      <w:marLeft w:val="0"/>
      <w:marRight w:val="0"/>
      <w:marTop w:val="0"/>
      <w:marBottom w:val="0"/>
      <w:divBdr>
        <w:top w:val="none" w:sz="0" w:space="0" w:color="auto"/>
        <w:left w:val="none" w:sz="0" w:space="0" w:color="auto"/>
        <w:bottom w:val="none" w:sz="0" w:space="0" w:color="auto"/>
        <w:right w:val="none" w:sz="0" w:space="0" w:color="auto"/>
      </w:divBdr>
    </w:div>
    <w:div w:id="1273324141">
      <w:bodyDiv w:val="1"/>
      <w:marLeft w:val="0"/>
      <w:marRight w:val="0"/>
      <w:marTop w:val="0"/>
      <w:marBottom w:val="0"/>
      <w:divBdr>
        <w:top w:val="none" w:sz="0" w:space="0" w:color="auto"/>
        <w:left w:val="none" w:sz="0" w:space="0" w:color="auto"/>
        <w:bottom w:val="none" w:sz="0" w:space="0" w:color="auto"/>
        <w:right w:val="none" w:sz="0" w:space="0" w:color="auto"/>
      </w:divBdr>
    </w:div>
    <w:div w:id="1450314810">
      <w:bodyDiv w:val="1"/>
      <w:marLeft w:val="0"/>
      <w:marRight w:val="0"/>
      <w:marTop w:val="0"/>
      <w:marBottom w:val="0"/>
      <w:divBdr>
        <w:top w:val="none" w:sz="0" w:space="0" w:color="auto"/>
        <w:left w:val="none" w:sz="0" w:space="0" w:color="auto"/>
        <w:bottom w:val="none" w:sz="0" w:space="0" w:color="auto"/>
        <w:right w:val="none" w:sz="0" w:space="0" w:color="auto"/>
      </w:divBdr>
    </w:div>
    <w:div w:id="15958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2727</Characters>
  <Application>Microsoft Office Word</Application>
  <DocSecurity>0</DocSecurity>
  <Lines>22</Lines>
  <Paragraphs>6</Paragraphs>
  <ScaleCrop>false</ScaleCrop>
  <Company>Home</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2012-12-15T09:59:00Z</dcterms:created>
  <dcterms:modified xsi:type="dcterms:W3CDTF">2012-12-15T10:06:00Z</dcterms:modified>
</cp:coreProperties>
</file>