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4" w:rsidRDefault="00A77494" w:rsidP="00A77494">
      <w:pPr>
        <w:rPr>
          <w:rFonts w:ascii="Times New Roman" w:hAnsi="Times New Roman" w:cs="Times New Roman"/>
          <w:b/>
          <w:color w:val="1003BD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>
        <w:rPr>
          <w:rFonts w:ascii="Times New Roman" w:hAnsi="Times New Roman" w:cs="Times New Roman"/>
          <w:b/>
          <w:color w:val="1003BD"/>
          <w:sz w:val="36"/>
          <w:szCs w:val="36"/>
        </w:rPr>
        <w:t>Логопед советует</w:t>
      </w:r>
    </w:p>
    <w:p w:rsidR="00A77494" w:rsidRDefault="00A77494" w:rsidP="00A77494">
      <w:pPr>
        <w:rPr>
          <w:rFonts w:ascii="Times New Roman" w:hAnsi="Times New Roman" w:cs="Times New Roman"/>
          <w:b/>
          <w:color w:val="5A017D"/>
          <w:sz w:val="36"/>
          <w:szCs w:val="36"/>
        </w:rPr>
      </w:pP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color w:val="5A017D"/>
          <w:sz w:val="36"/>
          <w:szCs w:val="36"/>
        </w:rPr>
        <w:t>Не делайте</w:t>
      </w:r>
      <w:proofErr w:type="gramStart"/>
      <w:r>
        <w:rPr>
          <w:rFonts w:ascii="Times New Roman" w:hAnsi="Times New Roman" w:cs="Times New Roman"/>
          <w:b/>
          <w:color w:val="5A017D"/>
          <w:sz w:val="36"/>
          <w:szCs w:val="36"/>
        </w:rPr>
        <w:t xml:space="preserve"> !</w:t>
      </w:r>
      <w:proofErr w:type="gramEnd"/>
    </w:p>
    <w:p w:rsidR="00C11B5B" w:rsidRDefault="00C11B5B" w:rsidP="00A77494">
      <w:pPr>
        <w:rPr>
          <w:rFonts w:ascii="Times New Roman" w:hAnsi="Times New Roman" w:cs="Times New Roman"/>
          <w:b/>
          <w:color w:val="5A017D"/>
          <w:sz w:val="36"/>
          <w:szCs w:val="36"/>
        </w:rPr>
      </w:pP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перебивайте ребенка, не говорите, что вы все поняли, не отворачивайтесь, пока ребенок не закончил рассказывать, другими словами, не дайте ему заподозрить, что вас мало интересует то, о чем он говорит.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задавайте слишком много вопросов.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принуждайте ребенка делать то, к чему он не готов.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заставляйте ребенка делать  что-нибудь, если он вертится, устал, расстроен, займитесь чем-то другим.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следует постоянно поправлять ребенка, то и дело повторяя: «Не так», « Переделай это».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говорите: «Нет, она не красная», лучше скажите: «Она синяя».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 критиковать ребенка  в присутствии других людей.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 надо устанавливать для ребенка множество правил: он перестанет обращать на вас внимание.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 перестарайтесь, доставляя ребенку слишком много стимулов или впечатлений: игрушек, поездок и т.д.</w:t>
      </w:r>
    </w:p>
    <w:p w:rsidR="00A77494" w:rsidRDefault="00A77494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ожидайте от ребенка дошкольного возраста понимания</w:t>
      </w:r>
      <w:r w:rsidR="00AE46E3">
        <w:rPr>
          <w:rFonts w:ascii="Times New Roman" w:hAnsi="Times New Roman" w:cs="Times New Roman"/>
          <w:sz w:val="24"/>
          <w:szCs w:val="24"/>
        </w:rPr>
        <w:t>: всех логических связей, абстрактных рассуждений и объяснений.</w:t>
      </w:r>
    </w:p>
    <w:p w:rsidR="00AE46E3" w:rsidRDefault="00AE46E3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проявляйте повышенного  беспокойства по поводу по поводу каждой перемены в ребенке: небольшого продвижения вперед или, наоборот,  некоторого регресса.</w:t>
      </w:r>
    </w:p>
    <w:p w:rsidR="00AE46E3" w:rsidRPr="00A77494" w:rsidRDefault="00AE46E3" w:rsidP="00A7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сравнивайте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4153EB" w:rsidRDefault="004153EB"/>
    <w:sectPr w:rsidR="004153EB" w:rsidSect="0050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77494"/>
    <w:rsid w:val="004153EB"/>
    <w:rsid w:val="0050024D"/>
    <w:rsid w:val="00A77494"/>
    <w:rsid w:val="00AE46E3"/>
    <w:rsid w:val="00C1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Трина</dc:creator>
  <cp:keywords/>
  <dc:description/>
  <cp:lastModifiedBy>Трина</cp:lastModifiedBy>
  <cp:revision>5</cp:revision>
  <dcterms:created xsi:type="dcterms:W3CDTF">2013-11-29T14:30:00Z</dcterms:created>
  <dcterms:modified xsi:type="dcterms:W3CDTF">2013-11-29T14:47:00Z</dcterms:modified>
</cp:coreProperties>
</file>